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E7C" w:rsidRPr="00D94323" w:rsidRDefault="00B166F9" w:rsidP="001F3E7C">
      <w:pPr>
        <w:pStyle w:val="Hlavika"/>
        <w:tabs>
          <w:tab w:val="clear" w:pos="9072"/>
          <w:tab w:val="right" w:pos="9356"/>
        </w:tabs>
        <w:ind w:left="-284" w:right="-284"/>
        <w:jc w:val="center"/>
      </w:pPr>
      <w:r w:rsidRPr="00C26F36"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 wp14:anchorId="5EA5FDB6" wp14:editId="21031074">
            <wp:simplePos x="0" y="0"/>
            <wp:positionH relativeFrom="margin">
              <wp:posOffset>-400050</wp:posOffset>
            </wp:positionH>
            <wp:positionV relativeFrom="paragraph">
              <wp:posOffset>-425450</wp:posOffset>
            </wp:positionV>
            <wp:extent cx="2677795" cy="1409700"/>
            <wp:effectExtent l="0" t="0" r="8255" b="0"/>
            <wp:wrapNone/>
            <wp:docPr id="3" name="Obrázok 3" descr="C:\Users\Bibiána\Desktop\Lubo-logo\LOGA\TIFFs\Logo UKF 2014 SK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C:\Users\Bibiána\Desktop\Lubo-logo\LOGA\TIFFs\Logo UKF 2014 SK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F3E7C" w:rsidRPr="00D94323">
        <w:t xml:space="preserve">                      </w:t>
      </w:r>
    </w:p>
    <w:p w:rsidR="001F3E7C" w:rsidRPr="00D94323" w:rsidRDefault="001F3E7C" w:rsidP="001F3E7C">
      <w:pPr>
        <w:pStyle w:val="Pta"/>
        <w:tabs>
          <w:tab w:val="clear" w:pos="4536"/>
          <w:tab w:val="clear" w:pos="9072"/>
        </w:tabs>
        <w:rPr>
          <w:noProof/>
          <w:sz w:val="24"/>
          <w:szCs w:val="24"/>
          <w:lang w:val="sk-SK"/>
        </w:rPr>
      </w:pPr>
      <w:r w:rsidRPr="00D94323">
        <w:rPr>
          <w:sz w:val="24"/>
          <w:szCs w:val="24"/>
          <w:lang w:val="sk-SK"/>
        </w:rPr>
        <w:t xml:space="preserve">                                                                   </w:t>
      </w:r>
    </w:p>
    <w:p w:rsidR="001F3E7C" w:rsidRDefault="001F3E7C" w:rsidP="001F3E7C">
      <w:pPr>
        <w:pStyle w:val="Pta"/>
        <w:tabs>
          <w:tab w:val="clear" w:pos="4536"/>
          <w:tab w:val="clear" w:pos="9072"/>
        </w:tabs>
        <w:rPr>
          <w:noProof/>
          <w:sz w:val="24"/>
          <w:szCs w:val="24"/>
          <w:lang w:val="sk-SK"/>
        </w:rPr>
      </w:pPr>
      <w:r>
        <w:rPr>
          <w:noProof/>
          <w:sz w:val="24"/>
          <w:szCs w:val="24"/>
          <w:lang w:val="sk-SK"/>
        </w:rPr>
        <w:t xml:space="preserve">                                             </w:t>
      </w:r>
    </w:p>
    <w:p w:rsidR="00B85A7A" w:rsidRDefault="00B85A7A" w:rsidP="001F3E7C">
      <w:pPr>
        <w:pStyle w:val="Pta"/>
        <w:tabs>
          <w:tab w:val="clear" w:pos="4536"/>
          <w:tab w:val="clear" w:pos="9072"/>
        </w:tabs>
        <w:rPr>
          <w:noProof/>
          <w:sz w:val="24"/>
          <w:szCs w:val="24"/>
          <w:lang w:val="sk-SK"/>
        </w:rPr>
      </w:pPr>
    </w:p>
    <w:p w:rsidR="00B85A7A" w:rsidRDefault="00B85A7A" w:rsidP="008A71A3">
      <w:pPr>
        <w:tabs>
          <w:tab w:val="left" w:pos="426"/>
        </w:tabs>
        <w:jc w:val="both"/>
        <w:rPr>
          <w:rFonts w:ascii="Calibri" w:hAnsi="Calibri"/>
          <w:sz w:val="22"/>
          <w:szCs w:val="22"/>
        </w:rPr>
      </w:pPr>
    </w:p>
    <w:p w:rsidR="00A72475" w:rsidRDefault="00A72475" w:rsidP="008A71A3">
      <w:pPr>
        <w:tabs>
          <w:tab w:val="left" w:pos="426"/>
        </w:tabs>
        <w:jc w:val="both"/>
        <w:rPr>
          <w:rFonts w:ascii="Calibri" w:hAnsi="Calibri"/>
          <w:sz w:val="22"/>
          <w:szCs w:val="22"/>
        </w:rPr>
      </w:pPr>
    </w:p>
    <w:p w:rsidR="00A72475" w:rsidRDefault="00A72475" w:rsidP="008A71A3">
      <w:pPr>
        <w:tabs>
          <w:tab w:val="left" w:pos="426"/>
        </w:tabs>
        <w:jc w:val="both"/>
        <w:rPr>
          <w:rFonts w:ascii="Calibri" w:hAnsi="Calibri"/>
          <w:sz w:val="22"/>
          <w:szCs w:val="22"/>
        </w:rPr>
      </w:pPr>
    </w:p>
    <w:p w:rsidR="001F3E7C" w:rsidRPr="00E64377" w:rsidRDefault="001F3E7C" w:rsidP="008A71A3">
      <w:pPr>
        <w:tabs>
          <w:tab w:val="left" w:pos="426"/>
        </w:tabs>
        <w:jc w:val="both"/>
        <w:rPr>
          <w:rFonts w:ascii="Calibri" w:hAnsi="Calibri"/>
          <w:b/>
          <w:sz w:val="22"/>
          <w:szCs w:val="22"/>
        </w:rPr>
      </w:pPr>
      <w:r w:rsidRPr="00E64377">
        <w:rPr>
          <w:rFonts w:ascii="Calibri" w:hAnsi="Calibri"/>
          <w:sz w:val="22"/>
          <w:szCs w:val="22"/>
        </w:rPr>
        <w:t xml:space="preserve">Univerzita Konštantína Filozofa v Nitre (ďalej len „UKF“) ako verejný obstarávateľ v zmysle § 7 ods. 1 písm. d) zákona č. 343/2015 </w:t>
      </w:r>
      <w:proofErr w:type="spellStart"/>
      <w:r w:rsidRPr="00E64377">
        <w:rPr>
          <w:rFonts w:ascii="Calibri" w:hAnsi="Calibri"/>
          <w:sz w:val="22"/>
          <w:szCs w:val="22"/>
        </w:rPr>
        <w:t>Z.z</w:t>
      </w:r>
      <w:proofErr w:type="spellEnd"/>
      <w:r w:rsidRPr="00E64377">
        <w:rPr>
          <w:rFonts w:ascii="Calibri" w:hAnsi="Calibri"/>
          <w:sz w:val="22"/>
          <w:szCs w:val="22"/>
        </w:rPr>
        <w:t>. o verejnom obstarávaní a o zmene a doplnení niektorých zákonov v znení neskorších predpisov (ďalej len „zákon o verejnom obstarávaní“) predkladá podľa § 117 v nadväznosti na § 5 ods. 4 tohto zákona</w:t>
      </w:r>
      <w:r w:rsidRPr="00E64377">
        <w:rPr>
          <w:rFonts w:ascii="Calibri" w:hAnsi="Calibri"/>
          <w:b/>
          <w:sz w:val="22"/>
          <w:szCs w:val="22"/>
        </w:rPr>
        <w:t xml:space="preserve"> </w:t>
      </w:r>
    </w:p>
    <w:p w:rsidR="001F3E7C" w:rsidRDefault="001F3E7C" w:rsidP="001F3E7C">
      <w:pPr>
        <w:tabs>
          <w:tab w:val="left" w:pos="426"/>
        </w:tabs>
        <w:ind w:firstLine="708"/>
        <w:jc w:val="both"/>
        <w:rPr>
          <w:rFonts w:ascii="Calibri" w:hAnsi="Calibri"/>
          <w:b/>
          <w:sz w:val="22"/>
          <w:szCs w:val="22"/>
        </w:rPr>
      </w:pPr>
    </w:p>
    <w:p w:rsidR="00A72475" w:rsidRPr="00E64377" w:rsidRDefault="00A72475" w:rsidP="001F3E7C">
      <w:pPr>
        <w:tabs>
          <w:tab w:val="left" w:pos="426"/>
        </w:tabs>
        <w:ind w:firstLine="708"/>
        <w:jc w:val="both"/>
        <w:rPr>
          <w:rFonts w:ascii="Calibri" w:hAnsi="Calibri"/>
          <w:b/>
          <w:sz w:val="22"/>
          <w:szCs w:val="22"/>
        </w:rPr>
      </w:pPr>
    </w:p>
    <w:p w:rsidR="001F3E7C" w:rsidRDefault="001F3E7C" w:rsidP="001F3E7C">
      <w:pPr>
        <w:tabs>
          <w:tab w:val="left" w:pos="426"/>
        </w:tabs>
        <w:ind w:firstLine="708"/>
        <w:jc w:val="center"/>
        <w:rPr>
          <w:rFonts w:ascii="Calibri" w:hAnsi="Calibri"/>
          <w:b/>
          <w:sz w:val="22"/>
          <w:szCs w:val="22"/>
        </w:rPr>
      </w:pPr>
      <w:r w:rsidRPr="00E64377">
        <w:rPr>
          <w:rFonts w:ascii="Calibri" w:hAnsi="Calibri"/>
          <w:b/>
          <w:sz w:val="22"/>
          <w:szCs w:val="22"/>
        </w:rPr>
        <w:t>výzvu na predloženie cenovej ponuky</w:t>
      </w:r>
    </w:p>
    <w:p w:rsidR="003B2F78" w:rsidRPr="00E64377" w:rsidRDefault="003B2F78" w:rsidP="001F3E7C">
      <w:pPr>
        <w:tabs>
          <w:tab w:val="left" w:pos="426"/>
        </w:tabs>
        <w:ind w:firstLine="708"/>
        <w:jc w:val="center"/>
        <w:rPr>
          <w:rFonts w:ascii="Calibri" w:hAnsi="Calibri"/>
          <w:b/>
          <w:sz w:val="22"/>
          <w:szCs w:val="22"/>
        </w:rPr>
      </w:pPr>
    </w:p>
    <w:p w:rsidR="001F3E7C" w:rsidRDefault="001F3E7C" w:rsidP="001F3E7C">
      <w:pPr>
        <w:pStyle w:val="Odsekzoznamu"/>
        <w:numPr>
          <w:ilvl w:val="0"/>
          <w:numId w:val="1"/>
        </w:numPr>
        <w:tabs>
          <w:tab w:val="left" w:pos="426"/>
          <w:tab w:val="left" w:pos="2552"/>
        </w:tabs>
        <w:ind w:left="2552" w:hanging="2552"/>
        <w:jc w:val="both"/>
        <w:rPr>
          <w:rFonts w:ascii="Calibri" w:hAnsi="Calibri" w:cs="Times New Roman"/>
          <w:b/>
          <w:sz w:val="22"/>
          <w:szCs w:val="22"/>
        </w:rPr>
      </w:pPr>
      <w:r w:rsidRPr="00E64377">
        <w:rPr>
          <w:rFonts w:ascii="Calibri" w:hAnsi="Calibri" w:cs="Times New Roman"/>
          <w:b/>
          <w:sz w:val="22"/>
          <w:szCs w:val="22"/>
        </w:rPr>
        <w:t>Názov zákazky:</w:t>
      </w:r>
      <w:r w:rsidRPr="00E64377">
        <w:rPr>
          <w:rFonts w:ascii="Calibri" w:hAnsi="Calibri" w:cs="Times New Roman"/>
          <w:b/>
          <w:sz w:val="22"/>
          <w:szCs w:val="22"/>
        </w:rPr>
        <w:tab/>
      </w:r>
    </w:p>
    <w:p w:rsidR="00A72475" w:rsidRPr="00E64377" w:rsidRDefault="00A72475" w:rsidP="00A72475">
      <w:pPr>
        <w:pStyle w:val="Odsekzoznamu"/>
        <w:tabs>
          <w:tab w:val="left" w:pos="426"/>
          <w:tab w:val="left" w:pos="2552"/>
        </w:tabs>
        <w:ind w:left="2552"/>
        <w:jc w:val="both"/>
        <w:rPr>
          <w:rFonts w:ascii="Calibri" w:hAnsi="Calibri" w:cs="Times New Roman"/>
          <w:b/>
          <w:sz w:val="22"/>
          <w:szCs w:val="22"/>
        </w:rPr>
      </w:pPr>
    </w:p>
    <w:p w:rsidR="00FE2A84" w:rsidRDefault="001F3E7C" w:rsidP="00A72475">
      <w:pPr>
        <w:suppressAutoHyphens/>
        <w:ind w:left="284"/>
        <w:jc w:val="center"/>
        <w:rPr>
          <w:rFonts w:asciiTheme="minorHAnsi" w:hAnsiTheme="minorHAnsi" w:cstheme="minorHAnsi"/>
          <w:b/>
        </w:rPr>
      </w:pPr>
      <w:r w:rsidRPr="00A72475">
        <w:rPr>
          <w:rFonts w:asciiTheme="minorHAnsi" w:hAnsiTheme="minorHAnsi" w:cstheme="minorHAnsi"/>
          <w:b/>
        </w:rPr>
        <w:t>„</w:t>
      </w:r>
      <w:r w:rsidR="00FE2A84" w:rsidRPr="00A72475">
        <w:rPr>
          <w:rFonts w:asciiTheme="minorHAnsi" w:hAnsiTheme="minorHAnsi" w:cstheme="minorHAnsi"/>
          <w:b/>
        </w:rPr>
        <w:t>Nákup kancelárskych strojov, prístrojov a zariadení pre potreby UKF“</w:t>
      </w:r>
    </w:p>
    <w:p w:rsidR="00A72475" w:rsidRPr="00A72475" w:rsidRDefault="00A72475" w:rsidP="00A72475">
      <w:pPr>
        <w:suppressAutoHyphens/>
        <w:ind w:left="284"/>
        <w:jc w:val="center"/>
        <w:rPr>
          <w:rFonts w:asciiTheme="minorHAnsi" w:hAnsiTheme="minorHAnsi" w:cstheme="minorHAnsi"/>
          <w:b/>
        </w:rPr>
      </w:pPr>
    </w:p>
    <w:p w:rsidR="001F3E7C" w:rsidRPr="00E64377" w:rsidRDefault="001F3E7C" w:rsidP="003B2F78">
      <w:pPr>
        <w:pStyle w:val="Bezriadkovania"/>
        <w:tabs>
          <w:tab w:val="left" w:pos="142"/>
        </w:tabs>
        <w:jc w:val="both"/>
        <w:rPr>
          <w:rFonts w:ascii="Calibri" w:hAnsi="Calibri"/>
          <w:sz w:val="22"/>
          <w:szCs w:val="22"/>
        </w:rPr>
      </w:pPr>
    </w:p>
    <w:p w:rsidR="001F3E7C" w:rsidRPr="00E64377" w:rsidRDefault="001F3E7C" w:rsidP="001F3E7C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E64377">
        <w:rPr>
          <w:rFonts w:ascii="Calibri" w:hAnsi="Calibri" w:cs="Times New Roman"/>
          <w:b/>
          <w:sz w:val="22"/>
          <w:szCs w:val="22"/>
        </w:rPr>
        <w:t>Identifikácia verejného obstarávateľa:</w:t>
      </w:r>
    </w:p>
    <w:p w:rsidR="001F3E7C" w:rsidRPr="00E64377" w:rsidRDefault="001F3E7C" w:rsidP="001F3E7C">
      <w:pPr>
        <w:ind w:left="426"/>
        <w:jc w:val="both"/>
        <w:rPr>
          <w:rFonts w:ascii="Calibri" w:hAnsi="Calibri"/>
          <w:sz w:val="22"/>
          <w:szCs w:val="22"/>
        </w:rPr>
      </w:pPr>
      <w:r w:rsidRPr="00E64377">
        <w:rPr>
          <w:rFonts w:ascii="Calibri" w:hAnsi="Calibri"/>
          <w:sz w:val="22"/>
          <w:szCs w:val="22"/>
        </w:rPr>
        <w:t>Názov: Univerzita Konštantína Filozofa v Nitre</w:t>
      </w:r>
    </w:p>
    <w:p w:rsidR="001F3E7C" w:rsidRPr="00E64377" w:rsidRDefault="001F3E7C" w:rsidP="001F3E7C">
      <w:pPr>
        <w:ind w:left="426"/>
        <w:jc w:val="both"/>
        <w:rPr>
          <w:rFonts w:ascii="Calibri" w:hAnsi="Calibri"/>
          <w:sz w:val="22"/>
          <w:szCs w:val="22"/>
        </w:rPr>
      </w:pPr>
      <w:r w:rsidRPr="00E64377">
        <w:rPr>
          <w:rFonts w:ascii="Calibri" w:hAnsi="Calibri"/>
          <w:sz w:val="22"/>
          <w:szCs w:val="22"/>
        </w:rPr>
        <w:t xml:space="preserve">Sídlo: </w:t>
      </w:r>
      <w:proofErr w:type="spellStart"/>
      <w:r w:rsidRPr="00E64377">
        <w:rPr>
          <w:rFonts w:ascii="Calibri" w:hAnsi="Calibri"/>
          <w:sz w:val="22"/>
          <w:szCs w:val="22"/>
        </w:rPr>
        <w:t>Tr</w:t>
      </w:r>
      <w:proofErr w:type="spellEnd"/>
      <w:r w:rsidRPr="00E64377">
        <w:rPr>
          <w:rFonts w:ascii="Calibri" w:hAnsi="Calibri"/>
          <w:sz w:val="22"/>
          <w:szCs w:val="22"/>
        </w:rPr>
        <w:t>. A. Hlinku 1, 949 74 Nitra</w:t>
      </w:r>
    </w:p>
    <w:p w:rsidR="001F3E7C" w:rsidRPr="00E64377" w:rsidRDefault="001F3E7C" w:rsidP="001F3E7C">
      <w:pPr>
        <w:ind w:left="426"/>
        <w:jc w:val="both"/>
        <w:rPr>
          <w:rFonts w:ascii="Calibri" w:hAnsi="Calibri"/>
          <w:sz w:val="22"/>
          <w:szCs w:val="22"/>
        </w:rPr>
      </w:pPr>
      <w:r w:rsidRPr="00E64377">
        <w:rPr>
          <w:rFonts w:ascii="Calibri" w:hAnsi="Calibri"/>
          <w:sz w:val="22"/>
          <w:szCs w:val="22"/>
        </w:rPr>
        <w:t>IČO: 00157716</w:t>
      </w:r>
    </w:p>
    <w:p w:rsidR="001F3E7C" w:rsidRPr="00E64377" w:rsidRDefault="001F3E7C" w:rsidP="001F3E7C">
      <w:pPr>
        <w:ind w:left="426"/>
        <w:jc w:val="both"/>
        <w:rPr>
          <w:rFonts w:ascii="Calibri" w:hAnsi="Calibri"/>
          <w:sz w:val="22"/>
          <w:szCs w:val="22"/>
        </w:rPr>
      </w:pPr>
      <w:r w:rsidRPr="00E64377">
        <w:rPr>
          <w:rFonts w:ascii="Calibri" w:hAnsi="Calibri"/>
          <w:sz w:val="22"/>
          <w:szCs w:val="22"/>
        </w:rPr>
        <w:t>DIČ: 2021246590</w:t>
      </w:r>
    </w:p>
    <w:p w:rsidR="001F3E7C" w:rsidRPr="00E64377" w:rsidRDefault="001F3E7C" w:rsidP="001F3E7C">
      <w:pPr>
        <w:ind w:left="426"/>
        <w:jc w:val="both"/>
        <w:rPr>
          <w:rFonts w:ascii="Calibri" w:hAnsi="Calibri"/>
          <w:sz w:val="22"/>
          <w:szCs w:val="22"/>
        </w:rPr>
      </w:pPr>
      <w:r w:rsidRPr="00E64377">
        <w:rPr>
          <w:rFonts w:ascii="Calibri" w:hAnsi="Calibri"/>
          <w:sz w:val="22"/>
          <w:szCs w:val="22"/>
        </w:rPr>
        <w:t>IČ DPH: SK2021246590</w:t>
      </w:r>
    </w:p>
    <w:p w:rsidR="001F3E7C" w:rsidRPr="00E64377" w:rsidRDefault="001F3E7C" w:rsidP="001F3E7C">
      <w:pPr>
        <w:ind w:left="426"/>
        <w:jc w:val="both"/>
        <w:rPr>
          <w:rFonts w:ascii="Calibri" w:hAnsi="Calibri"/>
          <w:sz w:val="22"/>
          <w:szCs w:val="22"/>
        </w:rPr>
      </w:pPr>
      <w:r w:rsidRPr="00E64377">
        <w:rPr>
          <w:rFonts w:ascii="Calibri" w:hAnsi="Calibri"/>
          <w:sz w:val="22"/>
          <w:szCs w:val="22"/>
        </w:rPr>
        <w:t>Banka: Štátna pokladnica</w:t>
      </w:r>
    </w:p>
    <w:p w:rsidR="001F3E7C" w:rsidRPr="00E64377" w:rsidRDefault="001F3E7C" w:rsidP="001F3E7C">
      <w:pPr>
        <w:ind w:left="426"/>
        <w:jc w:val="both"/>
        <w:rPr>
          <w:rFonts w:ascii="Calibri" w:hAnsi="Calibri"/>
          <w:sz w:val="22"/>
          <w:szCs w:val="22"/>
        </w:rPr>
      </w:pPr>
      <w:r w:rsidRPr="00E64377">
        <w:rPr>
          <w:rFonts w:ascii="Calibri" w:hAnsi="Calibri"/>
          <w:sz w:val="22"/>
          <w:szCs w:val="22"/>
        </w:rPr>
        <w:t>Štatutárny orgán: prof. RNDr. Libor Vozár, CSc., rektor univerzity</w:t>
      </w:r>
    </w:p>
    <w:p w:rsidR="001F3E7C" w:rsidRPr="00E64377" w:rsidRDefault="001F3E7C" w:rsidP="001F3E7C">
      <w:pPr>
        <w:ind w:left="426"/>
        <w:jc w:val="both"/>
        <w:rPr>
          <w:rFonts w:ascii="Calibri" w:hAnsi="Calibri"/>
          <w:sz w:val="22"/>
          <w:szCs w:val="22"/>
        </w:rPr>
      </w:pPr>
    </w:p>
    <w:p w:rsidR="001F3E7C" w:rsidRPr="00E64377" w:rsidRDefault="001F3E7C" w:rsidP="001F3E7C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E64377">
        <w:rPr>
          <w:rFonts w:ascii="Calibri" w:hAnsi="Calibri" w:cs="Times New Roman"/>
          <w:b/>
          <w:sz w:val="22"/>
          <w:szCs w:val="22"/>
        </w:rPr>
        <w:t>Kontaktná osoba:</w:t>
      </w:r>
    </w:p>
    <w:p w:rsidR="001F3E7C" w:rsidRPr="00E64377" w:rsidRDefault="001F3E7C" w:rsidP="001F3E7C">
      <w:pPr>
        <w:pStyle w:val="Odsekzoznamu"/>
        <w:ind w:left="426"/>
        <w:jc w:val="both"/>
        <w:rPr>
          <w:rFonts w:ascii="Calibri" w:hAnsi="Calibri" w:cs="Times New Roman"/>
          <w:sz w:val="22"/>
          <w:szCs w:val="22"/>
        </w:rPr>
      </w:pPr>
      <w:r w:rsidRPr="00E64377">
        <w:rPr>
          <w:rFonts w:ascii="Calibri" w:hAnsi="Calibri" w:cs="Times New Roman"/>
          <w:sz w:val="22"/>
          <w:szCs w:val="22"/>
        </w:rPr>
        <w:t xml:space="preserve">Ing. </w:t>
      </w:r>
      <w:r w:rsidR="00FE2A84">
        <w:rPr>
          <w:rFonts w:ascii="Calibri" w:hAnsi="Calibri" w:cs="Times New Roman"/>
          <w:sz w:val="22"/>
          <w:szCs w:val="22"/>
        </w:rPr>
        <w:t>Lucia Kudročová</w:t>
      </w:r>
      <w:r>
        <w:rPr>
          <w:rFonts w:ascii="Calibri" w:hAnsi="Calibri" w:cs="Times New Roman"/>
          <w:sz w:val="22"/>
          <w:szCs w:val="22"/>
        </w:rPr>
        <w:t>, tel.: 0</w:t>
      </w:r>
      <w:r w:rsidR="00FE2A84">
        <w:rPr>
          <w:rFonts w:ascii="Calibri" w:hAnsi="Calibri" w:cs="Times New Roman"/>
          <w:sz w:val="22"/>
          <w:szCs w:val="22"/>
        </w:rPr>
        <w:t>37/6408 060, e-mail: lkudrocova</w:t>
      </w:r>
      <w:r>
        <w:rPr>
          <w:rFonts w:ascii="Calibri" w:hAnsi="Calibri" w:cs="Times New Roman"/>
          <w:sz w:val="22"/>
          <w:szCs w:val="22"/>
        </w:rPr>
        <w:t>@ukf.sk</w:t>
      </w:r>
    </w:p>
    <w:p w:rsidR="001F3E7C" w:rsidRPr="00E64377" w:rsidRDefault="001F3E7C" w:rsidP="001F3E7C">
      <w:pPr>
        <w:pStyle w:val="Odsekzoznamu"/>
        <w:ind w:left="426"/>
        <w:jc w:val="both"/>
        <w:rPr>
          <w:rFonts w:ascii="Calibri" w:hAnsi="Calibri" w:cs="Times New Roman"/>
          <w:sz w:val="22"/>
          <w:szCs w:val="22"/>
        </w:rPr>
      </w:pPr>
    </w:p>
    <w:p w:rsidR="001F3E7C" w:rsidRPr="00E64377" w:rsidRDefault="001F3E7C" w:rsidP="001F3E7C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E64377">
        <w:rPr>
          <w:rFonts w:ascii="Calibri" w:hAnsi="Calibri" w:cs="Times New Roman"/>
          <w:b/>
          <w:sz w:val="22"/>
          <w:szCs w:val="22"/>
        </w:rPr>
        <w:t>Opis predmetu zákazky:</w:t>
      </w:r>
    </w:p>
    <w:p w:rsidR="006747D7" w:rsidRDefault="00835AE7" w:rsidP="002C722B">
      <w:pPr>
        <w:pStyle w:val="Default"/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4.1. </w:t>
      </w:r>
      <w:r w:rsidR="001F3E7C" w:rsidRPr="00E64377">
        <w:rPr>
          <w:rFonts w:ascii="Calibri" w:hAnsi="Calibri"/>
          <w:sz w:val="22"/>
          <w:szCs w:val="22"/>
        </w:rPr>
        <w:t>Predmetom zákazky je</w:t>
      </w:r>
      <w:r w:rsidR="001F3E7C">
        <w:rPr>
          <w:rFonts w:ascii="Calibri" w:hAnsi="Calibri"/>
          <w:sz w:val="22"/>
          <w:szCs w:val="22"/>
        </w:rPr>
        <w:t xml:space="preserve"> </w:t>
      </w:r>
      <w:r w:rsidR="00FE2A84">
        <w:rPr>
          <w:rFonts w:ascii="Calibri" w:hAnsi="Calibri"/>
          <w:sz w:val="22"/>
          <w:szCs w:val="22"/>
        </w:rPr>
        <w:t>dodanie</w:t>
      </w:r>
      <w:r w:rsidR="008B5859">
        <w:rPr>
          <w:rFonts w:ascii="Calibri" w:hAnsi="Calibri"/>
          <w:sz w:val="22"/>
          <w:szCs w:val="22"/>
        </w:rPr>
        <w:t xml:space="preserve"> a inštalácia </w:t>
      </w:r>
      <w:r w:rsidR="00FE021A">
        <w:rPr>
          <w:rFonts w:ascii="Calibri" w:hAnsi="Calibri"/>
          <w:sz w:val="22"/>
          <w:szCs w:val="22"/>
        </w:rPr>
        <w:t xml:space="preserve">nových, nepoužívaných </w:t>
      </w:r>
      <w:r w:rsidR="00FE2A84" w:rsidRPr="00FE2A84">
        <w:rPr>
          <w:rFonts w:asciiTheme="minorHAnsi" w:hAnsiTheme="minorHAnsi" w:cstheme="minorHAnsi"/>
          <w:color w:val="auto"/>
          <w:sz w:val="22"/>
          <w:szCs w:val="22"/>
        </w:rPr>
        <w:t xml:space="preserve">kancelárskych strojov, prístrojov a zariadení </w:t>
      </w:r>
      <w:r w:rsidR="008B5859">
        <w:rPr>
          <w:rFonts w:asciiTheme="minorHAnsi" w:hAnsiTheme="minorHAnsi" w:cstheme="minorHAnsi"/>
          <w:color w:val="auto"/>
          <w:sz w:val="22"/>
          <w:szCs w:val="22"/>
        </w:rPr>
        <w:t xml:space="preserve">(ďalej len stroje) </w:t>
      </w:r>
      <w:r w:rsidR="00FE2A84" w:rsidRPr="00FE2A84">
        <w:rPr>
          <w:rFonts w:asciiTheme="minorHAnsi" w:hAnsiTheme="minorHAnsi" w:cstheme="minorHAnsi"/>
          <w:color w:val="auto"/>
          <w:sz w:val="22"/>
          <w:szCs w:val="22"/>
        </w:rPr>
        <w:t>pre potreby UKF</w:t>
      </w:r>
      <w:r w:rsidR="00FE2A84">
        <w:rPr>
          <w:rFonts w:asciiTheme="minorHAnsi" w:hAnsiTheme="minorHAnsi" w:cstheme="minorHAnsi"/>
          <w:sz w:val="22"/>
          <w:szCs w:val="22"/>
        </w:rPr>
        <w:t>,</w:t>
      </w:r>
      <w:r w:rsidR="006747D7">
        <w:rPr>
          <w:rFonts w:asciiTheme="minorHAnsi" w:hAnsiTheme="minorHAnsi" w:cstheme="minorHAnsi"/>
          <w:sz w:val="22"/>
          <w:szCs w:val="22"/>
        </w:rPr>
        <w:t xml:space="preserve"> zaškolenie personálu, ako aj </w:t>
      </w:r>
      <w:r w:rsidR="00FE2A84">
        <w:rPr>
          <w:rFonts w:asciiTheme="minorHAnsi" w:hAnsiTheme="minorHAnsi" w:cstheme="minorHAnsi"/>
          <w:sz w:val="22"/>
          <w:szCs w:val="22"/>
        </w:rPr>
        <w:t xml:space="preserve">zabezpečenie </w:t>
      </w:r>
      <w:r w:rsidR="007D2936">
        <w:rPr>
          <w:rFonts w:asciiTheme="minorHAnsi" w:hAnsiTheme="minorHAnsi" w:cstheme="minorHAnsi"/>
          <w:sz w:val="22"/>
          <w:szCs w:val="22"/>
        </w:rPr>
        <w:t xml:space="preserve">záručného </w:t>
      </w:r>
      <w:r w:rsidR="00FE2A84">
        <w:rPr>
          <w:rFonts w:asciiTheme="minorHAnsi" w:hAnsiTheme="minorHAnsi" w:cstheme="minorHAnsi"/>
          <w:sz w:val="22"/>
          <w:szCs w:val="22"/>
        </w:rPr>
        <w:t>servisu a </w:t>
      </w:r>
      <w:r w:rsidR="00FE2A84" w:rsidRPr="00FE2A84">
        <w:rPr>
          <w:rFonts w:asciiTheme="minorHAnsi" w:hAnsiTheme="minorHAnsi" w:cstheme="minorHAnsi"/>
          <w:sz w:val="22"/>
          <w:szCs w:val="22"/>
        </w:rPr>
        <w:t>opráv</w:t>
      </w:r>
      <w:r w:rsidR="00FE2A84">
        <w:rPr>
          <w:rFonts w:asciiTheme="minorHAnsi" w:hAnsiTheme="minorHAnsi" w:cstheme="minorHAnsi"/>
          <w:sz w:val="22"/>
          <w:szCs w:val="22"/>
        </w:rPr>
        <w:t xml:space="preserve"> </w:t>
      </w:r>
      <w:r w:rsidR="00FE2A84" w:rsidRPr="00FE2A84">
        <w:rPr>
          <w:rFonts w:asciiTheme="minorHAnsi" w:hAnsiTheme="minorHAnsi" w:cstheme="minorHAnsi"/>
          <w:sz w:val="22"/>
          <w:szCs w:val="22"/>
        </w:rPr>
        <w:t>tak, aby bola dodržaná kvalita vykonaných prác v zmysle všeobecne záväzných predpisov SR,</w:t>
      </w:r>
      <w:r w:rsidR="00FE2A84">
        <w:rPr>
          <w:sz w:val="23"/>
          <w:szCs w:val="23"/>
        </w:rPr>
        <w:t xml:space="preserve"> </w:t>
      </w:r>
      <w:r w:rsidR="00FE2A84" w:rsidRPr="00FE2A84">
        <w:rPr>
          <w:rFonts w:asciiTheme="minorHAnsi" w:hAnsiTheme="minorHAnsi" w:cstheme="minorHAnsi"/>
          <w:sz w:val="22"/>
          <w:szCs w:val="22"/>
        </w:rPr>
        <w:t>tec</w:t>
      </w:r>
      <w:r w:rsidR="007D2936">
        <w:rPr>
          <w:rFonts w:asciiTheme="minorHAnsi" w:hAnsiTheme="minorHAnsi" w:cstheme="minorHAnsi"/>
          <w:sz w:val="22"/>
          <w:szCs w:val="22"/>
        </w:rPr>
        <w:t>hnických noriem SR a noriem EÚ.</w:t>
      </w:r>
      <w:r w:rsidR="008B5859">
        <w:rPr>
          <w:rFonts w:asciiTheme="minorHAnsi" w:hAnsiTheme="minorHAnsi" w:cstheme="minorHAnsi"/>
          <w:sz w:val="22"/>
          <w:szCs w:val="22"/>
        </w:rPr>
        <w:t xml:space="preserve"> P</w:t>
      </w:r>
      <w:r w:rsidR="00FE2A84" w:rsidRPr="00FE2A84">
        <w:rPr>
          <w:rFonts w:asciiTheme="minorHAnsi" w:hAnsiTheme="minorHAnsi" w:cstheme="minorHAnsi"/>
          <w:sz w:val="22"/>
          <w:szCs w:val="22"/>
        </w:rPr>
        <w:t>oužitie neoriginálnych a/alebo repasovaných</w:t>
      </w:r>
      <w:r w:rsidR="008B5859">
        <w:rPr>
          <w:rFonts w:asciiTheme="minorHAnsi" w:hAnsiTheme="minorHAnsi" w:cstheme="minorHAnsi"/>
          <w:sz w:val="22"/>
          <w:szCs w:val="22"/>
        </w:rPr>
        <w:t xml:space="preserve"> náhradných</w:t>
      </w:r>
      <w:r w:rsidR="00FE2A84" w:rsidRPr="00FE2A84">
        <w:rPr>
          <w:rFonts w:asciiTheme="minorHAnsi" w:hAnsiTheme="minorHAnsi" w:cstheme="minorHAnsi"/>
          <w:sz w:val="22"/>
          <w:szCs w:val="22"/>
        </w:rPr>
        <w:t xml:space="preserve"> dielov je neprípustné, ak sa zmluvné strany nedo</w:t>
      </w:r>
      <w:r w:rsidR="008B5859">
        <w:rPr>
          <w:rFonts w:asciiTheme="minorHAnsi" w:hAnsiTheme="minorHAnsi" w:cstheme="minorHAnsi"/>
          <w:sz w:val="22"/>
          <w:szCs w:val="22"/>
        </w:rPr>
        <w:t xml:space="preserve">hodnú inak. </w:t>
      </w:r>
      <w:r w:rsidR="006747D7">
        <w:rPr>
          <w:rFonts w:asciiTheme="minorHAnsi" w:hAnsiTheme="minorHAnsi" w:cstheme="minorHAnsi"/>
          <w:sz w:val="22"/>
          <w:szCs w:val="22"/>
        </w:rPr>
        <w:t>Verejný obstarávateľ požaduje minimálnu záručnú dobu 24 mesiacov.</w:t>
      </w:r>
    </w:p>
    <w:p w:rsidR="00FE2A84" w:rsidRPr="00FE2A84" w:rsidRDefault="00835AE7" w:rsidP="002C722B">
      <w:pPr>
        <w:pStyle w:val="Default"/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4.2. </w:t>
      </w:r>
      <w:r w:rsidR="00FE2A84" w:rsidRPr="00FE2A84">
        <w:rPr>
          <w:rFonts w:asciiTheme="minorHAnsi" w:hAnsiTheme="minorHAnsi" w:cstheme="minorHAnsi"/>
          <w:sz w:val="22"/>
          <w:szCs w:val="22"/>
        </w:rPr>
        <w:t>Plnenie sa uskutoční podľa prevádzkových potrieb verejného obstarávateľa na základe samostatných o</w:t>
      </w:r>
      <w:r w:rsidR="00FE2A84">
        <w:rPr>
          <w:rFonts w:asciiTheme="minorHAnsi" w:hAnsiTheme="minorHAnsi" w:cstheme="minorHAnsi"/>
          <w:sz w:val="22"/>
          <w:szCs w:val="22"/>
        </w:rPr>
        <w:t>bjednávok, a to počas obdobia 12</w:t>
      </w:r>
      <w:r w:rsidR="00FE2A84" w:rsidRPr="00FE2A84">
        <w:rPr>
          <w:rFonts w:asciiTheme="minorHAnsi" w:hAnsiTheme="minorHAnsi" w:cstheme="minorHAnsi"/>
          <w:sz w:val="22"/>
          <w:szCs w:val="22"/>
        </w:rPr>
        <w:t xml:space="preserve"> mesiacov odo dňa nadobudnutia účinnosti rámcovej </w:t>
      </w:r>
      <w:r w:rsidR="007D2936">
        <w:rPr>
          <w:rFonts w:asciiTheme="minorHAnsi" w:hAnsiTheme="minorHAnsi" w:cstheme="minorHAnsi"/>
          <w:sz w:val="22"/>
          <w:szCs w:val="22"/>
        </w:rPr>
        <w:t xml:space="preserve">dohody, ale najviac v rozsahu </w:t>
      </w:r>
      <w:r w:rsidR="00CD6603">
        <w:rPr>
          <w:rFonts w:asciiTheme="minorHAnsi" w:hAnsiTheme="minorHAnsi" w:cstheme="minorHAnsi"/>
          <w:sz w:val="22"/>
          <w:szCs w:val="22"/>
        </w:rPr>
        <w:t xml:space="preserve">finančnej </w:t>
      </w:r>
      <w:r w:rsidR="00FE2A84" w:rsidRPr="00FE2A84">
        <w:rPr>
          <w:rFonts w:asciiTheme="minorHAnsi" w:hAnsiTheme="minorHAnsi" w:cstheme="minorHAnsi"/>
          <w:sz w:val="22"/>
          <w:szCs w:val="22"/>
        </w:rPr>
        <w:t xml:space="preserve">hodnoty tejto zákazky podľa toho, ktorá skutočnosť nastane ako prvá. </w:t>
      </w:r>
    </w:p>
    <w:p w:rsidR="00CD6603" w:rsidRDefault="00835AE7" w:rsidP="002C722B">
      <w:pPr>
        <w:pStyle w:val="Odsekzoznamu"/>
        <w:ind w:left="426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 xml:space="preserve">4.3. </w:t>
      </w:r>
      <w:r w:rsidR="00A53DAF">
        <w:rPr>
          <w:rFonts w:ascii="Calibri" w:hAnsi="Calibri" w:cs="Times New Roman"/>
          <w:sz w:val="22"/>
          <w:szCs w:val="22"/>
        </w:rPr>
        <w:t>Verejný obstarávateľ umožňuje uchádzačovi ponúknuť ekvivalent</w:t>
      </w:r>
      <w:r w:rsidR="00041157">
        <w:rPr>
          <w:rFonts w:ascii="Calibri" w:hAnsi="Calibri" w:cs="Times New Roman"/>
          <w:sz w:val="22"/>
          <w:szCs w:val="22"/>
        </w:rPr>
        <w:t>ný tovar</w:t>
      </w:r>
      <w:r w:rsidR="00087442">
        <w:rPr>
          <w:rFonts w:ascii="Calibri" w:hAnsi="Calibri" w:cs="Times New Roman"/>
          <w:sz w:val="22"/>
          <w:szCs w:val="22"/>
        </w:rPr>
        <w:t>, ktorý je plne funkčný,</w:t>
      </w:r>
      <w:r w:rsidR="00A53DAF">
        <w:rPr>
          <w:rFonts w:ascii="Calibri" w:hAnsi="Calibri" w:cs="Times New Roman"/>
          <w:sz w:val="22"/>
          <w:szCs w:val="22"/>
        </w:rPr>
        <w:t xml:space="preserve"> s rovnakými, alebo lepšími parametrami a vlastnosťami ako tovar</w:t>
      </w:r>
      <w:r w:rsidR="00087442">
        <w:rPr>
          <w:rFonts w:ascii="Calibri" w:hAnsi="Calibri" w:cs="Times New Roman"/>
          <w:sz w:val="22"/>
          <w:szCs w:val="22"/>
        </w:rPr>
        <w:t xml:space="preserve"> </w:t>
      </w:r>
      <w:r w:rsidR="00A53DAF">
        <w:rPr>
          <w:rFonts w:ascii="Calibri" w:hAnsi="Calibri" w:cs="Times New Roman"/>
          <w:sz w:val="22"/>
          <w:szCs w:val="22"/>
        </w:rPr>
        <w:t>v Pr</w:t>
      </w:r>
      <w:r w:rsidR="00CD6603">
        <w:rPr>
          <w:rFonts w:ascii="Calibri" w:hAnsi="Calibri" w:cs="Times New Roman"/>
          <w:sz w:val="22"/>
          <w:szCs w:val="22"/>
        </w:rPr>
        <w:t xml:space="preserve">ílohe č. 1 výzvy. </w:t>
      </w:r>
    </w:p>
    <w:p w:rsidR="001F3E7C" w:rsidRPr="00E64377" w:rsidRDefault="00CD6603" w:rsidP="002C722B">
      <w:pPr>
        <w:pStyle w:val="Odsekzoznamu"/>
        <w:ind w:left="426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 xml:space="preserve">4.4. Uchádzač uvedie </w:t>
      </w:r>
      <w:r w:rsidR="00A53DAF">
        <w:rPr>
          <w:rFonts w:ascii="Calibri" w:hAnsi="Calibri" w:cs="Times New Roman"/>
          <w:sz w:val="22"/>
          <w:szCs w:val="22"/>
        </w:rPr>
        <w:t xml:space="preserve"> </w:t>
      </w:r>
      <w:r>
        <w:rPr>
          <w:rFonts w:ascii="Calibri" w:hAnsi="Calibri" w:cs="Times New Roman"/>
          <w:sz w:val="22"/>
          <w:szCs w:val="22"/>
        </w:rPr>
        <w:t xml:space="preserve">názov ako aj popis technických parametrov ponúkaného tovaru v Prílohe č. 1 výzvy. Na požiadanie je uchádzač povinný predložiť </w:t>
      </w:r>
      <w:r w:rsidR="00A53DAF">
        <w:rPr>
          <w:rFonts w:ascii="Calibri" w:hAnsi="Calibri" w:cs="Times New Roman"/>
          <w:sz w:val="22"/>
          <w:szCs w:val="22"/>
        </w:rPr>
        <w:t>všetky dokumenty</w:t>
      </w:r>
      <w:r>
        <w:rPr>
          <w:rFonts w:ascii="Calibri" w:hAnsi="Calibri" w:cs="Times New Roman"/>
          <w:sz w:val="22"/>
          <w:szCs w:val="22"/>
        </w:rPr>
        <w:t xml:space="preserve"> od výrobcu</w:t>
      </w:r>
      <w:r w:rsidR="00A53DAF">
        <w:rPr>
          <w:rFonts w:ascii="Calibri" w:hAnsi="Calibri" w:cs="Times New Roman"/>
          <w:sz w:val="22"/>
          <w:szCs w:val="22"/>
        </w:rPr>
        <w:t xml:space="preserve"> k posúdeniu technickej špecifikácie</w:t>
      </w:r>
      <w:r w:rsidR="00041157">
        <w:rPr>
          <w:rFonts w:ascii="Calibri" w:hAnsi="Calibri" w:cs="Times New Roman"/>
          <w:sz w:val="22"/>
          <w:szCs w:val="22"/>
        </w:rPr>
        <w:t xml:space="preserve"> ekvivalentného tovaru.</w:t>
      </w:r>
    </w:p>
    <w:p w:rsidR="006C3AEA" w:rsidRPr="00541DB2" w:rsidRDefault="001F3E7C" w:rsidP="00FE2A84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      </w:t>
      </w:r>
      <w:r w:rsidRPr="00FE2A84">
        <w:rPr>
          <w:rFonts w:asciiTheme="minorHAnsi" w:hAnsiTheme="minorHAnsi" w:cstheme="minorHAnsi"/>
          <w:sz w:val="22"/>
          <w:szCs w:val="22"/>
        </w:rPr>
        <w:t xml:space="preserve">      </w:t>
      </w:r>
    </w:p>
    <w:p w:rsidR="004C1C28" w:rsidRPr="002D246B" w:rsidRDefault="001F3E7C" w:rsidP="002D246B">
      <w:pPr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C3AEA">
        <w:rPr>
          <w:rFonts w:asciiTheme="minorHAnsi" w:hAnsiTheme="minorHAnsi" w:cstheme="minorHAnsi"/>
          <w:b/>
          <w:sz w:val="22"/>
          <w:szCs w:val="22"/>
        </w:rPr>
        <w:t xml:space="preserve">CPV: </w:t>
      </w:r>
      <w:r w:rsidR="004C1C28" w:rsidRPr="006C3AEA">
        <w:rPr>
          <w:rFonts w:asciiTheme="minorHAnsi" w:hAnsiTheme="minorHAnsi" w:cstheme="minorHAnsi"/>
          <w:sz w:val="22"/>
          <w:szCs w:val="22"/>
        </w:rPr>
        <w:t xml:space="preserve">30000000-9 - Kancelárske a počítacie stroje, vybavenie a spotrebný materiál s výnimkou nábytku a softvérových </w:t>
      </w:r>
      <w:r w:rsidR="002D246B">
        <w:rPr>
          <w:rFonts w:asciiTheme="minorHAnsi" w:hAnsiTheme="minorHAnsi" w:cstheme="minorHAnsi"/>
          <w:sz w:val="22"/>
          <w:szCs w:val="22"/>
        </w:rPr>
        <w:t xml:space="preserve">    </w:t>
      </w:r>
      <w:r w:rsidR="004C1C28" w:rsidRPr="006C3AEA">
        <w:rPr>
          <w:rFonts w:asciiTheme="minorHAnsi" w:hAnsiTheme="minorHAnsi" w:cstheme="minorHAnsi"/>
          <w:sz w:val="22"/>
          <w:szCs w:val="22"/>
        </w:rPr>
        <w:t>balíkov</w:t>
      </w:r>
    </w:p>
    <w:p w:rsidR="004C1C28" w:rsidRPr="006C3AEA" w:rsidRDefault="004C1C28" w:rsidP="002D246B">
      <w:pPr>
        <w:ind w:left="284" w:firstLine="142"/>
        <w:jc w:val="both"/>
        <w:rPr>
          <w:rFonts w:asciiTheme="minorHAnsi" w:hAnsiTheme="minorHAnsi" w:cstheme="minorHAnsi"/>
          <w:sz w:val="22"/>
          <w:szCs w:val="22"/>
        </w:rPr>
      </w:pPr>
      <w:r w:rsidRPr="006C3AEA">
        <w:rPr>
          <w:rFonts w:asciiTheme="minorHAnsi" w:hAnsiTheme="minorHAnsi" w:cstheme="minorHAnsi"/>
          <w:sz w:val="22"/>
          <w:szCs w:val="22"/>
        </w:rPr>
        <w:t>30100000-0 - Kancelárske stroje, vybavenie a spotrebný materiál s výnimkou počítačov, tlačiarní a nábytku</w:t>
      </w:r>
    </w:p>
    <w:p w:rsidR="004C1C28" w:rsidRPr="006C3AEA" w:rsidRDefault="004C1C28" w:rsidP="002D246B">
      <w:pPr>
        <w:ind w:left="284" w:firstLine="142"/>
        <w:jc w:val="both"/>
        <w:rPr>
          <w:rFonts w:asciiTheme="minorHAnsi" w:hAnsiTheme="minorHAnsi" w:cstheme="minorHAnsi"/>
          <w:sz w:val="22"/>
          <w:szCs w:val="22"/>
        </w:rPr>
      </w:pPr>
      <w:r w:rsidRPr="006C3AEA">
        <w:rPr>
          <w:rFonts w:asciiTheme="minorHAnsi" w:hAnsiTheme="minorHAnsi" w:cstheme="minorHAnsi"/>
          <w:sz w:val="22"/>
          <w:szCs w:val="22"/>
        </w:rPr>
        <w:t>30124000-4 - Časti a príslušenstvo kancelárskych strojov</w:t>
      </w:r>
    </w:p>
    <w:p w:rsidR="004C1C28" w:rsidRPr="006C3AEA" w:rsidRDefault="004C1C28" w:rsidP="002D246B">
      <w:pPr>
        <w:ind w:left="284" w:firstLine="142"/>
        <w:jc w:val="both"/>
        <w:rPr>
          <w:rFonts w:asciiTheme="minorHAnsi" w:hAnsiTheme="minorHAnsi" w:cstheme="minorHAnsi"/>
          <w:sz w:val="22"/>
          <w:szCs w:val="22"/>
        </w:rPr>
      </w:pPr>
      <w:r w:rsidRPr="006C3AEA">
        <w:rPr>
          <w:rFonts w:asciiTheme="minorHAnsi" w:hAnsiTheme="minorHAnsi" w:cstheme="minorHAnsi"/>
          <w:sz w:val="22"/>
          <w:szCs w:val="22"/>
        </w:rPr>
        <w:t>30191000-4 - Kancelárske zariadenia s výnimkou nábytku</w:t>
      </w:r>
    </w:p>
    <w:p w:rsidR="004C1C28" w:rsidRPr="006C3AEA" w:rsidRDefault="004C1C28" w:rsidP="002D246B">
      <w:pPr>
        <w:ind w:left="284" w:firstLine="142"/>
        <w:jc w:val="both"/>
        <w:rPr>
          <w:rFonts w:asciiTheme="minorHAnsi" w:hAnsiTheme="minorHAnsi" w:cstheme="minorHAnsi"/>
          <w:sz w:val="22"/>
          <w:szCs w:val="22"/>
        </w:rPr>
      </w:pPr>
      <w:r w:rsidRPr="006C3AEA">
        <w:rPr>
          <w:rFonts w:asciiTheme="minorHAnsi" w:hAnsiTheme="minorHAnsi" w:cstheme="minorHAnsi"/>
          <w:sz w:val="22"/>
          <w:szCs w:val="22"/>
        </w:rPr>
        <w:t xml:space="preserve">30190000-7 - Rôzne kancelárske zariadenia a </w:t>
      </w:r>
      <w:r w:rsidRPr="00DF46E8">
        <w:rPr>
          <w:rFonts w:asciiTheme="minorHAnsi" w:hAnsiTheme="minorHAnsi" w:cstheme="minorHAnsi"/>
          <w:sz w:val="22"/>
          <w:szCs w:val="22"/>
        </w:rPr>
        <w:t>kancelárske potreby</w:t>
      </w:r>
      <w:r w:rsidR="00DF46E8">
        <w:rPr>
          <w:rFonts w:asciiTheme="minorHAnsi" w:hAnsiTheme="minorHAnsi" w:cstheme="minorHAnsi"/>
          <w:sz w:val="22"/>
          <w:szCs w:val="22"/>
        </w:rPr>
        <w:t xml:space="preserve"> </w:t>
      </w:r>
    </w:p>
    <w:p w:rsidR="006C3AEA" w:rsidRDefault="006C3AEA" w:rsidP="002D246B">
      <w:pPr>
        <w:ind w:left="284" w:firstLine="142"/>
        <w:jc w:val="both"/>
        <w:rPr>
          <w:rFonts w:asciiTheme="minorHAnsi" w:hAnsiTheme="minorHAnsi" w:cstheme="minorHAnsi"/>
          <w:sz w:val="22"/>
          <w:szCs w:val="22"/>
        </w:rPr>
      </w:pPr>
      <w:r w:rsidRPr="006C3AEA">
        <w:rPr>
          <w:rFonts w:asciiTheme="minorHAnsi" w:hAnsiTheme="minorHAnsi" w:cstheme="minorHAnsi"/>
          <w:sz w:val="22"/>
          <w:szCs w:val="22"/>
        </w:rPr>
        <w:t>50310000-1 - Údržba a opravy kancelárskych strojov</w:t>
      </w:r>
    </w:p>
    <w:p w:rsidR="00230A68" w:rsidRPr="002D246B" w:rsidRDefault="00230A68" w:rsidP="002D246B">
      <w:pPr>
        <w:ind w:left="284" w:firstLine="142"/>
        <w:jc w:val="both"/>
        <w:rPr>
          <w:rFonts w:asciiTheme="minorHAnsi" w:hAnsiTheme="minorHAnsi" w:cstheme="minorHAnsi"/>
          <w:sz w:val="22"/>
          <w:szCs w:val="22"/>
        </w:rPr>
      </w:pPr>
      <w:r w:rsidRPr="00230A68">
        <w:rPr>
          <w:rFonts w:asciiTheme="minorHAnsi" w:hAnsiTheme="minorHAnsi" w:cstheme="minorHAnsi"/>
          <w:sz w:val="22"/>
          <w:szCs w:val="22"/>
        </w:rPr>
        <w:t>30195000-2 - Tabule</w:t>
      </w:r>
    </w:p>
    <w:p w:rsidR="00541DB2" w:rsidRPr="006C3AEA" w:rsidRDefault="00541DB2" w:rsidP="006C3AEA">
      <w:pPr>
        <w:jc w:val="both"/>
        <w:rPr>
          <w:rFonts w:ascii="Calibri" w:hAnsi="Calibri"/>
          <w:sz w:val="22"/>
          <w:szCs w:val="22"/>
        </w:rPr>
      </w:pPr>
    </w:p>
    <w:p w:rsidR="001F3E7C" w:rsidRDefault="001F3E7C" w:rsidP="001F3E7C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E64377">
        <w:rPr>
          <w:rFonts w:ascii="Calibri" w:hAnsi="Calibri" w:cs="Times New Roman"/>
          <w:b/>
          <w:sz w:val="22"/>
          <w:szCs w:val="22"/>
        </w:rPr>
        <w:lastRenderedPageBreak/>
        <w:t>Miesto realizácie predmetu zákazky:</w:t>
      </w:r>
    </w:p>
    <w:p w:rsidR="006E647F" w:rsidRPr="006E647F" w:rsidRDefault="006E647F" w:rsidP="006E647F">
      <w:pPr>
        <w:ind w:firstLine="426"/>
        <w:jc w:val="both"/>
        <w:rPr>
          <w:rFonts w:asciiTheme="minorHAnsi" w:hAnsiTheme="minorHAnsi"/>
          <w:b/>
          <w:sz w:val="22"/>
          <w:szCs w:val="22"/>
        </w:rPr>
      </w:pPr>
      <w:r w:rsidRPr="006E647F">
        <w:rPr>
          <w:rFonts w:asciiTheme="minorHAnsi" w:hAnsiTheme="minorHAnsi"/>
          <w:sz w:val="22"/>
          <w:szCs w:val="22"/>
        </w:rPr>
        <w:t>Plnenie predmetu zákazky budú požadovať pracoviská verejného obstarávateľa na nasledujúcich miestach:</w:t>
      </w:r>
    </w:p>
    <w:p w:rsidR="006C3AEA" w:rsidRPr="006E647F" w:rsidRDefault="006C3AEA" w:rsidP="006E647F">
      <w:pPr>
        <w:pStyle w:val="Odsekzoznamu"/>
        <w:spacing w:after="200" w:line="276" w:lineRule="auto"/>
        <w:ind w:left="748" w:hanging="294"/>
        <w:contextualSpacing/>
        <w:jc w:val="both"/>
        <w:rPr>
          <w:rFonts w:asciiTheme="minorHAnsi" w:hAnsiTheme="minorHAnsi" w:cs="Times New Roman"/>
          <w:sz w:val="22"/>
          <w:szCs w:val="22"/>
        </w:rPr>
      </w:pPr>
      <w:r w:rsidRPr="006E647F">
        <w:rPr>
          <w:rFonts w:asciiTheme="minorHAnsi" w:hAnsiTheme="minorHAnsi" w:cs="Times New Roman"/>
          <w:sz w:val="22"/>
          <w:szCs w:val="22"/>
        </w:rPr>
        <w:t>Triede Andreja Hlinku 1, Nitra</w:t>
      </w:r>
    </w:p>
    <w:p w:rsidR="006C3AEA" w:rsidRDefault="006C3AEA" w:rsidP="006E647F">
      <w:pPr>
        <w:pStyle w:val="Odsekzoznamu"/>
        <w:spacing w:after="200" w:line="276" w:lineRule="auto"/>
        <w:ind w:left="748" w:hanging="294"/>
        <w:contextualSpacing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Štefánikovej triede č. 67, Nitra</w:t>
      </w:r>
    </w:p>
    <w:p w:rsidR="006C3AEA" w:rsidRDefault="006C3AEA" w:rsidP="006E647F">
      <w:pPr>
        <w:pStyle w:val="Odsekzoznamu"/>
        <w:spacing w:after="200" w:line="276" w:lineRule="auto"/>
        <w:ind w:left="748" w:hanging="294"/>
        <w:contextualSpacing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Hodžovej ul. č. 1, Nitra</w:t>
      </w:r>
    </w:p>
    <w:p w:rsidR="006C3AEA" w:rsidRDefault="006C3AEA" w:rsidP="006E647F">
      <w:pPr>
        <w:pStyle w:val="Odsekzoznamu"/>
        <w:spacing w:after="200" w:line="276" w:lineRule="auto"/>
        <w:ind w:left="748" w:hanging="294"/>
        <w:contextualSpacing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Kraskovej ul. č. 1, Nitra</w:t>
      </w:r>
    </w:p>
    <w:p w:rsidR="006C3AEA" w:rsidRDefault="006C3AEA" w:rsidP="006E647F">
      <w:pPr>
        <w:pStyle w:val="Odsekzoznamu"/>
        <w:spacing w:after="200" w:line="276" w:lineRule="auto"/>
        <w:ind w:left="748" w:hanging="294"/>
        <w:contextualSpacing/>
        <w:jc w:val="both"/>
        <w:rPr>
          <w:rFonts w:ascii="Calibri" w:hAnsi="Calibri" w:cs="Times New Roman"/>
          <w:sz w:val="22"/>
          <w:szCs w:val="22"/>
        </w:rPr>
      </w:pPr>
      <w:proofErr w:type="spellStart"/>
      <w:r>
        <w:rPr>
          <w:rFonts w:ascii="Calibri" w:hAnsi="Calibri" w:cs="Times New Roman"/>
          <w:sz w:val="22"/>
          <w:szCs w:val="22"/>
        </w:rPr>
        <w:t>Slančíkovej</w:t>
      </w:r>
      <w:proofErr w:type="spellEnd"/>
      <w:r>
        <w:rPr>
          <w:rFonts w:ascii="Calibri" w:hAnsi="Calibri" w:cs="Times New Roman"/>
          <w:sz w:val="22"/>
          <w:szCs w:val="22"/>
        </w:rPr>
        <w:t xml:space="preserve"> ul. č. 1, Nitra</w:t>
      </w:r>
    </w:p>
    <w:p w:rsidR="006C3AEA" w:rsidRDefault="006C3AEA" w:rsidP="006E647F">
      <w:pPr>
        <w:pStyle w:val="Odsekzoznamu"/>
        <w:spacing w:after="200" w:line="276" w:lineRule="auto"/>
        <w:ind w:left="748" w:hanging="294"/>
        <w:contextualSpacing/>
        <w:jc w:val="both"/>
        <w:rPr>
          <w:rFonts w:ascii="Calibri" w:hAnsi="Calibri" w:cs="Times New Roman"/>
          <w:sz w:val="22"/>
          <w:szCs w:val="22"/>
        </w:rPr>
      </w:pPr>
      <w:proofErr w:type="spellStart"/>
      <w:r>
        <w:rPr>
          <w:rFonts w:ascii="Calibri" w:hAnsi="Calibri" w:cs="Times New Roman"/>
          <w:sz w:val="22"/>
          <w:szCs w:val="22"/>
        </w:rPr>
        <w:t>Drážovskej</w:t>
      </w:r>
      <w:proofErr w:type="spellEnd"/>
      <w:r>
        <w:rPr>
          <w:rFonts w:ascii="Calibri" w:hAnsi="Calibri" w:cs="Times New Roman"/>
          <w:sz w:val="22"/>
          <w:szCs w:val="22"/>
        </w:rPr>
        <w:t xml:space="preserve"> ceste č. 2, Nitra</w:t>
      </w:r>
    </w:p>
    <w:p w:rsidR="006C3AEA" w:rsidRDefault="006C3AEA" w:rsidP="006E647F">
      <w:pPr>
        <w:pStyle w:val="Odsekzoznamu"/>
        <w:spacing w:after="200" w:line="276" w:lineRule="auto"/>
        <w:ind w:left="748" w:hanging="294"/>
        <w:contextualSpacing/>
        <w:jc w:val="both"/>
        <w:rPr>
          <w:rFonts w:ascii="Calibri" w:hAnsi="Calibri" w:cs="Times New Roman"/>
          <w:sz w:val="22"/>
          <w:szCs w:val="22"/>
        </w:rPr>
      </w:pPr>
      <w:proofErr w:type="spellStart"/>
      <w:r>
        <w:rPr>
          <w:rFonts w:ascii="Calibri" w:hAnsi="Calibri" w:cs="Times New Roman"/>
          <w:sz w:val="22"/>
          <w:szCs w:val="22"/>
        </w:rPr>
        <w:t>Drážovskej</w:t>
      </w:r>
      <w:proofErr w:type="spellEnd"/>
      <w:r>
        <w:rPr>
          <w:rFonts w:ascii="Calibri" w:hAnsi="Calibri" w:cs="Times New Roman"/>
          <w:sz w:val="22"/>
          <w:szCs w:val="22"/>
        </w:rPr>
        <w:t xml:space="preserve"> ceste č. 4, Nitra</w:t>
      </w:r>
    </w:p>
    <w:p w:rsidR="006E647F" w:rsidRDefault="006C3AEA" w:rsidP="006E647F">
      <w:pPr>
        <w:pStyle w:val="Odsekzoznamu"/>
        <w:spacing w:after="200" w:line="276" w:lineRule="auto"/>
        <w:ind w:left="748" w:hanging="294"/>
        <w:contextualSpacing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Nábrežie mládeže č. 1, Nitra</w:t>
      </w:r>
    </w:p>
    <w:p w:rsidR="006E647F" w:rsidRDefault="00A72475" w:rsidP="00A72475">
      <w:pPr>
        <w:pStyle w:val="Odsekzoznamu"/>
        <w:spacing w:after="200" w:line="276" w:lineRule="auto"/>
        <w:ind w:left="748" w:hanging="294"/>
        <w:contextualSpacing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a </w:t>
      </w:r>
      <w:r w:rsidR="006E647F" w:rsidRPr="006E647F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ďalšie pracoviská na území mesta Nitra podľa potreby počas trvania zmluvného vzťahu. </w:t>
      </w:r>
    </w:p>
    <w:p w:rsidR="00A72475" w:rsidRPr="00A72475" w:rsidRDefault="00A72475" w:rsidP="00A72475">
      <w:pPr>
        <w:pStyle w:val="Odsekzoznamu"/>
        <w:spacing w:after="200" w:line="276" w:lineRule="auto"/>
        <w:ind w:left="748" w:hanging="294"/>
        <w:contextualSpacing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</w:p>
    <w:p w:rsidR="001F3E7C" w:rsidRPr="00E64377" w:rsidRDefault="001F3E7C" w:rsidP="001F3E7C">
      <w:pPr>
        <w:pStyle w:val="Odsekzoznamu"/>
        <w:numPr>
          <w:ilvl w:val="0"/>
          <w:numId w:val="1"/>
        </w:numPr>
        <w:ind w:left="425" w:hanging="426"/>
        <w:jc w:val="both"/>
        <w:rPr>
          <w:rFonts w:ascii="Calibri" w:hAnsi="Calibri" w:cs="Times New Roman"/>
          <w:b/>
          <w:sz w:val="22"/>
          <w:szCs w:val="22"/>
        </w:rPr>
      </w:pPr>
      <w:r w:rsidRPr="00E64377">
        <w:rPr>
          <w:rFonts w:ascii="Calibri" w:hAnsi="Calibri" w:cs="Times New Roman"/>
          <w:b/>
          <w:sz w:val="22"/>
          <w:szCs w:val="22"/>
        </w:rPr>
        <w:t>Termín realizácie predmetu zákazky:</w:t>
      </w:r>
    </w:p>
    <w:p w:rsidR="001F3E7C" w:rsidRDefault="00137C1E" w:rsidP="001F3E7C">
      <w:pPr>
        <w:pStyle w:val="Odsekzoznamu"/>
        <w:ind w:left="425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Najneskôr d</w:t>
      </w:r>
      <w:r w:rsidR="001F3E7C">
        <w:rPr>
          <w:rFonts w:ascii="Calibri" w:hAnsi="Calibri" w:cs="Times New Roman"/>
          <w:sz w:val="22"/>
          <w:szCs w:val="22"/>
        </w:rPr>
        <w:t xml:space="preserve">o </w:t>
      </w:r>
      <w:r w:rsidR="001F3E7C" w:rsidRPr="00FC0D36">
        <w:rPr>
          <w:rFonts w:ascii="Calibri" w:hAnsi="Calibri" w:cs="Times New Roman"/>
          <w:sz w:val="22"/>
          <w:szCs w:val="22"/>
        </w:rPr>
        <w:t>30 dní</w:t>
      </w:r>
      <w:r w:rsidR="001F3E7C">
        <w:rPr>
          <w:rFonts w:ascii="Calibri" w:hAnsi="Calibri" w:cs="Times New Roman"/>
          <w:sz w:val="22"/>
          <w:szCs w:val="22"/>
        </w:rPr>
        <w:t xml:space="preserve"> od doručenia objednávky</w:t>
      </w:r>
      <w:r w:rsidR="00FE2A84">
        <w:rPr>
          <w:rFonts w:ascii="Calibri" w:hAnsi="Calibri" w:cs="Times New Roman"/>
          <w:sz w:val="22"/>
          <w:szCs w:val="22"/>
        </w:rPr>
        <w:t>.</w:t>
      </w:r>
    </w:p>
    <w:p w:rsidR="001F3E7C" w:rsidRPr="00E64377" w:rsidRDefault="001F3E7C" w:rsidP="001F3E7C">
      <w:pPr>
        <w:pStyle w:val="Odsekzoznamu"/>
        <w:tabs>
          <w:tab w:val="left" w:pos="709"/>
        </w:tabs>
        <w:ind w:left="425"/>
        <w:jc w:val="both"/>
        <w:rPr>
          <w:rFonts w:ascii="Calibri" w:hAnsi="Calibri" w:cs="Times New Roman"/>
          <w:sz w:val="22"/>
          <w:szCs w:val="22"/>
        </w:rPr>
      </w:pPr>
    </w:p>
    <w:p w:rsidR="001F3E7C" w:rsidRPr="00E64377" w:rsidRDefault="001F3E7C" w:rsidP="001F3E7C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E64377">
        <w:rPr>
          <w:rFonts w:ascii="Calibri" w:hAnsi="Calibri" w:cs="Times New Roman"/>
          <w:b/>
          <w:sz w:val="22"/>
          <w:szCs w:val="22"/>
        </w:rPr>
        <w:t xml:space="preserve">Možnosť predloženia ponuky: </w:t>
      </w:r>
    </w:p>
    <w:p w:rsidR="001F3E7C" w:rsidRPr="00E64377" w:rsidRDefault="001F3E7C" w:rsidP="001F3E7C">
      <w:pPr>
        <w:pStyle w:val="Odsekzoznamu"/>
        <w:ind w:left="426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 xml:space="preserve">Verejný obstarávateľ neumožňuje rozdeliť predmet zákazky. </w:t>
      </w:r>
      <w:r w:rsidRPr="00E64377">
        <w:rPr>
          <w:rFonts w:ascii="Calibri" w:hAnsi="Calibri" w:cs="Times New Roman"/>
          <w:sz w:val="22"/>
          <w:szCs w:val="22"/>
        </w:rPr>
        <w:t>Uchádzač musí predložiť ponuku na celý predmet zákazky.</w:t>
      </w:r>
    </w:p>
    <w:p w:rsidR="001F3E7C" w:rsidRPr="006E647F" w:rsidRDefault="001F3E7C" w:rsidP="006E647F">
      <w:pPr>
        <w:jc w:val="both"/>
        <w:rPr>
          <w:rFonts w:ascii="Calibri" w:hAnsi="Calibri"/>
          <w:sz w:val="22"/>
          <w:szCs w:val="22"/>
        </w:rPr>
      </w:pPr>
    </w:p>
    <w:p w:rsidR="001F3E7C" w:rsidRPr="00E64377" w:rsidRDefault="001F3E7C" w:rsidP="001F3E7C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E64377">
        <w:rPr>
          <w:rFonts w:ascii="Calibri" w:hAnsi="Calibri" w:cs="Times New Roman"/>
          <w:b/>
          <w:sz w:val="22"/>
          <w:szCs w:val="22"/>
        </w:rPr>
        <w:t xml:space="preserve">Typ zmluvy a zmluvné podmienky: </w:t>
      </w:r>
    </w:p>
    <w:p w:rsidR="001F3E7C" w:rsidRPr="00E64377" w:rsidRDefault="001F3E7C" w:rsidP="001F3E7C">
      <w:pPr>
        <w:pStyle w:val="Odsekzoznamu"/>
        <w:tabs>
          <w:tab w:val="left" w:pos="993"/>
        </w:tabs>
        <w:ind w:left="426"/>
        <w:jc w:val="both"/>
        <w:rPr>
          <w:rFonts w:ascii="Calibri" w:hAnsi="Calibri" w:cs="Times New Roman"/>
          <w:sz w:val="22"/>
          <w:szCs w:val="22"/>
          <w:highlight w:val="yellow"/>
        </w:rPr>
      </w:pPr>
      <w:r w:rsidRPr="00E64377">
        <w:rPr>
          <w:rFonts w:ascii="Calibri" w:hAnsi="Calibri" w:cs="Times New Roman"/>
          <w:sz w:val="22"/>
          <w:szCs w:val="22"/>
        </w:rPr>
        <w:t xml:space="preserve">Zákazka sa bude realizovať na základe </w:t>
      </w:r>
      <w:r w:rsidR="00541DB2">
        <w:rPr>
          <w:rFonts w:ascii="Calibri" w:hAnsi="Calibri" w:cs="Times New Roman"/>
          <w:sz w:val="22"/>
          <w:szCs w:val="22"/>
        </w:rPr>
        <w:t>Rámcovej dohody.</w:t>
      </w:r>
      <w:r w:rsidRPr="00E64377">
        <w:rPr>
          <w:rFonts w:ascii="Calibri" w:hAnsi="Calibri" w:cs="Times New Roman"/>
          <w:sz w:val="22"/>
          <w:szCs w:val="22"/>
          <w:highlight w:val="yellow"/>
        </w:rPr>
        <w:t xml:space="preserve"> </w:t>
      </w:r>
    </w:p>
    <w:p w:rsidR="001F3E7C" w:rsidRPr="00E64377" w:rsidRDefault="001F3E7C" w:rsidP="001F3E7C">
      <w:pPr>
        <w:pStyle w:val="Odsekzoznamu"/>
        <w:tabs>
          <w:tab w:val="left" w:pos="993"/>
        </w:tabs>
        <w:ind w:left="426"/>
        <w:jc w:val="both"/>
        <w:rPr>
          <w:rFonts w:ascii="Calibri" w:hAnsi="Calibri" w:cs="Times New Roman"/>
          <w:sz w:val="22"/>
          <w:szCs w:val="22"/>
          <w:highlight w:val="yellow"/>
        </w:rPr>
      </w:pPr>
    </w:p>
    <w:p w:rsidR="001F3E7C" w:rsidRPr="00E64377" w:rsidRDefault="001F3E7C" w:rsidP="001F3E7C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E64377">
        <w:rPr>
          <w:rFonts w:ascii="Calibri" w:hAnsi="Calibri" w:cs="Times New Roman"/>
          <w:b/>
          <w:sz w:val="22"/>
          <w:szCs w:val="22"/>
        </w:rPr>
        <w:t>Spôsob určenia ceny a platobné podmienky:</w:t>
      </w:r>
    </w:p>
    <w:p w:rsidR="001F3E7C" w:rsidRPr="00E64377" w:rsidRDefault="001F3E7C" w:rsidP="002C722B">
      <w:pPr>
        <w:pStyle w:val="Odsekzoznamu"/>
        <w:ind w:left="426"/>
        <w:jc w:val="both"/>
        <w:rPr>
          <w:rFonts w:ascii="Calibri" w:hAnsi="Calibri" w:cs="Times New Roman"/>
          <w:b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9</w:t>
      </w:r>
      <w:r w:rsidRPr="00E64377">
        <w:rPr>
          <w:rFonts w:ascii="Calibri" w:hAnsi="Calibri" w:cs="Times New Roman"/>
          <w:sz w:val="22"/>
          <w:szCs w:val="22"/>
        </w:rPr>
        <w:t>.1.</w:t>
      </w:r>
      <w:r w:rsidRPr="00E64377">
        <w:rPr>
          <w:rFonts w:ascii="Calibri" w:hAnsi="Calibri" w:cs="Times New Roman"/>
          <w:b/>
          <w:sz w:val="22"/>
          <w:szCs w:val="22"/>
        </w:rPr>
        <w:t xml:space="preserve"> </w:t>
      </w:r>
      <w:r w:rsidRPr="00E64377">
        <w:rPr>
          <w:rFonts w:ascii="Calibri" w:hAnsi="Calibri" w:cs="Times New Roman"/>
          <w:sz w:val="22"/>
          <w:szCs w:val="22"/>
        </w:rPr>
        <w:t>Cena za celý predmet zákazky bude dohodnutá v zmysle ustanovení zákona NR SR č.18/1996 Z. z</w:t>
      </w:r>
      <w:r>
        <w:rPr>
          <w:rFonts w:ascii="Calibri" w:hAnsi="Calibri" w:cs="Times New Roman"/>
          <w:sz w:val="22"/>
          <w:szCs w:val="22"/>
        </w:rPr>
        <w:t>.</w:t>
      </w:r>
      <w:r w:rsidRPr="00E64377">
        <w:rPr>
          <w:rFonts w:ascii="Calibri" w:hAnsi="Calibri" w:cs="Times New Roman"/>
          <w:sz w:val="22"/>
          <w:szCs w:val="22"/>
        </w:rPr>
        <w:t xml:space="preserve"> o cenách v znení neskorších predpisov  vyhlášky MF SR  č. 87/1996 Z. z. v znení neskorš</w:t>
      </w:r>
      <w:r>
        <w:rPr>
          <w:rFonts w:ascii="Calibri" w:hAnsi="Calibri" w:cs="Times New Roman"/>
          <w:sz w:val="22"/>
          <w:szCs w:val="22"/>
        </w:rPr>
        <w:t>ích predpisov.</w:t>
      </w:r>
    </w:p>
    <w:p w:rsidR="001F3E7C" w:rsidRDefault="001F3E7C" w:rsidP="002C722B">
      <w:pPr>
        <w:pStyle w:val="Odsekzoznamu"/>
        <w:ind w:left="426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9</w:t>
      </w:r>
      <w:r w:rsidRPr="00E64377">
        <w:rPr>
          <w:rFonts w:ascii="Calibri" w:hAnsi="Calibri" w:cs="Times New Roman"/>
          <w:sz w:val="22"/>
          <w:szCs w:val="22"/>
        </w:rPr>
        <w:t xml:space="preserve">.2. Pri určovaní ceny uchádzač </w:t>
      </w:r>
      <w:r>
        <w:rPr>
          <w:rFonts w:ascii="Calibri" w:hAnsi="Calibri" w:cs="Times New Roman"/>
          <w:sz w:val="22"/>
          <w:szCs w:val="22"/>
        </w:rPr>
        <w:t>vyplní</w:t>
      </w:r>
      <w:r w:rsidR="00333261">
        <w:rPr>
          <w:rFonts w:ascii="Calibri" w:hAnsi="Calibri" w:cs="Times New Roman"/>
          <w:sz w:val="22"/>
          <w:szCs w:val="22"/>
        </w:rPr>
        <w:t xml:space="preserve"> tabuľku</w:t>
      </w:r>
      <w:r w:rsidRPr="00E64377">
        <w:rPr>
          <w:rFonts w:ascii="Calibri" w:hAnsi="Calibri" w:cs="Times New Roman"/>
          <w:sz w:val="22"/>
          <w:szCs w:val="22"/>
        </w:rPr>
        <w:t xml:space="preserve"> v prílohe č.</w:t>
      </w:r>
      <w:r w:rsidR="004A0741" w:rsidRPr="00333261">
        <w:rPr>
          <w:rFonts w:ascii="Calibri" w:hAnsi="Calibri" w:cs="Times New Roman"/>
          <w:b/>
          <w:sz w:val="22"/>
          <w:szCs w:val="22"/>
        </w:rPr>
        <w:t>1</w:t>
      </w:r>
      <w:r w:rsidR="007C4B81">
        <w:rPr>
          <w:rFonts w:ascii="Calibri" w:hAnsi="Calibri" w:cs="Times New Roman"/>
          <w:sz w:val="22"/>
          <w:szCs w:val="22"/>
        </w:rPr>
        <w:t xml:space="preserve"> (</w:t>
      </w:r>
      <w:r w:rsidR="007C4B81" w:rsidRPr="007C4B81">
        <w:rPr>
          <w:rFonts w:ascii="Calibri" w:hAnsi="Calibri"/>
          <w:sz w:val="22"/>
          <w:szCs w:val="22"/>
        </w:rPr>
        <w:t xml:space="preserve">Zoznam kancelárskych </w:t>
      </w:r>
      <w:proofErr w:type="spellStart"/>
      <w:r w:rsidR="007C4B81" w:rsidRPr="007C4B81">
        <w:rPr>
          <w:rFonts w:ascii="Calibri" w:hAnsi="Calibri"/>
          <w:sz w:val="22"/>
          <w:szCs w:val="22"/>
        </w:rPr>
        <w:t>strojov</w:t>
      </w:r>
      <w:r w:rsidR="00722697">
        <w:rPr>
          <w:rFonts w:ascii="Calibri" w:hAnsi="Calibri"/>
          <w:sz w:val="22"/>
          <w:szCs w:val="22"/>
        </w:rPr>
        <w:t>_cenová</w:t>
      </w:r>
      <w:proofErr w:type="spellEnd"/>
      <w:r w:rsidR="00722697">
        <w:rPr>
          <w:rFonts w:ascii="Calibri" w:hAnsi="Calibri"/>
          <w:sz w:val="22"/>
          <w:szCs w:val="22"/>
        </w:rPr>
        <w:t xml:space="preserve"> kalkulácia</w:t>
      </w:r>
      <w:r w:rsidRPr="007C4B81">
        <w:rPr>
          <w:rFonts w:ascii="Calibri" w:hAnsi="Calibri" w:cs="Times New Roman"/>
          <w:sz w:val="22"/>
          <w:szCs w:val="22"/>
        </w:rPr>
        <w:t>)</w:t>
      </w:r>
      <w:r w:rsidRPr="00E64377">
        <w:rPr>
          <w:rFonts w:ascii="Calibri" w:hAnsi="Calibri" w:cs="Times New Roman"/>
          <w:sz w:val="22"/>
          <w:szCs w:val="22"/>
        </w:rPr>
        <w:t xml:space="preserve"> </w:t>
      </w:r>
      <w:r w:rsidR="007C4B81">
        <w:rPr>
          <w:rFonts w:ascii="Calibri" w:hAnsi="Calibri" w:cs="Times New Roman"/>
          <w:sz w:val="22"/>
          <w:szCs w:val="22"/>
        </w:rPr>
        <w:t xml:space="preserve"> a </w:t>
      </w:r>
      <w:r w:rsidR="00333261">
        <w:rPr>
          <w:rFonts w:ascii="Calibri" w:hAnsi="Calibri" w:cs="Times New Roman"/>
          <w:sz w:val="22"/>
          <w:szCs w:val="22"/>
        </w:rPr>
        <w:t xml:space="preserve">tabuľku </w:t>
      </w:r>
      <w:r w:rsidR="007C4B81">
        <w:rPr>
          <w:rFonts w:ascii="Calibri" w:hAnsi="Calibri" w:cs="Times New Roman"/>
          <w:sz w:val="22"/>
          <w:szCs w:val="22"/>
        </w:rPr>
        <w:t xml:space="preserve">v prílohe č. </w:t>
      </w:r>
      <w:r w:rsidR="00722697">
        <w:rPr>
          <w:rFonts w:ascii="Calibri" w:hAnsi="Calibri" w:cs="Times New Roman"/>
          <w:b/>
          <w:sz w:val="22"/>
          <w:szCs w:val="22"/>
        </w:rPr>
        <w:t>2</w:t>
      </w:r>
      <w:r w:rsidR="007C4B81">
        <w:rPr>
          <w:rFonts w:ascii="Calibri" w:hAnsi="Calibri" w:cs="Times New Roman"/>
          <w:sz w:val="22"/>
          <w:szCs w:val="22"/>
        </w:rPr>
        <w:t xml:space="preserve"> (Návratka) </w:t>
      </w:r>
      <w:r w:rsidRPr="00E64377">
        <w:rPr>
          <w:rFonts w:ascii="Calibri" w:hAnsi="Calibri" w:cs="Times New Roman"/>
          <w:sz w:val="22"/>
          <w:szCs w:val="22"/>
        </w:rPr>
        <w:t>tejto výzvy.</w:t>
      </w:r>
    </w:p>
    <w:p w:rsidR="006747D7" w:rsidRDefault="001F3E7C" w:rsidP="002C722B">
      <w:pPr>
        <w:pStyle w:val="Default"/>
        <w:spacing w:after="27"/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/>
          <w:sz w:val="22"/>
          <w:szCs w:val="22"/>
        </w:rPr>
        <w:t>9.3</w:t>
      </w:r>
      <w:r w:rsidRPr="00E64377">
        <w:rPr>
          <w:rFonts w:ascii="Calibri" w:hAnsi="Calibri"/>
          <w:sz w:val="22"/>
          <w:szCs w:val="22"/>
        </w:rPr>
        <w:t>. Cena celkom musí  zahŕňať všetky náklady uchádzača spojené s predmetom  zákazky</w:t>
      </w:r>
      <w:r w:rsidR="007D2936">
        <w:rPr>
          <w:rFonts w:ascii="Calibri" w:hAnsi="Calibri"/>
          <w:sz w:val="22"/>
          <w:szCs w:val="22"/>
        </w:rPr>
        <w:t xml:space="preserve">, </w:t>
      </w:r>
      <w:proofErr w:type="spellStart"/>
      <w:r w:rsidR="007D2936">
        <w:rPr>
          <w:rFonts w:ascii="Calibri" w:hAnsi="Calibri"/>
          <w:sz w:val="22"/>
          <w:szCs w:val="22"/>
        </w:rPr>
        <w:t>t.j</w:t>
      </w:r>
      <w:proofErr w:type="spellEnd"/>
      <w:r w:rsidR="007D2936">
        <w:rPr>
          <w:rFonts w:ascii="Calibri" w:hAnsi="Calibri"/>
          <w:sz w:val="22"/>
          <w:szCs w:val="22"/>
        </w:rPr>
        <w:t xml:space="preserve">. </w:t>
      </w:r>
      <w:r w:rsidR="006C584E">
        <w:rPr>
          <w:rFonts w:ascii="Calibri" w:hAnsi="Calibri"/>
          <w:sz w:val="22"/>
          <w:szCs w:val="22"/>
        </w:rPr>
        <w:t>dodanie a </w:t>
      </w:r>
      <w:r w:rsidR="006B24EF">
        <w:rPr>
          <w:rFonts w:ascii="Calibri" w:hAnsi="Calibri"/>
          <w:sz w:val="22"/>
          <w:szCs w:val="22"/>
        </w:rPr>
        <w:t>inštalácia</w:t>
      </w:r>
      <w:r w:rsidR="006C584E">
        <w:rPr>
          <w:rFonts w:ascii="Calibri" w:hAnsi="Calibri"/>
          <w:sz w:val="22"/>
          <w:szCs w:val="22"/>
        </w:rPr>
        <w:t xml:space="preserve"> strojov</w:t>
      </w:r>
      <w:r w:rsidR="006B24EF">
        <w:rPr>
          <w:rFonts w:ascii="Calibri" w:hAnsi="Calibri"/>
          <w:sz w:val="22"/>
          <w:szCs w:val="22"/>
        </w:rPr>
        <w:t xml:space="preserve">, </w:t>
      </w:r>
      <w:r w:rsidR="006747D7">
        <w:rPr>
          <w:rFonts w:asciiTheme="minorHAnsi" w:hAnsiTheme="minorHAnsi" w:cstheme="minorHAnsi"/>
          <w:sz w:val="22"/>
          <w:szCs w:val="22"/>
        </w:rPr>
        <w:t xml:space="preserve">zaškolenie personálu a náklady na záručný servis, ako je </w:t>
      </w:r>
      <w:r w:rsidR="007D2936">
        <w:rPr>
          <w:rFonts w:asciiTheme="minorHAnsi" w:hAnsiTheme="minorHAnsi" w:cstheme="minorHAnsi"/>
          <w:sz w:val="22"/>
          <w:szCs w:val="22"/>
        </w:rPr>
        <w:t>diagnostika príčiny poruchy, doprava a čas strávený</w:t>
      </w:r>
      <w:r w:rsidR="007D2936" w:rsidRPr="00FE2A84">
        <w:rPr>
          <w:rFonts w:asciiTheme="minorHAnsi" w:hAnsiTheme="minorHAnsi" w:cstheme="minorHAnsi"/>
          <w:sz w:val="22"/>
          <w:szCs w:val="22"/>
        </w:rPr>
        <w:t xml:space="preserve"> na ceste na miest</w:t>
      </w:r>
      <w:r w:rsidR="007D2936">
        <w:rPr>
          <w:rFonts w:asciiTheme="minorHAnsi" w:hAnsiTheme="minorHAnsi" w:cstheme="minorHAnsi"/>
          <w:sz w:val="22"/>
          <w:szCs w:val="22"/>
        </w:rPr>
        <w:t>o plnenia a späť, príp. náklady</w:t>
      </w:r>
      <w:r w:rsidR="007D2936" w:rsidRPr="00FE2A84">
        <w:rPr>
          <w:rFonts w:asciiTheme="minorHAnsi" w:hAnsiTheme="minorHAnsi" w:cstheme="minorHAnsi"/>
          <w:sz w:val="22"/>
          <w:szCs w:val="22"/>
        </w:rPr>
        <w:t xml:space="preserve"> n</w:t>
      </w:r>
      <w:r w:rsidR="007D2936">
        <w:rPr>
          <w:rFonts w:asciiTheme="minorHAnsi" w:hAnsiTheme="minorHAnsi" w:cstheme="minorHAnsi"/>
          <w:sz w:val="22"/>
          <w:szCs w:val="22"/>
        </w:rPr>
        <w:t>a ubytovanie zástupcu uchádzača, bezplatný odber</w:t>
      </w:r>
      <w:r w:rsidR="007D2936" w:rsidRPr="00FE2A84">
        <w:rPr>
          <w:rFonts w:asciiTheme="minorHAnsi" w:hAnsiTheme="minorHAnsi" w:cstheme="minorHAnsi"/>
          <w:sz w:val="22"/>
          <w:szCs w:val="22"/>
        </w:rPr>
        <w:t xml:space="preserve"> použitého, poškodeného a opotrebovaného spotrebného m</w:t>
      </w:r>
      <w:r w:rsidR="007D2936">
        <w:rPr>
          <w:rFonts w:asciiTheme="minorHAnsi" w:hAnsiTheme="minorHAnsi" w:cstheme="minorHAnsi"/>
          <w:sz w:val="22"/>
          <w:szCs w:val="22"/>
        </w:rPr>
        <w:t xml:space="preserve">ateriálu a náhradných dielov na ekologickú likvidáciu, </w:t>
      </w:r>
      <w:r w:rsidR="007D2936" w:rsidRPr="00FE2A84">
        <w:rPr>
          <w:rFonts w:asciiTheme="minorHAnsi" w:hAnsiTheme="minorHAnsi" w:cstheme="minorHAnsi"/>
          <w:sz w:val="22"/>
          <w:szCs w:val="22"/>
        </w:rPr>
        <w:t xml:space="preserve">zabezpečenia bezplatného odvozu </w:t>
      </w:r>
      <w:r w:rsidR="007D2936" w:rsidRPr="00FE2A84">
        <w:rPr>
          <w:rFonts w:asciiTheme="minorHAnsi" w:hAnsiTheme="minorHAnsi" w:cstheme="minorHAnsi"/>
          <w:color w:val="auto"/>
          <w:sz w:val="22"/>
          <w:szCs w:val="22"/>
        </w:rPr>
        <w:t>strojov</w:t>
      </w:r>
      <w:r w:rsidR="007C4B81" w:rsidRPr="00FE2A8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7D2936" w:rsidRPr="00FE2A84">
        <w:rPr>
          <w:rFonts w:asciiTheme="minorHAnsi" w:hAnsiTheme="minorHAnsi" w:cstheme="minorHAnsi"/>
          <w:sz w:val="22"/>
          <w:szCs w:val="22"/>
        </w:rPr>
        <w:t>v prípade opravy v</w:t>
      </w:r>
      <w:r w:rsidR="008B5859">
        <w:rPr>
          <w:rFonts w:asciiTheme="minorHAnsi" w:hAnsiTheme="minorHAnsi" w:cstheme="minorHAnsi"/>
          <w:sz w:val="22"/>
          <w:szCs w:val="22"/>
        </w:rPr>
        <w:t xml:space="preserve"> servisnom stredisku uchádzača, </w:t>
      </w:r>
      <w:r w:rsidR="006747D7">
        <w:rPr>
          <w:rFonts w:asciiTheme="minorHAnsi" w:hAnsiTheme="minorHAnsi" w:cstheme="minorHAnsi"/>
          <w:sz w:val="22"/>
          <w:szCs w:val="22"/>
        </w:rPr>
        <w:t>a pod.</w:t>
      </w:r>
    </w:p>
    <w:p w:rsidR="001F3E7C" w:rsidRPr="006747D7" w:rsidRDefault="001F3E7C" w:rsidP="002C722B">
      <w:pPr>
        <w:pStyle w:val="Default"/>
        <w:spacing w:after="27"/>
        <w:ind w:left="426"/>
        <w:jc w:val="both"/>
        <w:rPr>
          <w:rFonts w:ascii="Calibri" w:hAnsi="Calibri"/>
          <w:sz w:val="22"/>
          <w:szCs w:val="22"/>
        </w:rPr>
      </w:pPr>
      <w:r w:rsidRPr="006747D7">
        <w:rPr>
          <w:rFonts w:ascii="Calibri" w:hAnsi="Calibri"/>
          <w:sz w:val="22"/>
          <w:szCs w:val="22"/>
        </w:rPr>
        <w:t>9.4. Verejný obstarávateľ požaduje stanoviť cenu predmetu zákazky v EUR vrátane DPH  a prípadne iných zákonom stanovených príplatkov a poplatkov.</w:t>
      </w:r>
    </w:p>
    <w:p w:rsidR="001F3E7C" w:rsidRPr="00E64377" w:rsidRDefault="001F3E7C" w:rsidP="002C722B">
      <w:pPr>
        <w:pStyle w:val="Odsekzoznamu"/>
        <w:tabs>
          <w:tab w:val="left" w:pos="993"/>
        </w:tabs>
        <w:ind w:left="426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9</w:t>
      </w:r>
      <w:r w:rsidRPr="00E64377">
        <w:rPr>
          <w:rFonts w:ascii="Calibri" w:hAnsi="Calibri" w:cs="Times New Roman"/>
          <w:sz w:val="22"/>
          <w:szCs w:val="22"/>
        </w:rPr>
        <w:t>.</w:t>
      </w:r>
      <w:r>
        <w:rPr>
          <w:rFonts w:ascii="Calibri" w:hAnsi="Calibri" w:cs="Times New Roman"/>
          <w:sz w:val="22"/>
          <w:szCs w:val="22"/>
        </w:rPr>
        <w:t>5</w:t>
      </w:r>
      <w:r w:rsidRPr="00E64377">
        <w:rPr>
          <w:rFonts w:ascii="Calibri" w:hAnsi="Calibri" w:cs="Times New Roman"/>
          <w:sz w:val="22"/>
          <w:szCs w:val="22"/>
        </w:rPr>
        <w:t xml:space="preserve">. </w:t>
      </w:r>
      <w:r>
        <w:rPr>
          <w:rFonts w:ascii="Calibri" w:hAnsi="Calibri" w:cs="Times New Roman"/>
          <w:sz w:val="22"/>
          <w:szCs w:val="22"/>
        </w:rPr>
        <w:t xml:space="preserve"> </w:t>
      </w:r>
      <w:r w:rsidRPr="00E64377">
        <w:rPr>
          <w:rFonts w:ascii="Calibri" w:hAnsi="Calibri" w:cs="Times New Roman"/>
          <w:sz w:val="22"/>
          <w:szCs w:val="22"/>
        </w:rPr>
        <w:t>Pokiaľ uchádzač nie je platcom DPH, výslovne na túto skutočnosť v ponuke   upozorní.</w:t>
      </w:r>
    </w:p>
    <w:p w:rsidR="001F3E7C" w:rsidRPr="00E64377" w:rsidRDefault="001F3E7C" w:rsidP="002C722B">
      <w:pPr>
        <w:pStyle w:val="Odsekzoznamu"/>
        <w:tabs>
          <w:tab w:val="left" w:pos="851"/>
        </w:tabs>
        <w:ind w:left="426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9</w:t>
      </w:r>
      <w:r w:rsidRPr="00E64377">
        <w:rPr>
          <w:rFonts w:ascii="Calibri" w:hAnsi="Calibri" w:cs="Times New Roman"/>
          <w:sz w:val="22"/>
          <w:szCs w:val="22"/>
        </w:rPr>
        <w:t>.</w:t>
      </w:r>
      <w:r>
        <w:rPr>
          <w:rFonts w:ascii="Calibri" w:hAnsi="Calibri" w:cs="Times New Roman"/>
          <w:sz w:val="22"/>
          <w:szCs w:val="22"/>
        </w:rPr>
        <w:t>6</w:t>
      </w:r>
      <w:r w:rsidRPr="00E64377">
        <w:rPr>
          <w:rFonts w:ascii="Calibri" w:hAnsi="Calibri" w:cs="Times New Roman"/>
          <w:sz w:val="22"/>
          <w:szCs w:val="22"/>
        </w:rPr>
        <w:t>.  Lehota splatnosti faktúr je 30 dní odo dňa doručenia. Preddavok neposkytujeme.</w:t>
      </w:r>
    </w:p>
    <w:p w:rsidR="001F3E7C" w:rsidRPr="00E64377" w:rsidRDefault="001F3E7C" w:rsidP="001F3E7C">
      <w:pPr>
        <w:pStyle w:val="Odsekzoznamu"/>
        <w:tabs>
          <w:tab w:val="left" w:pos="993"/>
        </w:tabs>
        <w:ind w:left="993" w:hanging="709"/>
        <w:jc w:val="both"/>
        <w:rPr>
          <w:rFonts w:ascii="Calibri" w:hAnsi="Calibri" w:cs="Times New Roman"/>
          <w:color w:val="FF0000"/>
          <w:sz w:val="22"/>
          <w:szCs w:val="22"/>
        </w:rPr>
      </w:pPr>
    </w:p>
    <w:p w:rsidR="001F3E7C" w:rsidRPr="00E64377" w:rsidRDefault="001F3E7C" w:rsidP="001F3E7C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E64377">
        <w:rPr>
          <w:rFonts w:ascii="Calibri" w:hAnsi="Calibri" w:cs="Times New Roman"/>
          <w:b/>
          <w:sz w:val="22"/>
          <w:szCs w:val="22"/>
        </w:rPr>
        <w:t>Obsah ponuky:</w:t>
      </w:r>
    </w:p>
    <w:p w:rsidR="007C4B81" w:rsidRPr="00CD6603" w:rsidRDefault="005B1069" w:rsidP="00CD6603">
      <w:pPr>
        <w:tabs>
          <w:tab w:val="left" w:pos="993"/>
        </w:tabs>
        <w:ind w:left="426" w:hanging="426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</w:t>
      </w:r>
      <w:r w:rsidR="00CD6603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  10.1. </w:t>
      </w:r>
      <w:r w:rsidR="007C4B81" w:rsidRPr="007C4B81">
        <w:rPr>
          <w:rFonts w:ascii="Calibri" w:hAnsi="Calibri"/>
          <w:sz w:val="22"/>
          <w:szCs w:val="22"/>
        </w:rPr>
        <w:t>Uchádzač musí predložiť správne vyplnenú</w:t>
      </w:r>
      <w:r w:rsidR="00714109">
        <w:rPr>
          <w:rFonts w:ascii="Calibri" w:hAnsi="Calibri"/>
          <w:sz w:val="22"/>
          <w:szCs w:val="22"/>
        </w:rPr>
        <w:t xml:space="preserve">, </w:t>
      </w:r>
      <w:r w:rsidR="00714109" w:rsidRPr="00E64377">
        <w:rPr>
          <w:rFonts w:ascii="Calibri" w:hAnsi="Calibri"/>
          <w:sz w:val="22"/>
          <w:szCs w:val="22"/>
        </w:rPr>
        <w:t>podpísanú</w:t>
      </w:r>
      <w:r w:rsidR="00714109">
        <w:rPr>
          <w:rFonts w:ascii="Calibri" w:hAnsi="Calibri"/>
          <w:sz w:val="22"/>
          <w:szCs w:val="22"/>
        </w:rPr>
        <w:t xml:space="preserve"> </w:t>
      </w:r>
      <w:r w:rsidR="00714109" w:rsidRPr="00E64377">
        <w:rPr>
          <w:rFonts w:ascii="Calibri" w:hAnsi="Calibri"/>
          <w:sz w:val="22"/>
          <w:szCs w:val="22"/>
        </w:rPr>
        <w:t>a naskenovanú</w:t>
      </w:r>
      <w:r w:rsidR="007C4B81">
        <w:rPr>
          <w:rFonts w:ascii="Calibri" w:hAnsi="Calibri"/>
          <w:sz w:val="22"/>
          <w:szCs w:val="22"/>
        </w:rPr>
        <w:t xml:space="preserve"> prílohu č.</w:t>
      </w:r>
      <w:r w:rsidR="004A0741">
        <w:rPr>
          <w:rFonts w:ascii="Calibri" w:hAnsi="Calibri"/>
          <w:b/>
          <w:sz w:val="22"/>
          <w:szCs w:val="22"/>
        </w:rPr>
        <w:t xml:space="preserve"> 1</w:t>
      </w:r>
      <w:r w:rsidR="00CD6603">
        <w:rPr>
          <w:rFonts w:ascii="Calibri" w:hAnsi="Calibri"/>
          <w:sz w:val="22"/>
          <w:szCs w:val="22"/>
        </w:rPr>
        <w:t xml:space="preserve"> výzvy, ako aj</w:t>
      </w:r>
      <w:r w:rsidR="001E5377">
        <w:rPr>
          <w:rFonts w:ascii="Calibri" w:hAnsi="Calibri"/>
          <w:sz w:val="22"/>
          <w:szCs w:val="22"/>
        </w:rPr>
        <w:t xml:space="preserve"> v</w:t>
      </w:r>
      <w:r w:rsidR="00CD6603">
        <w:rPr>
          <w:rFonts w:ascii="Calibri" w:hAnsi="Calibri"/>
          <w:sz w:val="22"/>
          <w:szCs w:val="22"/>
        </w:rPr>
        <w:t xml:space="preserve"> </w:t>
      </w:r>
      <w:proofErr w:type="spellStart"/>
      <w:r w:rsidR="00CD6603" w:rsidRPr="00CD6603">
        <w:rPr>
          <w:rFonts w:ascii="Calibri" w:hAnsi="Calibri"/>
          <w:b/>
          <w:sz w:val="22"/>
          <w:szCs w:val="22"/>
        </w:rPr>
        <w:t>excel</w:t>
      </w:r>
      <w:proofErr w:type="spellEnd"/>
      <w:r w:rsidR="00CD6603" w:rsidRPr="00CD6603">
        <w:rPr>
          <w:rFonts w:ascii="Calibri" w:hAnsi="Calibri"/>
          <w:b/>
          <w:sz w:val="22"/>
          <w:szCs w:val="22"/>
        </w:rPr>
        <w:t xml:space="preserve"> </w:t>
      </w:r>
      <w:r w:rsidR="00CD6603">
        <w:rPr>
          <w:rFonts w:ascii="Calibri" w:hAnsi="Calibri"/>
          <w:b/>
          <w:sz w:val="22"/>
          <w:szCs w:val="22"/>
        </w:rPr>
        <w:t>formát</w:t>
      </w:r>
      <w:r w:rsidR="001E5377">
        <w:rPr>
          <w:rFonts w:ascii="Calibri" w:hAnsi="Calibri"/>
          <w:b/>
          <w:sz w:val="22"/>
          <w:szCs w:val="22"/>
        </w:rPr>
        <w:t>e.</w:t>
      </w:r>
    </w:p>
    <w:p w:rsidR="001F3E7C" w:rsidRDefault="005B1069" w:rsidP="002C722B">
      <w:pPr>
        <w:pStyle w:val="Odsekzoznamu"/>
        <w:tabs>
          <w:tab w:val="left" w:pos="993"/>
        </w:tabs>
        <w:ind w:left="426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 xml:space="preserve">10.2. </w:t>
      </w:r>
      <w:r w:rsidR="001F3E7C" w:rsidRPr="00E64377">
        <w:rPr>
          <w:rFonts w:ascii="Calibri" w:hAnsi="Calibri" w:cs="Times New Roman"/>
          <w:sz w:val="22"/>
          <w:szCs w:val="22"/>
        </w:rPr>
        <w:t xml:space="preserve">Uchádzač musí predložiť </w:t>
      </w:r>
      <w:r w:rsidR="001F3E7C">
        <w:rPr>
          <w:rFonts w:ascii="Calibri" w:hAnsi="Calibri" w:cs="Times New Roman"/>
          <w:sz w:val="22"/>
          <w:szCs w:val="22"/>
        </w:rPr>
        <w:t xml:space="preserve">správne </w:t>
      </w:r>
      <w:r w:rsidR="001F3E7C" w:rsidRPr="00E64377">
        <w:rPr>
          <w:rFonts w:ascii="Calibri" w:hAnsi="Calibri" w:cs="Times New Roman"/>
          <w:sz w:val="22"/>
          <w:szCs w:val="22"/>
        </w:rPr>
        <w:t>vyplnenú, podpísanú</w:t>
      </w:r>
      <w:r w:rsidR="001F3E7C">
        <w:rPr>
          <w:rFonts w:ascii="Calibri" w:hAnsi="Calibri" w:cs="Times New Roman"/>
          <w:sz w:val="22"/>
          <w:szCs w:val="22"/>
        </w:rPr>
        <w:t xml:space="preserve"> </w:t>
      </w:r>
      <w:r w:rsidR="001F3E7C" w:rsidRPr="00E64377">
        <w:rPr>
          <w:rFonts w:ascii="Calibri" w:hAnsi="Calibri" w:cs="Times New Roman"/>
          <w:sz w:val="22"/>
          <w:szCs w:val="22"/>
        </w:rPr>
        <w:t xml:space="preserve">a naskenovanú </w:t>
      </w:r>
      <w:r w:rsidR="007C4B81">
        <w:rPr>
          <w:rFonts w:ascii="Calibri" w:hAnsi="Calibri" w:cs="Times New Roman"/>
          <w:sz w:val="22"/>
          <w:szCs w:val="22"/>
        </w:rPr>
        <w:t>návratku podľa prílohy</w:t>
      </w:r>
      <w:r>
        <w:rPr>
          <w:rFonts w:ascii="Calibri" w:hAnsi="Calibri" w:cs="Times New Roman"/>
          <w:sz w:val="22"/>
          <w:szCs w:val="22"/>
        </w:rPr>
        <w:t xml:space="preserve"> </w:t>
      </w:r>
      <w:r w:rsidR="001F3E7C" w:rsidRPr="00E64377">
        <w:rPr>
          <w:rFonts w:ascii="Calibri" w:hAnsi="Calibri" w:cs="Times New Roman"/>
          <w:sz w:val="22"/>
          <w:szCs w:val="22"/>
        </w:rPr>
        <w:t xml:space="preserve">č. </w:t>
      </w:r>
      <w:r w:rsidR="00CD6603">
        <w:rPr>
          <w:rFonts w:ascii="Calibri" w:hAnsi="Calibri" w:cs="Times New Roman"/>
          <w:b/>
          <w:sz w:val="22"/>
          <w:szCs w:val="22"/>
        </w:rPr>
        <w:t>2</w:t>
      </w:r>
      <w:r w:rsidR="00CD6603">
        <w:rPr>
          <w:rFonts w:ascii="Calibri" w:hAnsi="Calibri" w:cs="Times New Roman"/>
          <w:sz w:val="22"/>
          <w:szCs w:val="22"/>
        </w:rPr>
        <w:t xml:space="preserve"> výzvy</w:t>
      </w:r>
      <w:r w:rsidR="001F3E7C">
        <w:rPr>
          <w:rFonts w:ascii="Calibri" w:hAnsi="Calibri" w:cs="Times New Roman"/>
          <w:sz w:val="22"/>
          <w:szCs w:val="22"/>
        </w:rPr>
        <w:t>.</w:t>
      </w:r>
    </w:p>
    <w:p w:rsidR="00CD6603" w:rsidRPr="00CD6603" w:rsidRDefault="005B1069" w:rsidP="00CD6603">
      <w:pPr>
        <w:pStyle w:val="Odsekzoznamu"/>
        <w:tabs>
          <w:tab w:val="left" w:pos="993"/>
        </w:tabs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 xml:space="preserve">10.3. </w:t>
      </w:r>
      <w:r w:rsidR="003C1F90" w:rsidRPr="008275DF">
        <w:rPr>
          <w:rFonts w:asciiTheme="minorHAnsi" w:hAnsiTheme="minorHAnsi" w:cstheme="minorHAnsi"/>
          <w:sz w:val="22"/>
          <w:szCs w:val="22"/>
        </w:rPr>
        <w:t xml:space="preserve">Uchádzač musí predložiť 1 vyhotovenie </w:t>
      </w:r>
      <w:r w:rsidR="003C1F90">
        <w:rPr>
          <w:rFonts w:asciiTheme="minorHAnsi" w:hAnsiTheme="minorHAnsi" w:cstheme="minorHAnsi"/>
          <w:sz w:val="22"/>
          <w:szCs w:val="22"/>
        </w:rPr>
        <w:t>Rámcovej dohody</w:t>
      </w:r>
      <w:r w:rsidR="003C1F90" w:rsidRPr="008275DF">
        <w:rPr>
          <w:rFonts w:asciiTheme="minorHAnsi" w:hAnsiTheme="minorHAnsi" w:cstheme="minorHAnsi"/>
          <w:sz w:val="22"/>
          <w:szCs w:val="22"/>
        </w:rPr>
        <w:t xml:space="preserve"> s vyplnenými identifikačnými údajmi.</w:t>
      </w:r>
    </w:p>
    <w:p w:rsidR="001F3E7C" w:rsidRPr="00E64377" w:rsidRDefault="001F3E7C" w:rsidP="001F3E7C">
      <w:pPr>
        <w:pStyle w:val="Odsekzoznamu"/>
        <w:tabs>
          <w:tab w:val="left" w:pos="993"/>
        </w:tabs>
        <w:ind w:left="426"/>
        <w:jc w:val="both"/>
        <w:rPr>
          <w:rFonts w:ascii="Calibri" w:hAnsi="Calibri" w:cs="Times New Roman"/>
          <w:sz w:val="22"/>
          <w:szCs w:val="22"/>
        </w:rPr>
      </w:pPr>
    </w:p>
    <w:p w:rsidR="001F3E7C" w:rsidRPr="00E64377" w:rsidRDefault="001F3E7C" w:rsidP="001F3E7C">
      <w:pPr>
        <w:pStyle w:val="Odsekzoznamu"/>
        <w:numPr>
          <w:ilvl w:val="0"/>
          <w:numId w:val="1"/>
        </w:numPr>
        <w:ind w:left="426" w:hanging="426"/>
        <w:rPr>
          <w:rFonts w:ascii="Calibri" w:hAnsi="Calibri" w:cs="Times New Roman"/>
          <w:sz w:val="22"/>
          <w:szCs w:val="22"/>
        </w:rPr>
      </w:pPr>
      <w:r w:rsidRPr="00E64377">
        <w:rPr>
          <w:rFonts w:ascii="Calibri" w:hAnsi="Calibri" w:cs="Times New Roman"/>
          <w:b/>
          <w:sz w:val="22"/>
          <w:szCs w:val="22"/>
        </w:rPr>
        <w:t xml:space="preserve">Uplynutie lehoty na predloženie ponúk: </w:t>
      </w:r>
      <w:r w:rsidR="00BC254C">
        <w:rPr>
          <w:rFonts w:ascii="Calibri" w:hAnsi="Calibri" w:cs="Times New Roman"/>
          <w:b/>
          <w:sz w:val="22"/>
          <w:szCs w:val="22"/>
        </w:rPr>
        <w:t>25</w:t>
      </w:r>
      <w:r w:rsidR="00F566BE">
        <w:rPr>
          <w:rFonts w:ascii="Calibri" w:hAnsi="Calibri" w:cs="Times New Roman"/>
          <w:b/>
          <w:sz w:val="22"/>
          <w:szCs w:val="22"/>
        </w:rPr>
        <w:t>.05</w:t>
      </w:r>
      <w:r w:rsidR="00027323">
        <w:rPr>
          <w:rFonts w:ascii="Calibri" w:hAnsi="Calibri" w:cs="Times New Roman"/>
          <w:b/>
          <w:sz w:val="22"/>
          <w:szCs w:val="22"/>
        </w:rPr>
        <w:t>.2020 do 10</w:t>
      </w:r>
      <w:r w:rsidR="00F566BE">
        <w:rPr>
          <w:rFonts w:ascii="Calibri" w:hAnsi="Calibri" w:cs="Times New Roman"/>
          <w:b/>
          <w:sz w:val="22"/>
          <w:szCs w:val="22"/>
        </w:rPr>
        <w:t>.00</w:t>
      </w:r>
      <w:r w:rsidR="00027323">
        <w:rPr>
          <w:rFonts w:ascii="Calibri" w:hAnsi="Calibri" w:cs="Times New Roman"/>
          <w:b/>
          <w:sz w:val="22"/>
          <w:szCs w:val="22"/>
        </w:rPr>
        <w:t xml:space="preserve"> hod.</w:t>
      </w:r>
    </w:p>
    <w:p w:rsidR="001F3E7C" w:rsidRPr="00E64377" w:rsidRDefault="001F3E7C" w:rsidP="001F3E7C">
      <w:pPr>
        <w:pStyle w:val="Odsekzoznamu"/>
        <w:ind w:left="426"/>
        <w:rPr>
          <w:rFonts w:ascii="Calibri" w:hAnsi="Calibri" w:cs="Times New Roman"/>
          <w:b/>
          <w:sz w:val="22"/>
          <w:szCs w:val="22"/>
        </w:rPr>
      </w:pPr>
    </w:p>
    <w:p w:rsidR="001F3E7C" w:rsidRPr="00E64377" w:rsidRDefault="001F3E7C" w:rsidP="001F3E7C">
      <w:pPr>
        <w:pStyle w:val="Odsekzoznamu"/>
        <w:numPr>
          <w:ilvl w:val="0"/>
          <w:numId w:val="1"/>
        </w:numPr>
        <w:tabs>
          <w:tab w:val="left" w:pos="0"/>
          <w:tab w:val="left" w:pos="426"/>
        </w:tabs>
        <w:ind w:left="0" w:firstLine="0"/>
        <w:rPr>
          <w:rFonts w:ascii="Calibri" w:hAnsi="Calibri" w:cs="Times New Roman"/>
          <w:sz w:val="22"/>
          <w:szCs w:val="22"/>
        </w:rPr>
      </w:pPr>
      <w:r w:rsidRPr="00E64377">
        <w:rPr>
          <w:rFonts w:ascii="Calibri" w:hAnsi="Calibri" w:cs="Times New Roman"/>
          <w:b/>
          <w:sz w:val="22"/>
          <w:szCs w:val="22"/>
        </w:rPr>
        <w:t xml:space="preserve">Adresa, na ktorú sa majú ponuky doručiť </w:t>
      </w:r>
      <w:r w:rsidRPr="00E64377">
        <w:rPr>
          <w:rFonts w:ascii="Calibri" w:hAnsi="Calibri" w:cs="Times New Roman"/>
          <w:sz w:val="22"/>
          <w:szCs w:val="22"/>
        </w:rPr>
        <w:t>elektronicky</w:t>
      </w:r>
      <w:r w:rsidRPr="00E64377">
        <w:rPr>
          <w:rFonts w:ascii="Calibri" w:hAnsi="Calibri" w:cs="Times New Roman"/>
          <w:b/>
          <w:sz w:val="22"/>
          <w:szCs w:val="22"/>
        </w:rPr>
        <w:t xml:space="preserve">: </w:t>
      </w:r>
      <w:hyperlink r:id="rId9" w:history="1">
        <w:r w:rsidRPr="00E64377">
          <w:rPr>
            <w:rStyle w:val="Hypertextovprepojenie"/>
            <w:rFonts w:ascii="Calibri" w:hAnsi="Calibri" w:cs="Times New Roman"/>
            <w:b/>
            <w:sz w:val="22"/>
            <w:szCs w:val="22"/>
          </w:rPr>
          <w:t>lkudrocova@ukf.sk</w:t>
        </w:r>
      </w:hyperlink>
      <w:r w:rsidRPr="00E64377">
        <w:rPr>
          <w:rFonts w:ascii="Calibri" w:hAnsi="Calibri" w:cs="Times New Roman"/>
          <w:b/>
          <w:sz w:val="22"/>
          <w:szCs w:val="22"/>
        </w:rPr>
        <w:t xml:space="preserve"> </w:t>
      </w:r>
    </w:p>
    <w:p w:rsidR="001F3E7C" w:rsidRPr="00E64377" w:rsidRDefault="001F3E7C" w:rsidP="001F3E7C">
      <w:pPr>
        <w:pStyle w:val="Odsekzoznamu"/>
        <w:tabs>
          <w:tab w:val="left" w:pos="0"/>
          <w:tab w:val="left" w:pos="426"/>
        </w:tabs>
        <w:ind w:left="0"/>
        <w:rPr>
          <w:rFonts w:ascii="Calibri" w:hAnsi="Calibri" w:cs="Times New Roman"/>
          <w:sz w:val="22"/>
          <w:szCs w:val="22"/>
        </w:rPr>
      </w:pPr>
    </w:p>
    <w:p w:rsidR="001F3E7C" w:rsidRPr="00E64377" w:rsidRDefault="001F3E7C" w:rsidP="001F3E7C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E64377">
        <w:rPr>
          <w:rFonts w:ascii="Calibri" w:hAnsi="Calibri" w:cs="Times New Roman"/>
          <w:b/>
          <w:sz w:val="22"/>
          <w:szCs w:val="22"/>
        </w:rPr>
        <w:t>Kritériá na hodnotenie ponúk:</w:t>
      </w:r>
      <w:r w:rsidRPr="00E64377">
        <w:rPr>
          <w:rFonts w:ascii="Calibri" w:hAnsi="Calibri" w:cs="Times New Roman"/>
          <w:sz w:val="22"/>
          <w:szCs w:val="22"/>
        </w:rPr>
        <w:t xml:space="preserve"> </w:t>
      </w:r>
    </w:p>
    <w:p w:rsidR="007C4B81" w:rsidRDefault="001F3E7C" w:rsidP="00B85A7A">
      <w:pPr>
        <w:pStyle w:val="Odsekzoznamu"/>
        <w:ind w:left="426"/>
        <w:rPr>
          <w:rFonts w:ascii="Calibri" w:hAnsi="Calibri" w:cs="Times New Roman"/>
          <w:sz w:val="22"/>
          <w:szCs w:val="22"/>
        </w:rPr>
      </w:pPr>
      <w:r w:rsidRPr="00E64377">
        <w:rPr>
          <w:rFonts w:ascii="Calibri" w:hAnsi="Calibri" w:cs="Times New Roman"/>
          <w:sz w:val="22"/>
          <w:szCs w:val="22"/>
        </w:rPr>
        <w:t>Verejný obstarávateľ bude hodnotiť cenové ponuky</w:t>
      </w:r>
      <w:r w:rsidR="00714109">
        <w:rPr>
          <w:rFonts w:ascii="Calibri" w:hAnsi="Calibri" w:cs="Times New Roman"/>
          <w:sz w:val="22"/>
          <w:szCs w:val="22"/>
        </w:rPr>
        <w:t xml:space="preserve"> podľa najnižšej celkovej ceny </w:t>
      </w:r>
      <w:r w:rsidRPr="00E64377">
        <w:rPr>
          <w:rFonts w:ascii="Calibri" w:hAnsi="Calibri" w:cs="Times New Roman"/>
          <w:sz w:val="22"/>
          <w:szCs w:val="22"/>
        </w:rPr>
        <w:t>v EUR vrátane DPH za predmet zákazky. V prípade, že uchádzač nie je platcom DPH, bude sa hodnotiť cena celkom.</w:t>
      </w:r>
    </w:p>
    <w:p w:rsidR="00A72475" w:rsidRDefault="00A72475" w:rsidP="00B85A7A">
      <w:pPr>
        <w:pStyle w:val="Odsekzoznamu"/>
        <w:ind w:left="426"/>
        <w:rPr>
          <w:rFonts w:ascii="Calibri" w:hAnsi="Calibri" w:cs="Times New Roman"/>
          <w:sz w:val="22"/>
          <w:szCs w:val="22"/>
        </w:rPr>
      </w:pPr>
    </w:p>
    <w:p w:rsidR="00A72475" w:rsidRDefault="00A72475" w:rsidP="00B85A7A">
      <w:pPr>
        <w:pStyle w:val="Odsekzoznamu"/>
        <w:ind w:left="426"/>
        <w:rPr>
          <w:rFonts w:ascii="Calibri" w:hAnsi="Calibri" w:cs="Times New Roman"/>
          <w:sz w:val="22"/>
          <w:szCs w:val="22"/>
        </w:rPr>
      </w:pPr>
    </w:p>
    <w:p w:rsidR="00A72475" w:rsidRPr="00B85A7A" w:rsidRDefault="00A72475" w:rsidP="00B85A7A">
      <w:pPr>
        <w:pStyle w:val="Odsekzoznamu"/>
        <w:ind w:left="426"/>
        <w:rPr>
          <w:rFonts w:ascii="Calibri" w:hAnsi="Calibri" w:cs="Times New Roman"/>
          <w:sz w:val="22"/>
          <w:szCs w:val="22"/>
        </w:rPr>
      </w:pPr>
    </w:p>
    <w:p w:rsidR="001F3E7C" w:rsidRDefault="001F3E7C" w:rsidP="001F3E7C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E64377">
        <w:rPr>
          <w:rFonts w:ascii="Calibri" w:hAnsi="Calibri" w:cs="Times New Roman"/>
          <w:b/>
          <w:sz w:val="22"/>
          <w:szCs w:val="22"/>
        </w:rPr>
        <w:lastRenderedPageBreak/>
        <w:t>Ďalšie informácie:</w:t>
      </w:r>
    </w:p>
    <w:p w:rsidR="001F3E7C" w:rsidRPr="00887E54" w:rsidRDefault="001F3E7C" w:rsidP="002C722B">
      <w:pPr>
        <w:ind w:left="426"/>
        <w:jc w:val="both"/>
        <w:rPr>
          <w:rFonts w:asciiTheme="minorHAnsi" w:eastAsia="Times New Roman Bold" w:hAnsiTheme="minorHAnsi"/>
          <w:sz w:val="22"/>
          <w:szCs w:val="22"/>
        </w:rPr>
      </w:pPr>
      <w:r>
        <w:rPr>
          <w:rFonts w:ascii="Calibri" w:hAnsi="Calibri"/>
          <w:sz w:val="22"/>
          <w:szCs w:val="22"/>
        </w:rPr>
        <w:t>14</w:t>
      </w:r>
      <w:r w:rsidRPr="00742183">
        <w:rPr>
          <w:rFonts w:ascii="Calibri" w:hAnsi="Calibri"/>
          <w:sz w:val="22"/>
          <w:szCs w:val="22"/>
        </w:rPr>
        <w:t>.1.</w:t>
      </w:r>
      <w:r>
        <w:rPr>
          <w:rFonts w:ascii="Calibri" w:hAnsi="Calibri"/>
          <w:b/>
          <w:sz w:val="22"/>
          <w:szCs w:val="22"/>
        </w:rPr>
        <w:t xml:space="preserve"> </w:t>
      </w:r>
      <w:r w:rsidR="00983550" w:rsidRPr="00711B66">
        <w:rPr>
          <w:rFonts w:ascii="Calibri" w:hAnsi="Calibri" w:cs="Calibri"/>
          <w:sz w:val="22"/>
          <w:szCs w:val="22"/>
        </w:rPr>
        <w:t>Verejný obstarávateľ cenovým prieskumom</w:t>
      </w:r>
      <w:r w:rsidR="00983550">
        <w:rPr>
          <w:rFonts w:ascii="Calibri" w:hAnsi="Calibri" w:cs="Calibri"/>
          <w:sz w:val="22"/>
          <w:szCs w:val="22"/>
        </w:rPr>
        <w:t xml:space="preserve"> </w:t>
      </w:r>
      <w:r w:rsidR="00983550" w:rsidRPr="00711B66">
        <w:rPr>
          <w:rFonts w:ascii="Calibri" w:hAnsi="Calibri" w:cs="Calibri"/>
          <w:sz w:val="22"/>
          <w:szCs w:val="22"/>
        </w:rPr>
        <w:t>zisťuje predpokladanú hodnotu zákazky a</w:t>
      </w:r>
      <w:r w:rsidR="00983550">
        <w:rPr>
          <w:rFonts w:ascii="Calibri" w:hAnsi="Calibri" w:cs="Calibri"/>
          <w:sz w:val="22"/>
          <w:szCs w:val="22"/>
        </w:rPr>
        <w:t xml:space="preserve"> </w:t>
      </w:r>
      <w:r w:rsidR="00983550" w:rsidRPr="00711B66">
        <w:rPr>
          <w:rFonts w:ascii="Calibri" w:hAnsi="Calibri" w:cs="Calibri"/>
          <w:sz w:val="22"/>
          <w:szCs w:val="22"/>
        </w:rPr>
        <w:t>zároveň si vyhradzuje právo zostaviť poradie úspešnosti ponúk a prijať najvýhodnejšiu ponuku podľa kritéria uvedeného v</w:t>
      </w:r>
      <w:r w:rsidR="00983550">
        <w:rPr>
          <w:rFonts w:ascii="Calibri" w:hAnsi="Calibri" w:cs="Calibri"/>
          <w:sz w:val="22"/>
          <w:szCs w:val="22"/>
        </w:rPr>
        <w:t xml:space="preserve"> bode 13.</w:t>
      </w:r>
      <w:r w:rsidR="00983550" w:rsidRPr="00711B66">
        <w:rPr>
          <w:rFonts w:ascii="Calibri" w:hAnsi="Calibri" w:cs="Calibri"/>
          <w:sz w:val="22"/>
          <w:szCs w:val="22"/>
        </w:rPr>
        <w:t xml:space="preserve"> tejto výzvy.</w:t>
      </w:r>
    </w:p>
    <w:p w:rsidR="001F3E7C" w:rsidRDefault="001F3E7C" w:rsidP="002C722B">
      <w:pPr>
        <w:ind w:left="993" w:hanging="56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14.2. </w:t>
      </w:r>
      <w:r w:rsidRPr="00E64377">
        <w:rPr>
          <w:rFonts w:ascii="Calibri" w:hAnsi="Calibri"/>
          <w:sz w:val="22"/>
          <w:szCs w:val="22"/>
        </w:rPr>
        <w:t xml:space="preserve">Verejný obstarávateľ si vyhradzuje právo neprijať žiadnu ponuku a zrušiť vyhlásené verejné obstarávanie.  </w:t>
      </w:r>
    </w:p>
    <w:p w:rsidR="001F3E7C" w:rsidRPr="00742183" w:rsidRDefault="001F3E7C" w:rsidP="002C722B">
      <w:pPr>
        <w:ind w:left="993" w:hanging="567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14.3. </w:t>
      </w:r>
      <w:r w:rsidRPr="00E64377">
        <w:rPr>
          <w:rFonts w:ascii="Calibri" w:eastAsia="Calibri" w:hAnsi="Calibri"/>
          <w:sz w:val="22"/>
          <w:szCs w:val="22"/>
          <w:lang w:eastAsia="sk-SK"/>
        </w:rPr>
        <w:t>Výzva na predloženie cenovej ponuky bude zverejnená na  webovej stránke UKF  v</w:t>
      </w:r>
      <w:r>
        <w:rPr>
          <w:rFonts w:ascii="Calibri" w:eastAsia="Calibri" w:hAnsi="Calibri"/>
          <w:sz w:val="22"/>
          <w:szCs w:val="22"/>
          <w:lang w:eastAsia="sk-SK"/>
        </w:rPr>
        <w:t> </w:t>
      </w:r>
      <w:r w:rsidRPr="00E64377">
        <w:rPr>
          <w:rFonts w:ascii="Calibri" w:eastAsia="Calibri" w:hAnsi="Calibri"/>
          <w:sz w:val="22"/>
          <w:szCs w:val="22"/>
          <w:lang w:eastAsia="sk-SK"/>
        </w:rPr>
        <w:t>Nitre</w:t>
      </w:r>
      <w:r>
        <w:rPr>
          <w:rFonts w:ascii="Calibri" w:eastAsia="Calibri" w:hAnsi="Calibri"/>
          <w:sz w:val="22"/>
          <w:szCs w:val="22"/>
          <w:lang w:eastAsia="sk-SK"/>
        </w:rPr>
        <w:t xml:space="preserve"> www.ukf.sk</w:t>
      </w:r>
    </w:p>
    <w:p w:rsidR="001F3E7C" w:rsidRPr="00E64377" w:rsidRDefault="001F3E7C" w:rsidP="001F3E7C">
      <w:pPr>
        <w:jc w:val="both"/>
        <w:rPr>
          <w:rFonts w:ascii="Calibri" w:hAnsi="Calibri"/>
          <w:sz w:val="22"/>
          <w:szCs w:val="22"/>
        </w:rPr>
      </w:pPr>
      <w:r w:rsidRPr="00E64377">
        <w:rPr>
          <w:rFonts w:ascii="Calibri" w:hAnsi="Calibri"/>
          <w:sz w:val="22"/>
          <w:szCs w:val="22"/>
        </w:rPr>
        <w:t xml:space="preserve">         </w:t>
      </w:r>
    </w:p>
    <w:p w:rsidR="001F3E7C" w:rsidRDefault="001F3E7C" w:rsidP="001F3E7C">
      <w:pPr>
        <w:jc w:val="both"/>
        <w:rPr>
          <w:rFonts w:ascii="Calibri" w:hAnsi="Calibri"/>
          <w:sz w:val="22"/>
          <w:szCs w:val="22"/>
        </w:rPr>
      </w:pPr>
    </w:p>
    <w:p w:rsidR="001F3E7C" w:rsidRDefault="001F3E7C" w:rsidP="001F3E7C">
      <w:pPr>
        <w:jc w:val="both"/>
        <w:rPr>
          <w:rFonts w:ascii="Calibri" w:hAnsi="Calibri"/>
          <w:sz w:val="22"/>
          <w:szCs w:val="22"/>
        </w:rPr>
      </w:pPr>
      <w:r w:rsidRPr="00E64377">
        <w:rPr>
          <w:rFonts w:ascii="Calibri" w:hAnsi="Calibri"/>
          <w:sz w:val="22"/>
          <w:szCs w:val="22"/>
        </w:rPr>
        <w:t xml:space="preserve">V Nitre, dňa </w:t>
      </w:r>
      <w:r w:rsidR="00F566BE">
        <w:rPr>
          <w:rFonts w:ascii="Calibri" w:hAnsi="Calibri"/>
          <w:sz w:val="22"/>
          <w:szCs w:val="22"/>
        </w:rPr>
        <w:t>1</w:t>
      </w:r>
      <w:r w:rsidR="00BC254C">
        <w:rPr>
          <w:rFonts w:ascii="Calibri" w:hAnsi="Calibri"/>
          <w:sz w:val="22"/>
          <w:szCs w:val="22"/>
        </w:rPr>
        <w:t>8</w:t>
      </w:r>
      <w:bookmarkStart w:id="0" w:name="_GoBack"/>
      <w:bookmarkEnd w:id="0"/>
      <w:r w:rsidR="00F566BE">
        <w:rPr>
          <w:rFonts w:ascii="Calibri" w:hAnsi="Calibri"/>
          <w:sz w:val="22"/>
          <w:szCs w:val="22"/>
        </w:rPr>
        <w:t>.05.2021</w:t>
      </w:r>
    </w:p>
    <w:p w:rsidR="001F3E7C" w:rsidRPr="00E64377" w:rsidRDefault="001F3E7C" w:rsidP="001F3E7C">
      <w:pPr>
        <w:jc w:val="both"/>
        <w:rPr>
          <w:rFonts w:ascii="Calibri" w:hAnsi="Calibri"/>
          <w:sz w:val="22"/>
          <w:szCs w:val="22"/>
        </w:rPr>
      </w:pPr>
    </w:p>
    <w:p w:rsidR="001F3E7C" w:rsidRPr="00E64377" w:rsidRDefault="001F3E7C" w:rsidP="001F3E7C">
      <w:pPr>
        <w:jc w:val="both"/>
        <w:rPr>
          <w:rFonts w:ascii="Calibri" w:hAnsi="Calibri"/>
          <w:sz w:val="22"/>
          <w:szCs w:val="22"/>
        </w:rPr>
      </w:pPr>
      <w:r w:rsidRPr="00E64377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                               </w:t>
      </w:r>
    </w:p>
    <w:p w:rsidR="001F3E7C" w:rsidRDefault="001F3E7C" w:rsidP="001F3E7C">
      <w:pPr>
        <w:jc w:val="both"/>
        <w:rPr>
          <w:rFonts w:ascii="Calibri" w:hAnsi="Calibri"/>
          <w:sz w:val="22"/>
          <w:szCs w:val="22"/>
        </w:rPr>
      </w:pPr>
      <w:r w:rsidRPr="00E64377">
        <w:rPr>
          <w:rFonts w:ascii="Calibri" w:hAnsi="Calibri"/>
          <w:sz w:val="22"/>
          <w:szCs w:val="22"/>
        </w:rPr>
        <w:t xml:space="preserve">                                                                                  </w:t>
      </w:r>
      <w:r>
        <w:rPr>
          <w:rFonts w:ascii="Calibri" w:hAnsi="Calibri"/>
          <w:sz w:val="22"/>
          <w:szCs w:val="22"/>
        </w:rPr>
        <w:t xml:space="preserve">                                                                              </w:t>
      </w:r>
    </w:p>
    <w:p w:rsidR="001F3E7C" w:rsidRPr="00E64377" w:rsidRDefault="001F3E7C" w:rsidP="001F3E7C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                                                                                   </w:t>
      </w:r>
      <w:r w:rsidR="00D23D3E">
        <w:rPr>
          <w:rFonts w:ascii="Calibri" w:hAnsi="Calibri"/>
          <w:sz w:val="22"/>
          <w:szCs w:val="22"/>
        </w:rPr>
        <w:t xml:space="preserve">                               </w:t>
      </w:r>
      <w:r w:rsidRPr="00E64377">
        <w:rPr>
          <w:rFonts w:ascii="Calibri" w:hAnsi="Calibri"/>
          <w:sz w:val="22"/>
          <w:szCs w:val="22"/>
        </w:rPr>
        <w:t xml:space="preserve">Schvaľuje: </w:t>
      </w:r>
      <w:r w:rsidR="00D23D3E">
        <w:rPr>
          <w:rFonts w:ascii="Calibri" w:hAnsi="Calibri"/>
          <w:sz w:val="22"/>
          <w:szCs w:val="22"/>
        </w:rPr>
        <w:t>....................................</w:t>
      </w:r>
    </w:p>
    <w:p w:rsidR="001F3E7C" w:rsidRPr="00E64377" w:rsidRDefault="000E3894" w:rsidP="000E3894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                                                                                                                                       </w:t>
      </w:r>
      <w:r w:rsidR="001F3E7C" w:rsidRPr="00E64377">
        <w:rPr>
          <w:rFonts w:ascii="Calibri" w:hAnsi="Calibri"/>
          <w:sz w:val="22"/>
          <w:szCs w:val="22"/>
        </w:rPr>
        <w:t xml:space="preserve">Ing. </w:t>
      </w:r>
      <w:r>
        <w:rPr>
          <w:rFonts w:ascii="Calibri" w:hAnsi="Calibri"/>
          <w:sz w:val="22"/>
          <w:szCs w:val="22"/>
        </w:rPr>
        <w:t>Dagmar Trnáková</w:t>
      </w:r>
    </w:p>
    <w:p w:rsidR="001F3E7C" w:rsidRPr="00E64377" w:rsidRDefault="001F3E7C" w:rsidP="001F3E7C">
      <w:pPr>
        <w:jc w:val="both"/>
        <w:rPr>
          <w:rFonts w:ascii="Calibri" w:hAnsi="Calibri"/>
          <w:sz w:val="22"/>
          <w:szCs w:val="22"/>
        </w:rPr>
      </w:pPr>
      <w:r w:rsidRPr="00E64377">
        <w:rPr>
          <w:rFonts w:ascii="Calibri" w:hAnsi="Calibri"/>
          <w:sz w:val="22"/>
          <w:szCs w:val="22"/>
        </w:rPr>
        <w:t xml:space="preserve">                                                                            </w:t>
      </w:r>
      <w:r>
        <w:rPr>
          <w:rFonts w:ascii="Calibri" w:hAnsi="Calibri"/>
          <w:sz w:val="22"/>
          <w:szCs w:val="22"/>
        </w:rPr>
        <w:t xml:space="preserve">                            </w:t>
      </w:r>
      <w:r w:rsidRPr="00E64377">
        <w:rPr>
          <w:rFonts w:ascii="Calibri" w:hAnsi="Calibri"/>
          <w:sz w:val="22"/>
          <w:szCs w:val="22"/>
        </w:rPr>
        <w:t xml:space="preserve">  </w:t>
      </w:r>
      <w:r>
        <w:rPr>
          <w:rFonts w:ascii="Calibri" w:hAnsi="Calibri"/>
          <w:sz w:val="22"/>
          <w:szCs w:val="22"/>
        </w:rPr>
        <w:t xml:space="preserve">                              </w:t>
      </w:r>
      <w:r w:rsidR="000E3894">
        <w:rPr>
          <w:rFonts w:ascii="Calibri" w:hAnsi="Calibri"/>
          <w:sz w:val="22"/>
          <w:szCs w:val="22"/>
        </w:rPr>
        <w:t xml:space="preserve">                      vedúca OOB</w:t>
      </w:r>
    </w:p>
    <w:p w:rsidR="001F3E7C" w:rsidRPr="00E64377" w:rsidRDefault="001F3E7C" w:rsidP="001F3E7C">
      <w:pPr>
        <w:jc w:val="both"/>
        <w:rPr>
          <w:rFonts w:ascii="Calibri" w:hAnsi="Calibri"/>
          <w:b/>
          <w:sz w:val="22"/>
          <w:szCs w:val="22"/>
        </w:rPr>
      </w:pPr>
    </w:p>
    <w:p w:rsidR="001F3E7C" w:rsidRPr="00E64377" w:rsidRDefault="001F3E7C" w:rsidP="001F3E7C">
      <w:pPr>
        <w:jc w:val="both"/>
        <w:rPr>
          <w:rFonts w:ascii="Calibri" w:hAnsi="Calibri"/>
          <w:b/>
          <w:sz w:val="22"/>
          <w:szCs w:val="22"/>
        </w:rPr>
      </w:pPr>
    </w:p>
    <w:p w:rsidR="001F3E7C" w:rsidRDefault="001F3E7C" w:rsidP="001F3E7C">
      <w:pPr>
        <w:jc w:val="both"/>
        <w:rPr>
          <w:rFonts w:ascii="Calibri" w:hAnsi="Calibri"/>
          <w:b/>
          <w:sz w:val="22"/>
          <w:szCs w:val="22"/>
        </w:rPr>
      </w:pPr>
    </w:p>
    <w:p w:rsidR="001F3E7C" w:rsidRDefault="001F3E7C" w:rsidP="001F3E7C">
      <w:pPr>
        <w:jc w:val="both"/>
        <w:rPr>
          <w:rFonts w:ascii="Calibri" w:hAnsi="Calibri"/>
          <w:b/>
          <w:sz w:val="22"/>
          <w:szCs w:val="22"/>
        </w:rPr>
      </w:pPr>
    </w:p>
    <w:p w:rsidR="00830762" w:rsidRDefault="00830762" w:rsidP="001F3E7C">
      <w:pPr>
        <w:jc w:val="both"/>
        <w:rPr>
          <w:rFonts w:ascii="Calibri" w:hAnsi="Calibri"/>
          <w:b/>
          <w:sz w:val="22"/>
          <w:szCs w:val="22"/>
        </w:rPr>
      </w:pPr>
    </w:p>
    <w:p w:rsidR="00830762" w:rsidRPr="00E64377" w:rsidRDefault="005A461E" w:rsidP="001F3E7C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Rámcová</w:t>
      </w:r>
      <w:r w:rsidR="000E3894">
        <w:rPr>
          <w:rFonts w:ascii="Calibri" w:hAnsi="Calibri"/>
          <w:b/>
          <w:sz w:val="22"/>
          <w:szCs w:val="22"/>
        </w:rPr>
        <w:t xml:space="preserve"> dohoda</w:t>
      </w:r>
    </w:p>
    <w:p w:rsidR="001F3E7C" w:rsidRDefault="001F3E7C" w:rsidP="001F3E7C">
      <w:pPr>
        <w:jc w:val="both"/>
        <w:rPr>
          <w:rFonts w:ascii="Calibri" w:hAnsi="Calibri"/>
          <w:b/>
          <w:sz w:val="22"/>
          <w:szCs w:val="22"/>
        </w:rPr>
      </w:pPr>
      <w:r w:rsidRPr="00E64377">
        <w:rPr>
          <w:rFonts w:ascii="Calibri" w:hAnsi="Calibri"/>
          <w:b/>
          <w:sz w:val="22"/>
          <w:szCs w:val="22"/>
        </w:rPr>
        <w:t xml:space="preserve">Príloha č. 1: </w:t>
      </w:r>
      <w:r w:rsidR="004A0741">
        <w:rPr>
          <w:rFonts w:ascii="Calibri" w:hAnsi="Calibri"/>
          <w:b/>
          <w:sz w:val="22"/>
          <w:szCs w:val="22"/>
        </w:rPr>
        <w:t xml:space="preserve">Zoznam kancelárskych </w:t>
      </w:r>
      <w:proofErr w:type="spellStart"/>
      <w:r w:rsidR="004A0741">
        <w:rPr>
          <w:rFonts w:ascii="Calibri" w:hAnsi="Calibri"/>
          <w:b/>
          <w:sz w:val="22"/>
          <w:szCs w:val="22"/>
        </w:rPr>
        <w:t>strojov</w:t>
      </w:r>
      <w:r w:rsidR="00722697">
        <w:rPr>
          <w:rFonts w:ascii="Calibri" w:hAnsi="Calibri"/>
          <w:b/>
          <w:sz w:val="22"/>
          <w:szCs w:val="22"/>
        </w:rPr>
        <w:t>_cenová</w:t>
      </w:r>
      <w:proofErr w:type="spellEnd"/>
      <w:r w:rsidR="00722697">
        <w:rPr>
          <w:rFonts w:ascii="Calibri" w:hAnsi="Calibri"/>
          <w:b/>
          <w:sz w:val="22"/>
          <w:szCs w:val="22"/>
        </w:rPr>
        <w:t xml:space="preserve"> kalkulácia</w:t>
      </w:r>
    </w:p>
    <w:p w:rsidR="001F3E7C" w:rsidRPr="00E64377" w:rsidRDefault="000E3894" w:rsidP="001F3E7C">
      <w:pPr>
        <w:jc w:val="both"/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Príloha č. 2</w:t>
      </w:r>
      <w:r w:rsidR="001F3E7C">
        <w:rPr>
          <w:rFonts w:ascii="Calibri" w:hAnsi="Calibri"/>
          <w:b/>
          <w:sz w:val="22"/>
          <w:szCs w:val="22"/>
        </w:rPr>
        <w:t>.: Návratka</w:t>
      </w:r>
      <w:r w:rsidR="001F3E7C" w:rsidRPr="00E64377">
        <w:rPr>
          <w:rFonts w:ascii="Calibri" w:hAnsi="Calibri"/>
          <w:b/>
          <w:sz w:val="22"/>
          <w:szCs w:val="22"/>
        </w:rPr>
        <w:t xml:space="preserve">   </w:t>
      </w:r>
    </w:p>
    <w:p w:rsidR="007F0640" w:rsidRDefault="007F0640"/>
    <w:sectPr w:rsidR="007F0640" w:rsidSect="00742183">
      <w:footerReference w:type="default" r:id="rId10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889" w:rsidRDefault="00262889">
      <w:r>
        <w:separator/>
      </w:r>
    </w:p>
  </w:endnote>
  <w:endnote w:type="continuationSeparator" w:id="0">
    <w:p w:rsidR="00262889" w:rsidRDefault="00262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637" w:rsidRDefault="001F3E7C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 w:rsidR="00BC254C">
      <w:rPr>
        <w:noProof/>
      </w:rPr>
      <w:t>2</w:t>
    </w:r>
    <w:r>
      <w:fldChar w:fldCharType="end"/>
    </w:r>
  </w:p>
  <w:p w:rsidR="00EB7637" w:rsidRDefault="0026288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889" w:rsidRDefault="00262889">
      <w:r>
        <w:separator/>
      </w:r>
    </w:p>
  </w:footnote>
  <w:footnote w:type="continuationSeparator" w:id="0">
    <w:p w:rsidR="00262889" w:rsidRDefault="002628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877FD"/>
    <w:multiLevelType w:val="hybridMultilevel"/>
    <w:tmpl w:val="DCA4FC16"/>
    <w:lvl w:ilvl="0" w:tplc="99E80858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833AA"/>
    <w:multiLevelType w:val="hybridMultilevel"/>
    <w:tmpl w:val="B93845FC"/>
    <w:lvl w:ilvl="0" w:tplc="78C6E09E">
      <w:numFmt w:val="bullet"/>
      <w:lvlText w:val="-"/>
      <w:lvlJc w:val="left"/>
      <w:pPr>
        <w:ind w:left="1211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E7C"/>
    <w:rsid w:val="000135B5"/>
    <w:rsid w:val="00027323"/>
    <w:rsid w:val="00041157"/>
    <w:rsid w:val="00087442"/>
    <w:rsid w:val="000A63B4"/>
    <w:rsid w:val="000E3894"/>
    <w:rsid w:val="00107821"/>
    <w:rsid w:val="00137C1E"/>
    <w:rsid w:val="00177765"/>
    <w:rsid w:val="001E5377"/>
    <w:rsid w:val="001F3E7C"/>
    <w:rsid w:val="00230A68"/>
    <w:rsid w:val="00262889"/>
    <w:rsid w:val="002C722B"/>
    <w:rsid w:val="002D246B"/>
    <w:rsid w:val="002F5F18"/>
    <w:rsid w:val="00333261"/>
    <w:rsid w:val="003B2F78"/>
    <w:rsid w:val="003C1F90"/>
    <w:rsid w:val="003C76DA"/>
    <w:rsid w:val="00414994"/>
    <w:rsid w:val="00464D44"/>
    <w:rsid w:val="00495DBE"/>
    <w:rsid w:val="004A0741"/>
    <w:rsid w:val="004A30F3"/>
    <w:rsid w:val="004C1C28"/>
    <w:rsid w:val="00541DB2"/>
    <w:rsid w:val="00543322"/>
    <w:rsid w:val="005A461E"/>
    <w:rsid w:val="005B1069"/>
    <w:rsid w:val="005C724A"/>
    <w:rsid w:val="00657B2A"/>
    <w:rsid w:val="006747D7"/>
    <w:rsid w:val="006B24EF"/>
    <w:rsid w:val="006C0FE5"/>
    <w:rsid w:val="006C3AEA"/>
    <w:rsid w:val="006C584E"/>
    <w:rsid w:val="006E647F"/>
    <w:rsid w:val="00714109"/>
    <w:rsid w:val="00722697"/>
    <w:rsid w:val="007C4B81"/>
    <w:rsid w:val="007D2936"/>
    <w:rsid w:val="007F0640"/>
    <w:rsid w:val="008040B2"/>
    <w:rsid w:val="00830762"/>
    <w:rsid w:val="00835AE7"/>
    <w:rsid w:val="008365FC"/>
    <w:rsid w:val="008A71A3"/>
    <w:rsid w:val="008B5859"/>
    <w:rsid w:val="008F2BB7"/>
    <w:rsid w:val="00983550"/>
    <w:rsid w:val="009B6A22"/>
    <w:rsid w:val="00A3437F"/>
    <w:rsid w:val="00A53DAF"/>
    <w:rsid w:val="00A72475"/>
    <w:rsid w:val="00B166F9"/>
    <w:rsid w:val="00B85A7A"/>
    <w:rsid w:val="00BC254C"/>
    <w:rsid w:val="00BC79AD"/>
    <w:rsid w:val="00BD60D2"/>
    <w:rsid w:val="00C27D18"/>
    <w:rsid w:val="00C6614A"/>
    <w:rsid w:val="00C90C08"/>
    <w:rsid w:val="00CA3B9C"/>
    <w:rsid w:val="00CD47F7"/>
    <w:rsid w:val="00CD6603"/>
    <w:rsid w:val="00D0712A"/>
    <w:rsid w:val="00D23D3E"/>
    <w:rsid w:val="00DF46E8"/>
    <w:rsid w:val="00ED7CAB"/>
    <w:rsid w:val="00F566BE"/>
    <w:rsid w:val="00FE021A"/>
    <w:rsid w:val="00FE2A84"/>
    <w:rsid w:val="00FF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809A4"/>
  <w15:chartTrackingRefBased/>
  <w15:docId w15:val="{965CE757-32DA-4CBE-83E0-8A8850423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F3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1F3E7C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1F3E7C"/>
    <w:pPr>
      <w:ind w:left="720"/>
    </w:pPr>
    <w:rPr>
      <w:rFonts w:ascii="Arial" w:eastAsia="Calibri" w:hAnsi="Arial" w:cs="Arial"/>
      <w:sz w:val="20"/>
      <w:szCs w:val="20"/>
      <w:lang w:eastAsia="sk-SK"/>
    </w:rPr>
  </w:style>
  <w:style w:type="paragraph" w:styleId="Pta">
    <w:name w:val="footer"/>
    <w:basedOn w:val="Normlny"/>
    <w:link w:val="PtaChar"/>
    <w:rsid w:val="001F3E7C"/>
    <w:pPr>
      <w:tabs>
        <w:tab w:val="center" w:pos="4536"/>
        <w:tab w:val="right" w:pos="9072"/>
      </w:tabs>
    </w:pPr>
    <w:rPr>
      <w:sz w:val="20"/>
      <w:szCs w:val="20"/>
      <w:lang w:val="x-none" w:eastAsia="sk-SK"/>
    </w:rPr>
  </w:style>
  <w:style w:type="character" w:customStyle="1" w:styleId="PtaChar">
    <w:name w:val="Päta Char"/>
    <w:basedOn w:val="Predvolenpsmoodseku"/>
    <w:link w:val="Pta"/>
    <w:rsid w:val="001F3E7C"/>
    <w:rPr>
      <w:rFonts w:ascii="Times New Roman" w:eastAsia="Times New Roman" w:hAnsi="Times New Roman" w:cs="Times New Roman"/>
      <w:sz w:val="20"/>
      <w:szCs w:val="20"/>
      <w:lang w:val="x-none" w:eastAsia="sk-SK"/>
    </w:rPr>
  </w:style>
  <w:style w:type="paragraph" w:styleId="Hlavika">
    <w:name w:val="header"/>
    <w:basedOn w:val="Normlny"/>
    <w:link w:val="HlavikaChar"/>
    <w:unhideWhenUsed/>
    <w:rsid w:val="001F3E7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1F3E7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riadkovania">
    <w:name w:val="No Spacing"/>
    <w:uiPriority w:val="1"/>
    <w:qFormat/>
    <w:rsid w:val="001F3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FE2A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F44D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F44DD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lkudrocov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841CE-0BE2-47EC-8761-B58A0DBCC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1017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Lucia Kudročová</cp:lastModifiedBy>
  <cp:revision>51</cp:revision>
  <cp:lastPrinted>2020-06-22T08:58:00Z</cp:lastPrinted>
  <dcterms:created xsi:type="dcterms:W3CDTF">2019-04-02T06:20:00Z</dcterms:created>
  <dcterms:modified xsi:type="dcterms:W3CDTF">2021-05-18T10:34:00Z</dcterms:modified>
</cp:coreProperties>
</file>