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3C22D8" w14:textId="47D95131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noProof/>
          <w:lang w:eastAsia="sk-SK"/>
        </w:rPr>
        <w:drawing>
          <wp:anchor distT="0" distB="0" distL="114300" distR="114300" simplePos="0" relativeHeight="251659264" behindDoc="1" locked="0" layoutInCell="1" allowOverlap="1" wp14:anchorId="58AFF46A" wp14:editId="1DABE0E9">
            <wp:simplePos x="0" y="0"/>
            <wp:positionH relativeFrom="margin">
              <wp:align>left</wp:align>
            </wp:positionH>
            <wp:positionV relativeFrom="paragraph">
              <wp:posOffset>-223520</wp:posOffset>
            </wp:positionV>
            <wp:extent cx="3028950" cy="1410335"/>
            <wp:effectExtent l="0" t="0" r="0" b="0"/>
            <wp:wrapNone/>
            <wp:docPr id="1" name="Obrázok 3" descr="Logo UKF 2014 S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3" descr="Logo UKF 2014 SK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41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716F03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2E9105FA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4F70C6DA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17D85467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3C7C8EED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0A9D191E" w14:textId="77777777" w:rsidR="00391038" w:rsidRDefault="00391038" w:rsidP="00391038">
      <w:pPr>
        <w:spacing w:after="0"/>
        <w:jc w:val="both"/>
        <w:rPr>
          <w:rFonts w:ascii="Times New Roman" w:hAnsi="Times New Roman" w:cs="Times New Roman"/>
          <w:b/>
        </w:rPr>
      </w:pPr>
    </w:p>
    <w:p w14:paraId="08AC4E42" w14:textId="77777777" w:rsidR="0043660F" w:rsidRPr="0043660F" w:rsidRDefault="0043660F" w:rsidP="004366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3660F">
        <w:rPr>
          <w:rFonts w:ascii="Times New Roman" w:hAnsi="Times New Roman" w:cs="Times New Roman"/>
          <w:b/>
          <w:bCs/>
        </w:rPr>
        <w:t>Súhrnný zápis z prípravných trhových konzultácií</w:t>
      </w:r>
    </w:p>
    <w:p w14:paraId="05C433FC" w14:textId="428B9E7C" w:rsidR="0043660F" w:rsidRPr="0043660F" w:rsidRDefault="0043660F" w:rsidP="004366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43660F">
        <w:rPr>
          <w:rFonts w:ascii="Times New Roman" w:hAnsi="Times New Roman" w:cs="Times New Roman"/>
        </w:rPr>
        <w:t>podľa § 25 zákona č. 343/2015 Z. z. o verejnom obstarávaní a o zmene a doplnení niektorých zákonov v</w:t>
      </w:r>
      <w:r>
        <w:rPr>
          <w:rFonts w:ascii="Times New Roman" w:hAnsi="Times New Roman" w:cs="Times New Roman"/>
        </w:rPr>
        <w:t> </w:t>
      </w:r>
      <w:r w:rsidRPr="0043660F">
        <w:rPr>
          <w:rFonts w:ascii="Times New Roman" w:hAnsi="Times New Roman" w:cs="Times New Roman"/>
        </w:rPr>
        <w:t>znení</w:t>
      </w:r>
      <w:r>
        <w:rPr>
          <w:rFonts w:ascii="Times New Roman" w:hAnsi="Times New Roman" w:cs="Times New Roman"/>
        </w:rPr>
        <w:t xml:space="preserve"> </w:t>
      </w:r>
      <w:r w:rsidRPr="0043660F">
        <w:rPr>
          <w:rFonts w:ascii="Times New Roman" w:hAnsi="Times New Roman" w:cs="Times New Roman"/>
        </w:rPr>
        <w:t>neskorších predpisov (ďalej ako „zákon o verejnom obstarávaní“)</w:t>
      </w:r>
    </w:p>
    <w:p w14:paraId="2F33D4B2" w14:textId="77777777" w:rsidR="0043660F" w:rsidRDefault="0043660F" w:rsidP="00436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530B0BF5" w14:textId="0EFB6F37" w:rsidR="0043660F" w:rsidRPr="0043660F" w:rsidRDefault="0043660F" w:rsidP="00436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3660F">
        <w:rPr>
          <w:rFonts w:ascii="Times New Roman" w:hAnsi="Times New Roman" w:cs="Times New Roman"/>
        </w:rPr>
        <w:t xml:space="preserve">Trhové konzultácie sa realizovali v dňoch </w:t>
      </w:r>
      <w:r w:rsidR="00B90E88">
        <w:rPr>
          <w:rFonts w:ascii="Times New Roman" w:hAnsi="Times New Roman" w:cs="Times New Roman"/>
        </w:rPr>
        <w:t>01.03.2023 do 13.03.2023</w:t>
      </w:r>
      <w:r w:rsidRPr="0043660F">
        <w:rPr>
          <w:rFonts w:ascii="Times New Roman" w:hAnsi="Times New Roman" w:cs="Times New Roman"/>
        </w:rPr>
        <w:t>.</w:t>
      </w:r>
    </w:p>
    <w:p w14:paraId="2881CF18" w14:textId="77777777" w:rsidR="0043660F" w:rsidRDefault="0043660F" w:rsidP="00436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69D6A5CB" w14:textId="75891F47" w:rsidR="0043660F" w:rsidRPr="0043660F" w:rsidRDefault="0043660F" w:rsidP="00436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43660F">
        <w:rPr>
          <w:rFonts w:ascii="Times New Roman" w:hAnsi="Times New Roman" w:cs="Times New Roman"/>
        </w:rPr>
        <w:t>Príprava verejného obstarávania:</w:t>
      </w:r>
    </w:p>
    <w:p w14:paraId="011296E6" w14:textId="439EAD30" w:rsidR="0043660F" w:rsidRPr="00391038" w:rsidRDefault="0043660F" w:rsidP="0043660F">
      <w:pPr>
        <w:spacing w:after="0"/>
        <w:jc w:val="both"/>
        <w:rPr>
          <w:rFonts w:ascii="Times New Roman" w:hAnsi="Times New Roman" w:cs="Times New Roman"/>
          <w:b/>
        </w:rPr>
      </w:pPr>
      <w:r w:rsidRPr="00391038">
        <w:rPr>
          <w:rFonts w:ascii="Times New Roman" w:hAnsi="Times New Roman" w:cs="Times New Roman"/>
          <w:b/>
        </w:rPr>
        <w:t>„</w:t>
      </w:r>
      <w:r w:rsidR="00B90E88">
        <w:rPr>
          <w:rFonts w:ascii="Times New Roman" w:hAnsi="Times New Roman" w:cs="Times New Roman"/>
          <w:b/>
        </w:rPr>
        <w:t>Interiérové vybavenie študentských izieb</w:t>
      </w:r>
      <w:r w:rsidRPr="00391038">
        <w:rPr>
          <w:rFonts w:ascii="Times New Roman" w:hAnsi="Times New Roman" w:cs="Times New Roman"/>
          <w:b/>
        </w:rPr>
        <w:t>“</w:t>
      </w:r>
    </w:p>
    <w:p w14:paraId="6945F11A" w14:textId="77777777" w:rsidR="0043660F" w:rsidRDefault="0043660F" w:rsidP="00436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83D276F" w14:textId="695E7F49" w:rsidR="0043660F" w:rsidRPr="0043660F" w:rsidRDefault="0043660F" w:rsidP="004366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43660F">
        <w:rPr>
          <w:rFonts w:ascii="Times New Roman" w:hAnsi="Times New Roman" w:cs="Times New Roman"/>
          <w:b/>
          <w:bCs/>
        </w:rPr>
        <w:t>Účel prípravných trhových konzultácií:</w:t>
      </w:r>
    </w:p>
    <w:p w14:paraId="647C538F" w14:textId="182F4B60" w:rsidR="0043660F" w:rsidRPr="0043660F" w:rsidRDefault="0043660F" w:rsidP="004366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43660F">
        <w:rPr>
          <w:rFonts w:ascii="Times New Roman" w:hAnsi="Times New Roman" w:cs="Times New Roman"/>
        </w:rPr>
        <w:t>Účelom prípravných trhových konzultácií bolo overenie si reálnosti, objektívnosti a primeranosti niektorých</w:t>
      </w:r>
      <w:r>
        <w:rPr>
          <w:rFonts w:ascii="Times New Roman" w:hAnsi="Times New Roman" w:cs="Times New Roman"/>
        </w:rPr>
        <w:t xml:space="preserve"> </w:t>
      </w:r>
      <w:r w:rsidRPr="0043660F">
        <w:rPr>
          <w:rFonts w:ascii="Times New Roman" w:hAnsi="Times New Roman" w:cs="Times New Roman"/>
        </w:rPr>
        <w:t>uvažovaných požiadaviek na plnenie predmetu zákazky u relevantných hospodárskych subjektov, ktorými sú</w:t>
      </w:r>
      <w:r>
        <w:rPr>
          <w:rFonts w:ascii="Times New Roman" w:hAnsi="Times New Roman" w:cs="Times New Roman"/>
        </w:rPr>
        <w:t xml:space="preserve"> </w:t>
      </w:r>
      <w:r w:rsidR="00B90E88">
        <w:rPr>
          <w:rFonts w:ascii="Times New Roman" w:hAnsi="Times New Roman" w:cs="Times New Roman"/>
        </w:rPr>
        <w:t>dodávatelia nábytku vyrobeného na mieru</w:t>
      </w:r>
      <w:r w:rsidRPr="0043660F">
        <w:rPr>
          <w:rFonts w:ascii="Times New Roman" w:hAnsi="Times New Roman" w:cs="Times New Roman"/>
        </w:rPr>
        <w:t>.</w:t>
      </w:r>
    </w:p>
    <w:p w14:paraId="4E6EE2E4" w14:textId="77777777" w:rsidR="0043660F" w:rsidRDefault="0043660F" w:rsidP="004366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09E8199" w14:textId="5F07EF29" w:rsidR="0043660F" w:rsidRPr="00E16A92" w:rsidRDefault="0043660F" w:rsidP="004366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43660F">
        <w:rPr>
          <w:rFonts w:ascii="Times New Roman" w:hAnsi="Times New Roman" w:cs="Times New Roman"/>
          <w:b/>
          <w:bCs/>
        </w:rPr>
        <w:t xml:space="preserve">Účel zverejnenia </w:t>
      </w:r>
      <w:r w:rsidRPr="00E16A92">
        <w:rPr>
          <w:rFonts w:ascii="Times New Roman" w:hAnsi="Times New Roman" w:cs="Times New Roman"/>
          <w:b/>
          <w:bCs/>
        </w:rPr>
        <w:t>tohto zápisu:</w:t>
      </w:r>
    </w:p>
    <w:p w14:paraId="39A0207C" w14:textId="4E7566FF" w:rsidR="0043660F" w:rsidRPr="00E16A92" w:rsidRDefault="0043660F" w:rsidP="004366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16A92">
        <w:rPr>
          <w:rFonts w:ascii="Times New Roman" w:hAnsi="Times New Roman" w:cs="Times New Roman"/>
        </w:rPr>
        <w:t>Verejný obstarávateľ zverejňuje tento zápis v ohľadom na zachovanie princípov verejného obstarávania, najmä princípu rovnosti zaobchádzania s hospodárskymi subjektmi a princípu zákazu bezdôvodnej diskriminácie. Tento súhrnný zápis z trhových konzultácií a jeho zverejnenie predstavuje jeden z prijatých opatrení na zachovanie čestnej hospodárskej súťaže podľa ustanovenia § 25 ods. 3 zákona o verejnom obstarávaní. Účelom tohto zápisu je informovať všetky relevantné subjekty na trhu o informáciách, ktoré boli zadané v rámci zrealizovaného kola trhových konzultácií.</w:t>
      </w:r>
    </w:p>
    <w:p w14:paraId="72CF9031" w14:textId="77777777" w:rsidR="0043660F" w:rsidRPr="00E16A92" w:rsidRDefault="0043660F" w:rsidP="004366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20029E7" w14:textId="77777777" w:rsidR="00B16567" w:rsidRDefault="00B16567" w:rsidP="00E16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16A92">
        <w:rPr>
          <w:rFonts w:ascii="Times New Roman" w:hAnsi="Times New Roman" w:cs="Times New Roman"/>
          <w:b/>
          <w:bCs/>
        </w:rPr>
        <w:t>Informácie, ktoré verejný obstarávateľ poskytol v rámci konzultácií</w:t>
      </w:r>
      <w:r>
        <w:rPr>
          <w:rFonts w:ascii="Times New Roman" w:hAnsi="Times New Roman" w:cs="Times New Roman"/>
        </w:rPr>
        <w:t>:</w:t>
      </w:r>
    </w:p>
    <w:p w14:paraId="784BF6AC" w14:textId="46478D2F" w:rsidR="00B16567" w:rsidRDefault="0043660F" w:rsidP="00E16A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16A92">
        <w:rPr>
          <w:rFonts w:ascii="Times New Roman" w:hAnsi="Times New Roman" w:cs="Times New Roman"/>
        </w:rPr>
        <w:t>Konzultácie sa uskutočnili elektronickou formou</w:t>
      </w:r>
      <w:r w:rsidR="00E16A92">
        <w:rPr>
          <w:rFonts w:ascii="Times New Roman" w:hAnsi="Times New Roman" w:cs="Times New Roman"/>
        </w:rPr>
        <w:t xml:space="preserve"> oslovením </w:t>
      </w:r>
      <w:r w:rsidR="00B90E88">
        <w:rPr>
          <w:rFonts w:ascii="Times New Roman" w:hAnsi="Times New Roman" w:cs="Times New Roman"/>
        </w:rPr>
        <w:t xml:space="preserve">8 </w:t>
      </w:r>
      <w:r w:rsidR="00E16A92">
        <w:rPr>
          <w:rFonts w:ascii="Times New Roman" w:hAnsi="Times New Roman" w:cs="Times New Roman"/>
        </w:rPr>
        <w:t>hospodárskych subjektov</w:t>
      </w:r>
      <w:r w:rsidR="00B16567">
        <w:rPr>
          <w:rFonts w:ascii="Times New Roman" w:hAnsi="Times New Roman" w:cs="Times New Roman"/>
        </w:rPr>
        <w:t xml:space="preserve"> a predložené im boli nasledovné dokumenty:</w:t>
      </w:r>
    </w:p>
    <w:p w14:paraId="1DB45EF9" w14:textId="77777777" w:rsidR="00B16567" w:rsidRDefault="00B16567" w:rsidP="00B16567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16567">
        <w:rPr>
          <w:rFonts w:ascii="Times New Roman" w:hAnsi="Times New Roman" w:cs="Times New Roman"/>
        </w:rPr>
        <w:t>Prihláška do PTK</w:t>
      </w:r>
    </w:p>
    <w:p w14:paraId="38D78AEE" w14:textId="4F804F19" w:rsidR="00B16567" w:rsidRDefault="00B16567" w:rsidP="00B16567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Oznámenie o začatí PTK</w:t>
      </w:r>
    </w:p>
    <w:p w14:paraId="52590431" w14:textId="05A58C2C" w:rsidR="00B16567" w:rsidRDefault="00B16567" w:rsidP="00B16567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Návrh opisu predmetu zákazky</w:t>
      </w:r>
    </w:p>
    <w:p w14:paraId="3AFF1554" w14:textId="61720C8A" w:rsidR="00B16567" w:rsidRDefault="00B16567" w:rsidP="00B16567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Okruh otázok</w:t>
      </w:r>
    </w:p>
    <w:p w14:paraId="6F57FAD3" w14:textId="407C44C6" w:rsidR="00B16567" w:rsidRDefault="00B16567" w:rsidP="00B16567">
      <w:pPr>
        <w:pStyle w:val="Odsekzoznamu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Projektová dokumentácia</w:t>
      </w:r>
    </w:p>
    <w:p w14:paraId="7B4DBB1C" w14:textId="62277CB5" w:rsidR="00B16567" w:rsidRPr="00B16567" w:rsidRDefault="00E16A92" w:rsidP="00B1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16567">
        <w:rPr>
          <w:rFonts w:ascii="Times New Roman" w:hAnsi="Times New Roman" w:cs="Times New Roman"/>
        </w:rPr>
        <w:t>Verejný obstarávateľ oslovil relevantné subjekty na základe informácií z verejne prístupných registrov. O účasť na PTK prejavil</w:t>
      </w:r>
      <w:r w:rsidR="00B90E88" w:rsidRPr="00B16567">
        <w:rPr>
          <w:rFonts w:ascii="Times New Roman" w:hAnsi="Times New Roman" w:cs="Times New Roman"/>
        </w:rPr>
        <w:t>i</w:t>
      </w:r>
      <w:r w:rsidRPr="00B16567">
        <w:rPr>
          <w:rFonts w:ascii="Times New Roman" w:hAnsi="Times New Roman" w:cs="Times New Roman"/>
        </w:rPr>
        <w:t xml:space="preserve"> záujem </w:t>
      </w:r>
      <w:r w:rsidR="00B90E88" w:rsidRPr="00B16567">
        <w:rPr>
          <w:rFonts w:ascii="Times New Roman" w:hAnsi="Times New Roman" w:cs="Times New Roman"/>
        </w:rPr>
        <w:t>traja</w:t>
      </w:r>
      <w:r w:rsidR="005512FE" w:rsidRPr="00B16567">
        <w:rPr>
          <w:rFonts w:ascii="Times New Roman" w:hAnsi="Times New Roman" w:cs="Times New Roman"/>
        </w:rPr>
        <w:t xml:space="preserve"> z</w:t>
      </w:r>
      <w:r w:rsidR="00EE06DA">
        <w:rPr>
          <w:rFonts w:ascii="Times New Roman" w:hAnsi="Times New Roman" w:cs="Times New Roman"/>
        </w:rPr>
        <w:t> </w:t>
      </w:r>
      <w:r w:rsidR="005512FE" w:rsidRPr="00B16567">
        <w:rPr>
          <w:rFonts w:ascii="Times New Roman" w:hAnsi="Times New Roman" w:cs="Times New Roman"/>
        </w:rPr>
        <w:t>oslovených</w:t>
      </w:r>
      <w:r w:rsidR="00EE06DA">
        <w:rPr>
          <w:rFonts w:ascii="Times New Roman" w:hAnsi="Times New Roman" w:cs="Times New Roman"/>
        </w:rPr>
        <w:t xml:space="preserve"> (jeden subjekt nereagoval na otázky, predložil iba PHZ).</w:t>
      </w:r>
    </w:p>
    <w:p w14:paraId="4AEC2768" w14:textId="77777777" w:rsidR="00B16567" w:rsidRDefault="00B16567" w:rsidP="00B1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33F111D" w14:textId="1819AF4E" w:rsidR="00B16567" w:rsidRDefault="00EE06DA" w:rsidP="00B165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Odpovede jednotlivých hospodárskych subjektov:</w:t>
      </w:r>
    </w:p>
    <w:p w14:paraId="2C66F89D" w14:textId="5734C01A" w:rsidR="00EE06DA" w:rsidRDefault="00EE06DA" w:rsidP="00EE0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1"/>
        <w:gridCol w:w="3050"/>
        <w:gridCol w:w="2684"/>
        <w:gridCol w:w="2427"/>
      </w:tblGrid>
      <w:tr w:rsidR="00EE06DA" w14:paraId="4009E8F6" w14:textId="77777777" w:rsidTr="0044523A">
        <w:tc>
          <w:tcPr>
            <w:tcW w:w="704" w:type="dxa"/>
          </w:tcPr>
          <w:p w14:paraId="744708D9" w14:textId="579F08F2" w:rsidR="00EE06DA" w:rsidRDefault="00EE06DA" w:rsidP="00EE06D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Otázka</w:t>
            </w:r>
          </w:p>
        </w:tc>
        <w:tc>
          <w:tcPr>
            <w:tcW w:w="3133" w:type="dxa"/>
          </w:tcPr>
          <w:p w14:paraId="642B689D" w14:textId="2F89BC61" w:rsidR="00EE06DA" w:rsidRDefault="00EE06DA" w:rsidP="00EE06D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Hospodársky subjekt 1</w:t>
            </w:r>
          </w:p>
        </w:tc>
        <w:tc>
          <w:tcPr>
            <w:tcW w:w="2748" w:type="dxa"/>
          </w:tcPr>
          <w:p w14:paraId="70592B92" w14:textId="6395A5F9" w:rsidR="00EE06DA" w:rsidRDefault="00EE06DA" w:rsidP="00EE06D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</w:t>
            </w:r>
            <w:r>
              <w:rPr>
                <w:rFonts w:ascii="Times New Roman" w:hAnsi="Times New Roman" w:cs="Times New Roman"/>
                <w:b/>
                <w:bCs/>
              </w:rPr>
              <w:t>ospodársky subjekt 2</w:t>
            </w:r>
          </w:p>
        </w:tc>
        <w:tc>
          <w:tcPr>
            <w:tcW w:w="2477" w:type="dxa"/>
            <w:tcBorders>
              <w:bottom w:val="single" w:sz="4" w:space="0" w:color="auto"/>
            </w:tcBorders>
          </w:tcPr>
          <w:p w14:paraId="27E96665" w14:textId="07DC8B1F" w:rsidR="00EE06DA" w:rsidRDefault="00EE06DA" w:rsidP="00EE06D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H</w:t>
            </w:r>
            <w:r>
              <w:rPr>
                <w:rFonts w:ascii="Times New Roman" w:hAnsi="Times New Roman" w:cs="Times New Roman"/>
                <w:b/>
                <w:bCs/>
              </w:rPr>
              <w:t>ospodársky subjekt 3</w:t>
            </w:r>
          </w:p>
        </w:tc>
      </w:tr>
      <w:tr w:rsidR="00EE06DA" w14:paraId="03DE7ED4" w14:textId="77777777" w:rsidTr="0044523A">
        <w:tc>
          <w:tcPr>
            <w:tcW w:w="704" w:type="dxa"/>
          </w:tcPr>
          <w:p w14:paraId="573B0F04" w14:textId="127931D0" w:rsidR="00EE06DA" w:rsidRDefault="00EE06DA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133" w:type="dxa"/>
          </w:tcPr>
          <w:p w14:paraId="2C6C70E4" w14:textId="77777777" w:rsidR="00EE06DA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bCs/>
                <w:sz w:val="20"/>
                <w:szCs w:val="20"/>
              </w:rPr>
              <w:t>Navrhuje doplnenie PD konkrétnymi úpravami</w:t>
            </w:r>
            <w:r w:rsidR="0044523A">
              <w:rPr>
                <w:rFonts w:ascii="Times New Roman" w:hAnsi="Times New Roman" w:cs="Times New Roman"/>
                <w:bCs/>
                <w:sz w:val="20"/>
                <w:szCs w:val="20"/>
              </w:rPr>
              <w:t>, stavebnú pripravenosť pred montážou, úpravy hrúbky dosiek postelí a pod.</w:t>
            </w:r>
          </w:p>
          <w:p w14:paraId="0FBBEAA4" w14:textId="4F4F3336" w:rsidR="00F9799C" w:rsidRPr="00291E83" w:rsidRDefault="00F9799C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748" w:type="dxa"/>
          </w:tcPr>
          <w:p w14:paraId="3725556B" w14:textId="4221617C" w:rsidR="00EE06DA" w:rsidRPr="00291E83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bCs/>
                <w:sz w:val="20"/>
                <w:szCs w:val="20"/>
              </w:rPr>
              <w:t>Postačujúca PD</w:t>
            </w:r>
          </w:p>
        </w:tc>
        <w:tc>
          <w:tcPr>
            <w:tcW w:w="2477" w:type="dxa"/>
            <w:tcBorders>
              <w:tr2bl w:val="single" w:sz="4" w:space="0" w:color="auto"/>
            </w:tcBorders>
          </w:tcPr>
          <w:p w14:paraId="2E4ABA6C" w14:textId="77777777" w:rsidR="00EE06DA" w:rsidRPr="009178E3" w:rsidRDefault="00EE06DA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E06DA" w14:paraId="07A4F1DF" w14:textId="77777777" w:rsidTr="0044523A">
        <w:tc>
          <w:tcPr>
            <w:tcW w:w="704" w:type="dxa"/>
          </w:tcPr>
          <w:p w14:paraId="09B44A55" w14:textId="6746F1DC" w:rsidR="00EE06DA" w:rsidRDefault="00EE06DA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133" w:type="dxa"/>
          </w:tcPr>
          <w:p w14:paraId="64946503" w14:textId="6CB569C3" w:rsidR="00EE06DA" w:rsidRPr="00291E83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bCs/>
                <w:sz w:val="20"/>
                <w:szCs w:val="20"/>
              </w:rPr>
              <w:t>Dostatočné</w:t>
            </w:r>
          </w:p>
        </w:tc>
        <w:tc>
          <w:tcPr>
            <w:tcW w:w="2748" w:type="dxa"/>
          </w:tcPr>
          <w:p w14:paraId="2BF3FE88" w14:textId="1A056D11" w:rsidR="00EE06DA" w:rsidRPr="00291E83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Doplnenie </w:t>
            </w:r>
            <w:proofErr w:type="spellStart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info</w:t>
            </w:r>
            <w:proofErr w:type="spellEnd"/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, či sa v objekte nachádza výťah</w:t>
            </w:r>
          </w:p>
        </w:tc>
        <w:tc>
          <w:tcPr>
            <w:tcW w:w="2477" w:type="dxa"/>
            <w:tcBorders>
              <w:tr2bl w:val="single" w:sz="4" w:space="0" w:color="auto"/>
            </w:tcBorders>
          </w:tcPr>
          <w:p w14:paraId="4A786419" w14:textId="77777777" w:rsidR="00EE06DA" w:rsidRPr="009178E3" w:rsidRDefault="00EE06DA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E06DA" w14:paraId="2DCDDB51" w14:textId="77777777" w:rsidTr="0044523A">
        <w:tc>
          <w:tcPr>
            <w:tcW w:w="704" w:type="dxa"/>
          </w:tcPr>
          <w:p w14:paraId="5DDFA2DF" w14:textId="6ED36FD2" w:rsidR="00EE06DA" w:rsidRDefault="00EE06DA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3133" w:type="dxa"/>
          </w:tcPr>
          <w:p w14:paraId="67781AF4" w14:textId="6B3E603A" w:rsidR="00EE06DA" w:rsidRPr="00291E83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748" w:type="dxa"/>
          </w:tcPr>
          <w:p w14:paraId="05AEE999" w14:textId="7E454E5D" w:rsidR="00EE06DA" w:rsidRPr="00291E83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Nie</w:t>
            </w:r>
          </w:p>
        </w:tc>
        <w:tc>
          <w:tcPr>
            <w:tcW w:w="2477" w:type="dxa"/>
            <w:tcBorders>
              <w:bottom w:val="single" w:sz="4" w:space="0" w:color="auto"/>
              <w:tr2bl w:val="single" w:sz="4" w:space="0" w:color="auto"/>
            </w:tcBorders>
          </w:tcPr>
          <w:p w14:paraId="224435BA" w14:textId="77777777" w:rsidR="00EE06DA" w:rsidRPr="009178E3" w:rsidRDefault="00EE06DA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E06DA" w14:paraId="078C4DEA" w14:textId="77777777" w:rsidTr="0044523A">
        <w:tc>
          <w:tcPr>
            <w:tcW w:w="704" w:type="dxa"/>
          </w:tcPr>
          <w:p w14:paraId="4D63757C" w14:textId="048F3DDA" w:rsidR="00EE06DA" w:rsidRDefault="00EE06DA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3133" w:type="dxa"/>
          </w:tcPr>
          <w:p w14:paraId="7B9F05B0" w14:textId="75D25DE9" w:rsidR="00EE06DA" w:rsidRPr="00291E83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bCs/>
                <w:sz w:val="20"/>
                <w:szCs w:val="20"/>
              </w:rPr>
              <w:t>Rozpočet</w:t>
            </w:r>
          </w:p>
        </w:tc>
        <w:tc>
          <w:tcPr>
            <w:tcW w:w="2748" w:type="dxa"/>
          </w:tcPr>
          <w:p w14:paraId="1EAA2381" w14:textId="2643A1EC" w:rsidR="00EE06DA" w:rsidRPr="00291E83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Rozpočet</w:t>
            </w:r>
          </w:p>
        </w:tc>
        <w:tc>
          <w:tcPr>
            <w:tcW w:w="2477" w:type="dxa"/>
            <w:tcBorders>
              <w:tr2bl w:val="nil"/>
            </w:tcBorders>
          </w:tcPr>
          <w:p w14:paraId="0020DB5E" w14:textId="53C70DA1" w:rsidR="00EE06DA" w:rsidRPr="009178E3" w:rsidRDefault="009178E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78E3">
              <w:rPr>
                <w:rFonts w:ascii="Times New Roman" w:hAnsi="Times New Roman" w:cs="Times New Roman"/>
                <w:bCs/>
                <w:sz w:val="20"/>
                <w:szCs w:val="20"/>
              </w:rPr>
              <w:t>Rozpočet</w:t>
            </w:r>
          </w:p>
        </w:tc>
      </w:tr>
      <w:tr w:rsidR="00EE06DA" w14:paraId="0D9B8BB1" w14:textId="77777777" w:rsidTr="0044523A">
        <w:tc>
          <w:tcPr>
            <w:tcW w:w="704" w:type="dxa"/>
          </w:tcPr>
          <w:p w14:paraId="2C95B64B" w14:textId="203AD0FE" w:rsidR="00EE06DA" w:rsidRDefault="00EE06DA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lastRenderedPageBreak/>
              <w:t>5</w:t>
            </w:r>
          </w:p>
        </w:tc>
        <w:tc>
          <w:tcPr>
            <w:tcW w:w="3133" w:type="dxa"/>
          </w:tcPr>
          <w:p w14:paraId="067F2A84" w14:textId="5693E335" w:rsidR="00EE06DA" w:rsidRPr="00291E83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bCs/>
                <w:sz w:val="20"/>
                <w:szCs w:val="20"/>
              </w:rPr>
              <w:t>8 týždňov Blok A</w:t>
            </w:r>
          </w:p>
        </w:tc>
        <w:tc>
          <w:tcPr>
            <w:tcW w:w="2748" w:type="dxa"/>
          </w:tcPr>
          <w:p w14:paraId="578EB4EC" w14:textId="222C574C" w:rsidR="00EE06DA" w:rsidRPr="00291E83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Min 8 týždňov</w:t>
            </w:r>
          </w:p>
        </w:tc>
        <w:tc>
          <w:tcPr>
            <w:tcW w:w="2477" w:type="dxa"/>
            <w:tcBorders>
              <w:tr2bl w:val="single" w:sz="4" w:space="0" w:color="auto"/>
            </w:tcBorders>
          </w:tcPr>
          <w:p w14:paraId="18BFB550" w14:textId="77777777" w:rsidR="00EE06DA" w:rsidRPr="009178E3" w:rsidRDefault="00EE06DA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E06DA" w14:paraId="06DAA01D" w14:textId="77777777" w:rsidTr="0044523A">
        <w:tc>
          <w:tcPr>
            <w:tcW w:w="704" w:type="dxa"/>
          </w:tcPr>
          <w:p w14:paraId="234ABFAC" w14:textId="009EF277" w:rsidR="00EE06DA" w:rsidRDefault="00EE06DA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3133" w:type="dxa"/>
          </w:tcPr>
          <w:p w14:paraId="05A7F012" w14:textId="0374CB59" w:rsidR="00EE06DA" w:rsidRPr="00291E83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Navrhuje doplniť podmienky účasti o § 33 ods. 1 d) a § 34 ods. 1 c) </w:t>
            </w:r>
          </w:p>
        </w:tc>
        <w:tc>
          <w:tcPr>
            <w:tcW w:w="2748" w:type="dxa"/>
          </w:tcPr>
          <w:p w14:paraId="16B19A10" w14:textId="4D55C47A" w:rsidR="00EE06DA" w:rsidRPr="00291E83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Áno</w:t>
            </w:r>
          </w:p>
        </w:tc>
        <w:tc>
          <w:tcPr>
            <w:tcW w:w="2477" w:type="dxa"/>
            <w:tcBorders>
              <w:tr2bl w:val="single" w:sz="4" w:space="0" w:color="auto"/>
            </w:tcBorders>
          </w:tcPr>
          <w:p w14:paraId="36702224" w14:textId="77777777" w:rsidR="00EE06DA" w:rsidRPr="009178E3" w:rsidRDefault="00EE06DA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E06DA" w14:paraId="7F1B3194" w14:textId="77777777" w:rsidTr="0044523A">
        <w:tc>
          <w:tcPr>
            <w:tcW w:w="704" w:type="dxa"/>
          </w:tcPr>
          <w:p w14:paraId="0C3D34A2" w14:textId="7A37A6DF" w:rsidR="00EE06DA" w:rsidRDefault="00EE06DA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3133" w:type="dxa"/>
          </w:tcPr>
          <w:p w14:paraId="2318D1E4" w14:textId="4467E306" w:rsidR="00EE06DA" w:rsidRPr="00291E83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bCs/>
                <w:sz w:val="20"/>
                <w:szCs w:val="20"/>
              </w:rPr>
              <w:t>Nie</w:t>
            </w:r>
          </w:p>
        </w:tc>
        <w:tc>
          <w:tcPr>
            <w:tcW w:w="2748" w:type="dxa"/>
          </w:tcPr>
          <w:p w14:paraId="0A38E3A9" w14:textId="752C3921" w:rsidR="00EE06DA" w:rsidRPr="00291E83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Termín dodania</w:t>
            </w:r>
          </w:p>
        </w:tc>
        <w:tc>
          <w:tcPr>
            <w:tcW w:w="2477" w:type="dxa"/>
            <w:tcBorders>
              <w:tr2bl w:val="single" w:sz="4" w:space="0" w:color="auto"/>
            </w:tcBorders>
          </w:tcPr>
          <w:p w14:paraId="438276FA" w14:textId="77777777" w:rsidR="00EE06DA" w:rsidRPr="009178E3" w:rsidRDefault="00EE06DA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E06DA" w14:paraId="2A88C518" w14:textId="77777777" w:rsidTr="0044523A">
        <w:tc>
          <w:tcPr>
            <w:tcW w:w="704" w:type="dxa"/>
          </w:tcPr>
          <w:p w14:paraId="5149F606" w14:textId="2A9EB714" w:rsidR="00EE06DA" w:rsidRDefault="00EE06DA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3133" w:type="dxa"/>
          </w:tcPr>
          <w:p w14:paraId="1D701661" w14:textId="2FE7A141" w:rsidR="00EE06DA" w:rsidRPr="00291E83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bCs/>
                <w:sz w:val="20"/>
                <w:szCs w:val="20"/>
              </w:rPr>
              <w:t>Náklady na životný cyklus, aukcia</w:t>
            </w:r>
          </w:p>
        </w:tc>
        <w:tc>
          <w:tcPr>
            <w:tcW w:w="2748" w:type="dxa"/>
          </w:tcPr>
          <w:p w14:paraId="701744AD" w14:textId="3F1FCEC5" w:rsidR="00EE06DA" w:rsidRPr="00291E83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Termín dodania</w:t>
            </w:r>
          </w:p>
        </w:tc>
        <w:tc>
          <w:tcPr>
            <w:tcW w:w="2477" w:type="dxa"/>
            <w:tcBorders>
              <w:tr2bl w:val="single" w:sz="4" w:space="0" w:color="auto"/>
            </w:tcBorders>
          </w:tcPr>
          <w:p w14:paraId="47B29EF4" w14:textId="77777777" w:rsidR="00EE06DA" w:rsidRPr="009178E3" w:rsidRDefault="00EE06DA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E06DA" w14:paraId="29019119" w14:textId="77777777" w:rsidTr="0044523A">
        <w:tc>
          <w:tcPr>
            <w:tcW w:w="704" w:type="dxa"/>
          </w:tcPr>
          <w:p w14:paraId="5BFDE403" w14:textId="70760C32" w:rsidR="00EE06DA" w:rsidRDefault="00EE06DA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3133" w:type="dxa"/>
          </w:tcPr>
          <w:p w14:paraId="36212D11" w14:textId="15C2EAD0" w:rsidR="00EE06DA" w:rsidRPr="00291E83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bCs/>
                <w:sz w:val="20"/>
                <w:szCs w:val="20"/>
              </w:rPr>
              <w:t>ISO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9001, 14001</w:t>
            </w:r>
          </w:p>
        </w:tc>
        <w:tc>
          <w:tcPr>
            <w:tcW w:w="2748" w:type="dxa"/>
          </w:tcPr>
          <w:p w14:paraId="31CAC72F" w14:textId="7167784B" w:rsidR="00EE06DA" w:rsidRPr="00291E83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2477" w:type="dxa"/>
            <w:tcBorders>
              <w:tr2bl w:val="single" w:sz="4" w:space="0" w:color="auto"/>
            </w:tcBorders>
          </w:tcPr>
          <w:p w14:paraId="4B482007" w14:textId="77777777" w:rsidR="00EE06DA" w:rsidRPr="009178E3" w:rsidRDefault="00EE06DA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E06DA" w14:paraId="1C33953A" w14:textId="77777777" w:rsidTr="0044523A">
        <w:tc>
          <w:tcPr>
            <w:tcW w:w="704" w:type="dxa"/>
          </w:tcPr>
          <w:p w14:paraId="3C283CC8" w14:textId="3DE8CE32" w:rsidR="00EE06DA" w:rsidRDefault="00EE06DA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3133" w:type="dxa"/>
          </w:tcPr>
          <w:p w14:paraId="6EB0902E" w14:textId="5B922FE9" w:rsidR="00EE06DA" w:rsidRPr="00291E83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bCs/>
                <w:sz w:val="20"/>
                <w:szCs w:val="20"/>
              </w:rPr>
              <w:t>Konkrétny návrh</w:t>
            </w:r>
          </w:p>
        </w:tc>
        <w:tc>
          <w:tcPr>
            <w:tcW w:w="2748" w:type="dxa"/>
          </w:tcPr>
          <w:p w14:paraId="06983883" w14:textId="47090D6B" w:rsidR="00EE06DA" w:rsidRPr="00291E83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Konkrétny návrh</w:t>
            </w:r>
          </w:p>
        </w:tc>
        <w:tc>
          <w:tcPr>
            <w:tcW w:w="2477" w:type="dxa"/>
            <w:tcBorders>
              <w:tr2bl w:val="single" w:sz="4" w:space="0" w:color="auto"/>
            </w:tcBorders>
          </w:tcPr>
          <w:p w14:paraId="18BCC08D" w14:textId="77777777" w:rsidR="00EE06DA" w:rsidRPr="009178E3" w:rsidRDefault="00EE06DA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E06DA" w14:paraId="5D380359" w14:textId="77777777" w:rsidTr="0044523A">
        <w:tc>
          <w:tcPr>
            <w:tcW w:w="704" w:type="dxa"/>
          </w:tcPr>
          <w:p w14:paraId="01F087CC" w14:textId="18FD165B" w:rsidR="00EE06DA" w:rsidRDefault="00EE06DA" w:rsidP="00291E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3133" w:type="dxa"/>
          </w:tcPr>
          <w:p w14:paraId="039659A8" w14:textId="1645B3FD" w:rsidR="00EE06DA" w:rsidRPr="00291E83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91E83">
              <w:rPr>
                <w:rFonts w:ascii="Times New Roman" w:hAnsi="Times New Roman" w:cs="Times New Roman"/>
                <w:bCs/>
                <w:sz w:val="20"/>
                <w:szCs w:val="20"/>
              </w:rPr>
              <w:t>Pripomienky k účasti uchádzačov, ktorí nespĺňajú zadané požiadavky a spôsobujú problémy</w:t>
            </w:r>
          </w:p>
        </w:tc>
        <w:tc>
          <w:tcPr>
            <w:tcW w:w="2748" w:type="dxa"/>
          </w:tcPr>
          <w:p w14:paraId="39FA2C85" w14:textId="40B574C7" w:rsidR="00EE06DA" w:rsidRPr="00291E83" w:rsidRDefault="00291E83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Oneskorené dodávky komponentov </w:t>
            </w:r>
          </w:p>
        </w:tc>
        <w:tc>
          <w:tcPr>
            <w:tcW w:w="2477" w:type="dxa"/>
            <w:tcBorders>
              <w:tr2bl w:val="single" w:sz="4" w:space="0" w:color="auto"/>
            </w:tcBorders>
          </w:tcPr>
          <w:p w14:paraId="4D8AB469" w14:textId="77777777" w:rsidR="00EE06DA" w:rsidRPr="009178E3" w:rsidRDefault="00EE06DA" w:rsidP="009178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1DBA8821" w14:textId="789AB7F3" w:rsidR="00EE06DA" w:rsidRDefault="00EE06DA" w:rsidP="00EE06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30B33F0" w14:textId="7956F41D" w:rsidR="0043660F" w:rsidRPr="00864645" w:rsidRDefault="00177E93" w:rsidP="008646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177E93">
        <w:rPr>
          <w:rFonts w:ascii="Times New Roman" w:hAnsi="Times New Roman" w:cs="Times New Roman"/>
        </w:rPr>
        <w:t>Verejný obstarávateľ vyhodnot</w:t>
      </w:r>
      <w:r w:rsidR="00B0784C">
        <w:rPr>
          <w:rFonts w:ascii="Times New Roman" w:hAnsi="Times New Roman" w:cs="Times New Roman"/>
        </w:rPr>
        <w:t>il</w:t>
      </w:r>
      <w:r w:rsidRPr="00177E93">
        <w:rPr>
          <w:rFonts w:ascii="Times New Roman" w:hAnsi="Times New Roman" w:cs="Times New Roman"/>
        </w:rPr>
        <w:t xml:space="preserve"> získané informácie a poznatky z prípravných trhových konzultácií</w:t>
      </w:r>
      <w:r w:rsidR="00B16567">
        <w:rPr>
          <w:rFonts w:ascii="Times New Roman" w:hAnsi="Times New Roman" w:cs="Times New Roman"/>
        </w:rPr>
        <w:t xml:space="preserve"> a</w:t>
      </w:r>
      <w:r w:rsidR="00864645">
        <w:rPr>
          <w:rFonts w:ascii="Times New Roman" w:hAnsi="Times New Roman" w:cs="Times New Roman"/>
        </w:rPr>
        <w:t xml:space="preserve"> doplnenie alebo prípadné zmeny budú zapracované do súťažných podkladov. </w:t>
      </w:r>
      <w:bookmarkStart w:id="0" w:name="_GoBack"/>
      <w:bookmarkEnd w:id="0"/>
    </w:p>
    <w:p w14:paraId="13D68504" w14:textId="77777777" w:rsidR="00177E93" w:rsidRDefault="00177E93" w:rsidP="0043660F">
      <w:pPr>
        <w:spacing w:before="240" w:after="0" w:line="240" w:lineRule="auto"/>
        <w:ind w:right="139"/>
        <w:jc w:val="both"/>
        <w:rPr>
          <w:rFonts w:ascii="Times New Roman" w:hAnsi="Times New Roman" w:cs="Times New Roman"/>
        </w:rPr>
      </w:pPr>
    </w:p>
    <w:p w14:paraId="7DDCD835" w14:textId="638F2884" w:rsidR="00ED02CE" w:rsidRDefault="0043660F" w:rsidP="0043660F">
      <w:pPr>
        <w:spacing w:before="240" w:after="0" w:line="240" w:lineRule="auto"/>
        <w:ind w:right="1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Nitre dňa </w:t>
      </w:r>
      <w:r w:rsidR="00B90E88">
        <w:rPr>
          <w:rFonts w:ascii="Times New Roman" w:hAnsi="Times New Roman" w:cs="Times New Roman"/>
        </w:rPr>
        <w:t>15.03.2023</w:t>
      </w:r>
      <w:r>
        <w:rPr>
          <w:rFonts w:ascii="Times New Roman" w:hAnsi="Times New Roman" w:cs="Times New Roman"/>
        </w:rPr>
        <w:t xml:space="preserve">                                              </w:t>
      </w:r>
    </w:p>
    <w:p w14:paraId="151DEB14" w14:textId="03424220" w:rsidR="00ED02CE" w:rsidRPr="0043660F" w:rsidRDefault="0043660F" w:rsidP="00177E93">
      <w:pPr>
        <w:spacing w:before="240" w:after="0" w:line="240" w:lineRule="auto"/>
        <w:ind w:right="1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Ing. Dagmar Trnáková, OOB UKF v Nitre</w:t>
      </w:r>
    </w:p>
    <w:sectPr w:rsidR="00ED02CE" w:rsidRPr="0043660F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3BDE114" w16cex:dateUtc="2021-11-08T09:33:02.584Z"/>
  <w16cex:commentExtensible w16cex:durableId="23EAB26A" w16cex:dateUtc="2021-11-08T10:35:31.07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102ECB8" w16cid:durableId="63BDE114"/>
  <w16cid:commentId w16cid:paraId="026F63D3" w16cid:durableId="23EAB26A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F37B93" w14:textId="77777777" w:rsidR="005E7156" w:rsidRDefault="005E7156" w:rsidP="005A73FC">
      <w:pPr>
        <w:spacing w:after="0" w:line="240" w:lineRule="auto"/>
      </w:pPr>
      <w:r>
        <w:separator/>
      </w:r>
    </w:p>
  </w:endnote>
  <w:endnote w:type="continuationSeparator" w:id="0">
    <w:p w14:paraId="3B277DE6" w14:textId="77777777" w:rsidR="005E7156" w:rsidRDefault="005E7156" w:rsidP="005A7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41023682"/>
      <w:docPartObj>
        <w:docPartGallery w:val="Page Numbers (Bottom of Page)"/>
        <w:docPartUnique/>
      </w:docPartObj>
    </w:sdtPr>
    <w:sdtEndPr/>
    <w:sdtContent>
      <w:p w14:paraId="32DBB775" w14:textId="1E613CC1" w:rsidR="007B427D" w:rsidRDefault="007B427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741">
          <w:rPr>
            <w:noProof/>
          </w:rPr>
          <w:t>2</w:t>
        </w:r>
        <w:r>
          <w:fldChar w:fldCharType="end"/>
        </w:r>
      </w:p>
    </w:sdtContent>
  </w:sdt>
  <w:p w14:paraId="22C932FC" w14:textId="77777777" w:rsidR="007B427D" w:rsidRDefault="007B427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DD7B7B" w14:textId="77777777" w:rsidR="005E7156" w:rsidRDefault="005E7156" w:rsidP="005A73FC">
      <w:pPr>
        <w:spacing w:after="0" w:line="240" w:lineRule="auto"/>
      </w:pPr>
      <w:r>
        <w:separator/>
      </w:r>
    </w:p>
  </w:footnote>
  <w:footnote w:type="continuationSeparator" w:id="0">
    <w:p w14:paraId="6558508A" w14:textId="77777777" w:rsidR="005E7156" w:rsidRDefault="005E7156" w:rsidP="005A73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D2A58"/>
    <w:multiLevelType w:val="hybridMultilevel"/>
    <w:tmpl w:val="EC865CA8"/>
    <w:lvl w:ilvl="0" w:tplc="8250B5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114A7A"/>
    <w:multiLevelType w:val="hybridMultilevel"/>
    <w:tmpl w:val="E11A5394"/>
    <w:lvl w:ilvl="0" w:tplc="A2F04EB4">
      <w:numFmt w:val="bullet"/>
      <w:lvlText w:val="-"/>
      <w:lvlJc w:val="left"/>
      <w:pPr>
        <w:ind w:left="720" w:hanging="360"/>
      </w:pPr>
      <w:rPr>
        <w:rFonts w:ascii="Times New Roman" w:eastAsia="SymbolMT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E7BD4"/>
    <w:multiLevelType w:val="hybridMultilevel"/>
    <w:tmpl w:val="1D8E52C6"/>
    <w:lvl w:ilvl="0" w:tplc="D0DAAFE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58731D"/>
    <w:multiLevelType w:val="hybridMultilevel"/>
    <w:tmpl w:val="45AE6F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DF3923"/>
    <w:multiLevelType w:val="hybridMultilevel"/>
    <w:tmpl w:val="002E3718"/>
    <w:lvl w:ilvl="0" w:tplc="E57C678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750853"/>
    <w:multiLevelType w:val="hybridMultilevel"/>
    <w:tmpl w:val="C242E252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53260A"/>
    <w:multiLevelType w:val="multilevel"/>
    <w:tmpl w:val="C5E0D0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7F5D5554"/>
    <w:multiLevelType w:val="hybridMultilevel"/>
    <w:tmpl w:val="820447E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029"/>
    <w:rsid w:val="00044976"/>
    <w:rsid w:val="0008554C"/>
    <w:rsid w:val="000B26D7"/>
    <w:rsid w:val="000F0C9B"/>
    <w:rsid w:val="000F0E45"/>
    <w:rsid w:val="000F4596"/>
    <w:rsid w:val="00143B81"/>
    <w:rsid w:val="00171B0F"/>
    <w:rsid w:val="00177E93"/>
    <w:rsid w:val="0018297E"/>
    <w:rsid w:val="001A1EBB"/>
    <w:rsid w:val="001A6A89"/>
    <w:rsid w:val="001B00DB"/>
    <w:rsid w:val="001B5AE7"/>
    <w:rsid w:val="001C42DB"/>
    <w:rsid w:val="001E5FFE"/>
    <w:rsid w:val="001F4956"/>
    <w:rsid w:val="00223CDB"/>
    <w:rsid w:val="00257AA5"/>
    <w:rsid w:val="00270710"/>
    <w:rsid w:val="002771E9"/>
    <w:rsid w:val="00277B60"/>
    <w:rsid w:val="00291E83"/>
    <w:rsid w:val="002B341C"/>
    <w:rsid w:val="002C2C38"/>
    <w:rsid w:val="002D4741"/>
    <w:rsid w:val="00347693"/>
    <w:rsid w:val="00363626"/>
    <w:rsid w:val="00370502"/>
    <w:rsid w:val="00391038"/>
    <w:rsid w:val="003C6032"/>
    <w:rsid w:val="003E66B3"/>
    <w:rsid w:val="00406417"/>
    <w:rsid w:val="00420846"/>
    <w:rsid w:val="0043660F"/>
    <w:rsid w:val="0044523A"/>
    <w:rsid w:val="00464F51"/>
    <w:rsid w:val="00477F1D"/>
    <w:rsid w:val="004933D0"/>
    <w:rsid w:val="004B10D9"/>
    <w:rsid w:val="004D02CE"/>
    <w:rsid w:val="004D4D71"/>
    <w:rsid w:val="004E76A0"/>
    <w:rsid w:val="00516E0D"/>
    <w:rsid w:val="00517BA2"/>
    <w:rsid w:val="0052041D"/>
    <w:rsid w:val="005512FE"/>
    <w:rsid w:val="005A5BB6"/>
    <w:rsid w:val="005A73FC"/>
    <w:rsid w:val="005E7156"/>
    <w:rsid w:val="005F675F"/>
    <w:rsid w:val="00600029"/>
    <w:rsid w:val="00644235"/>
    <w:rsid w:val="0065089F"/>
    <w:rsid w:val="0069245C"/>
    <w:rsid w:val="006A22DF"/>
    <w:rsid w:val="006A35B5"/>
    <w:rsid w:val="006B2F9B"/>
    <w:rsid w:val="006D62AB"/>
    <w:rsid w:val="006F69C3"/>
    <w:rsid w:val="00734507"/>
    <w:rsid w:val="00761454"/>
    <w:rsid w:val="00784064"/>
    <w:rsid w:val="00797CF8"/>
    <w:rsid w:val="007B127E"/>
    <w:rsid w:val="007B427D"/>
    <w:rsid w:val="008225B1"/>
    <w:rsid w:val="0084350A"/>
    <w:rsid w:val="00864645"/>
    <w:rsid w:val="00886A84"/>
    <w:rsid w:val="00895204"/>
    <w:rsid w:val="008B494C"/>
    <w:rsid w:val="008F2186"/>
    <w:rsid w:val="009178E3"/>
    <w:rsid w:val="009322F6"/>
    <w:rsid w:val="0093282F"/>
    <w:rsid w:val="009445CE"/>
    <w:rsid w:val="009A3657"/>
    <w:rsid w:val="009D2ED1"/>
    <w:rsid w:val="009F3979"/>
    <w:rsid w:val="00A37CD4"/>
    <w:rsid w:val="00AA27F1"/>
    <w:rsid w:val="00AC231D"/>
    <w:rsid w:val="00AE17B0"/>
    <w:rsid w:val="00B0784C"/>
    <w:rsid w:val="00B16567"/>
    <w:rsid w:val="00B168EA"/>
    <w:rsid w:val="00B3106B"/>
    <w:rsid w:val="00B33449"/>
    <w:rsid w:val="00B90E88"/>
    <w:rsid w:val="00BA3ADB"/>
    <w:rsid w:val="00BB453B"/>
    <w:rsid w:val="00C41BB1"/>
    <w:rsid w:val="00C46472"/>
    <w:rsid w:val="00C615DA"/>
    <w:rsid w:val="00C671E3"/>
    <w:rsid w:val="00CA1F7C"/>
    <w:rsid w:val="00CE1401"/>
    <w:rsid w:val="00CE3D58"/>
    <w:rsid w:val="00CF5D7C"/>
    <w:rsid w:val="00D174D5"/>
    <w:rsid w:val="00D32702"/>
    <w:rsid w:val="00D41F71"/>
    <w:rsid w:val="00D66AEA"/>
    <w:rsid w:val="00DB74F9"/>
    <w:rsid w:val="00DE1EFD"/>
    <w:rsid w:val="00DE4714"/>
    <w:rsid w:val="00DF3CEE"/>
    <w:rsid w:val="00E01EDE"/>
    <w:rsid w:val="00E16A92"/>
    <w:rsid w:val="00E16FF3"/>
    <w:rsid w:val="00E60631"/>
    <w:rsid w:val="00E81749"/>
    <w:rsid w:val="00E86A45"/>
    <w:rsid w:val="00E9477E"/>
    <w:rsid w:val="00EC3C6D"/>
    <w:rsid w:val="00ED02CE"/>
    <w:rsid w:val="00EE06DA"/>
    <w:rsid w:val="00EE3733"/>
    <w:rsid w:val="00EE45B3"/>
    <w:rsid w:val="00F00DFB"/>
    <w:rsid w:val="00F13397"/>
    <w:rsid w:val="00F20DD4"/>
    <w:rsid w:val="00F21767"/>
    <w:rsid w:val="00F53BBF"/>
    <w:rsid w:val="00F83632"/>
    <w:rsid w:val="00F8386B"/>
    <w:rsid w:val="00F844BA"/>
    <w:rsid w:val="00F92BC7"/>
    <w:rsid w:val="00F9799C"/>
    <w:rsid w:val="00F97FA2"/>
    <w:rsid w:val="00FA5378"/>
    <w:rsid w:val="00FE69F4"/>
    <w:rsid w:val="032DE2D6"/>
    <w:rsid w:val="04C9B337"/>
    <w:rsid w:val="080153F9"/>
    <w:rsid w:val="089A5ECB"/>
    <w:rsid w:val="0D278972"/>
    <w:rsid w:val="10E30422"/>
    <w:rsid w:val="11A545B2"/>
    <w:rsid w:val="14DFAD71"/>
    <w:rsid w:val="176F6A55"/>
    <w:rsid w:val="1787CED5"/>
    <w:rsid w:val="1A94283D"/>
    <w:rsid w:val="1AAE32A0"/>
    <w:rsid w:val="1AECAD20"/>
    <w:rsid w:val="1B692140"/>
    <w:rsid w:val="1D1979BC"/>
    <w:rsid w:val="1F6153DD"/>
    <w:rsid w:val="20B3034B"/>
    <w:rsid w:val="20E79350"/>
    <w:rsid w:val="2440F7A9"/>
    <w:rsid w:val="24B375A9"/>
    <w:rsid w:val="28A96BEE"/>
    <w:rsid w:val="29444032"/>
    <w:rsid w:val="3DF0CEF1"/>
    <w:rsid w:val="3F857FEF"/>
    <w:rsid w:val="41286FB3"/>
    <w:rsid w:val="42C44014"/>
    <w:rsid w:val="45D279C1"/>
    <w:rsid w:val="472DDFFC"/>
    <w:rsid w:val="4736CBD0"/>
    <w:rsid w:val="4749D116"/>
    <w:rsid w:val="4AB6299C"/>
    <w:rsid w:val="4D0904BD"/>
    <w:rsid w:val="4D6C9054"/>
    <w:rsid w:val="4FA3913F"/>
    <w:rsid w:val="50708214"/>
    <w:rsid w:val="508F66AC"/>
    <w:rsid w:val="513F61A0"/>
    <w:rsid w:val="52325670"/>
    <w:rsid w:val="52DB3201"/>
    <w:rsid w:val="5B2DDDB5"/>
    <w:rsid w:val="5BD9555B"/>
    <w:rsid w:val="5D4BA202"/>
    <w:rsid w:val="5EDE3E7C"/>
    <w:rsid w:val="6218A63B"/>
    <w:rsid w:val="68A680E7"/>
    <w:rsid w:val="690414D0"/>
    <w:rsid w:val="6C02A8DB"/>
    <w:rsid w:val="6D9056A2"/>
    <w:rsid w:val="6F0EA308"/>
    <w:rsid w:val="709F7A3B"/>
    <w:rsid w:val="7A00A538"/>
    <w:rsid w:val="7B35D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2A68A9"/>
  <w15:chartTrackingRefBased/>
  <w15:docId w15:val="{91A727FC-14A4-4644-A604-5FBA0F24C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00029"/>
    <w:pPr>
      <w:ind w:left="720"/>
      <w:contextualSpacing/>
    </w:pPr>
  </w:style>
  <w:style w:type="paragraph" w:customStyle="1" w:styleId="CharChar1TegnTegn">
    <w:name w:val="Char Char1 Tegn Tegn"/>
    <w:basedOn w:val="Normlny"/>
    <w:rsid w:val="00600029"/>
    <w:pPr>
      <w:spacing w:line="240" w:lineRule="exact"/>
      <w:jc w:val="both"/>
    </w:pPr>
    <w:rPr>
      <w:rFonts w:ascii="Verdana" w:eastAsia="Times New Roman" w:hAnsi="Verdana" w:cs="Times New Roman"/>
      <w:sz w:val="24"/>
      <w:szCs w:val="20"/>
      <w:lang w:val="en-US"/>
    </w:rPr>
  </w:style>
  <w:style w:type="paragraph" w:styleId="Hlavika">
    <w:name w:val="header"/>
    <w:basedOn w:val="Normlny"/>
    <w:link w:val="HlavikaChar"/>
    <w:uiPriority w:val="99"/>
    <w:unhideWhenUsed/>
    <w:rsid w:val="005A7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A73FC"/>
  </w:style>
  <w:style w:type="paragraph" w:styleId="Pta">
    <w:name w:val="footer"/>
    <w:basedOn w:val="Normlny"/>
    <w:link w:val="PtaChar"/>
    <w:uiPriority w:val="99"/>
    <w:unhideWhenUsed/>
    <w:rsid w:val="005A73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A73FC"/>
  </w:style>
  <w:style w:type="paragraph" w:styleId="Textbubliny">
    <w:name w:val="Balloon Text"/>
    <w:basedOn w:val="Normlny"/>
    <w:link w:val="TextbublinyChar"/>
    <w:uiPriority w:val="99"/>
    <w:semiHidden/>
    <w:unhideWhenUsed/>
    <w:rsid w:val="00CE3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3D58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ED02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Odkaznakomentr">
    <w:name w:val="annotation reference"/>
    <w:basedOn w:val="Predvolenpsmoodseku"/>
    <w:uiPriority w:val="99"/>
    <w:semiHidden/>
    <w:unhideWhenUsed/>
    <w:rsid w:val="004933D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933D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933D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933D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933D0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4933D0"/>
    <w:pPr>
      <w:spacing w:after="0" w:line="240" w:lineRule="auto"/>
    </w:pPr>
  </w:style>
  <w:style w:type="table" w:styleId="Mriekatabuky">
    <w:name w:val="Table Grid"/>
    <w:basedOn w:val="Normlnatabuka"/>
    <w:uiPriority w:val="39"/>
    <w:rsid w:val="00EE06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63d35dab595b445f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9d1a2603b36542a1" Type="http://schemas.microsoft.com/office/2016/09/relationships/commentsIds" Target="commentsIds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1C5DE828D0C54BBC2152FF33446E9B" ma:contentTypeVersion="16" ma:contentTypeDescription="Umožňuje vytvoriť nový dokument." ma:contentTypeScope="" ma:versionID="f2baa799c0d5d686d6393f2474102f65">
  <xsd:schema xmlns:xsd="http://www.w3.org/2001/XMLSchema" xmlns:xs="http://www.w3.org/2001/XMLSchema" xmlns:p="http://schemas.microsoft.com/office/2006/metadata/properties" xmlns:ns2="3cd966dc-1e62-4749-8976-f4b18f499ff8" xmlns:ns3="45a0424a-b6ff-4064-ab3b-f5cc1d862c5f" xmlns:ns4="http://schemas.microsoft.com/sharepoint/v3/fields" targetNamespace="http://schemas.microsoft.com/office/2006/metadata/properties" ma:root="true" ma:fieldsID="e329a03e35f39877d6b1c6347531d991" ns2:_="" ns3:_="" ns4:_="">
    <xsd:import namespace="3cd966dc-1e62-4749-8976-f4b18f499ff8"/>
    <xsd:import namespace="45a0424a-b6ff-4064-ab3b-f5cc1d862c5f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LengthInSeconds" minOccurs="0"/>
                <xsd:element ref="ns4: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966dc-1e62-4749-8976-f4b18f499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0424a-b6ff-4064-ab3b-f5cc1d862c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20" nillable="true" ma:displayName="Verzia" ma:internalName="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1A805B1F-5440-4442-8947-7E0475C485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d966dc-1e62-4749-8976-f4b18f499ff8"/>
    <ds:schemaRef ds:uri="45a0424a-b6ff-4064-ab3b-f5cc1d862c5f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80351E-DC1C-4AAD-9BF5-A0C5E64544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1C5F56-7124-4A22-8A4B-EBBB3D745719}">
  <ds:schemaRefs>
    <ds:schemaRef ds:uri="http://schemas.microsoft.com/office/2006/metadata/properties"/>
    <ds:schemaRef ds:uri="http://schemas.microsoft.com/office/infopath/2007/PartnerControls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Nociar, Martin</dc:creator>
  <cp:keywords/>
  <dc:description/>
  <cp:lastModifiedBy>Používateľ systému Windows</cp:lastModifiedBy>
  <cp:revision>7</cp:revision>
  <cp:lastPrinted>2022-03-25T09:44:00Z</cp:lastPrinted>
  <dcterms:created xsi:type="dcterms:W3CDTF">2023-03-14T10:02:00Z</dcterms:created>
  <dcterms:modified xsi:type="dcterms:W3CDTF">2023-03-16T12:12:00Z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0x010100171C5DE828D0C54BBC2152FF33446E9B</vt:lpwstr>
  </property>
</Properties>
</file>