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AC6DF" w14:textId="42B8821B" w:rsidR="00FE1E68" w:rsidRPr="005B5A8E" w:rsidRDefault="00881703" w:rsidP="003729E1">
      <w:pPr>
        <w:spacing w:line="276" w:lineRule="auto"/>
        <w:jc w:val="center"/>
        <w:rPr>
          <w:rFonts w:cs="Times New Roman"/>
          <w:sz w:val="32"/>
          <w:szCs w:val="32"/>
        </w:rPr>
      </w:pPr>
      <w:r w:rsidRPr="00F37392">
        <w:rPr>
          <w:rFonts w:cs="Times New Roman"/>
          <w:sz w:val="32"/>
          <w:szCs w:val="32"/>
        </w:rPr>
        <w:t>UNIVERZITA KONŠTANTÍNA FILOZOFA V NITRE</w:t>
      </w:r>
    </w:p>
    <w:p w14:paraId="067C084A" w14:textId="3B642B43" w:rsidR="00CC6279" w:rsidRPr="005B5A8E" w:rsidRDefault="00CC6279" w:rsidP="003729E1">
      <w:pPr>
        <w:spacing w:line="276" w:lineRule="auto"/>
        <w:jc w:val="center"/>
        <w:rPr>
          <w:b/>
          <w:sz w:val="28"/>
          <w:szCs w:val="28"/>
        </w:rPr>
      </w:pPr>
      <w:r w:rsidRPr="00CC6279">
        <w:rPr>
          <w:b/>
          <w:sz w:val="28"/>
          <w:szCs w:val="28"/>
        </w:rPr>
        <w:t xml:space="preserve">Prieskum trhu -  výzva na predloženie ponuky </w:t>
      </w:r>
      <w:r w:rsidRPr="00CC6279">
        <w:rPr>
          <w:rFonts w:ascii="Times New Roman" w:eastAsia="Times New Roman" w:hAnsi="Times New Roman" w:cs="Times New Roman"/>
          <w:b/>
          <w:sz w:val="28"/>
          <w:szCs w:val="28"/>
          <w:lang w:eastAsia="sk-SK"/>
        </w:rPr>
        <w:t>na p</w:t>
      </w:r>
      <w:r w:rsidR="00FE1E68" w:rsidRPr="00FE1E68">
        <w:rPr>
          <w:rFonts w:ascii="Times New Roman" w:eastAsia="Times New Roman" w:hAnsi="Times New Roman" w:cs="Times New Roman"/>
          <w:b/>
          <w:sz w:val="28"/>
          <w:szCs w:val="28"/>
          <w:lang w:eastAsia="sk-SK"/>
        </w:rPr>
        <w:t xml:space="preserve">renájom priestorov </w:t>
      </w:r>
    </w:p>
    <w:p w14:paraId="186CC883" w14:textId="079B6924" w:rsidR="00FE1E68" w:rsidRPr="00FE1E68" w:rsidRDefault="00FE1E68" w:rsidP="003729E1">
      <w:pPr>
        <w:spacing w:before="100" w:beforeAutospacing="1" w:after="100" w:afterAutospacing="1" w:line="276" w:lineRule="auto"/>
        <w:jc w:val="both"/>
        <w:rPr>
          <w:rFonts w:eastAsia="Times New Roman" w:cstheme="minorHAnsi"/>
          <w:b/>
          <w:bCs/>
          <w:lang w:eastAsia="sk-SK"/>
        </w:rPr>
      </w:pPr>
      <w:r w:rsidRPr="00FE1E68">
        <w:rPr>
          <w:rFonts w:eastAsia="Times New Roman" w:cstheme="minorHAnsi"/>
          <w:b/>
          <w:bCs/>
          <w:lang w:eastAsia="sk-SK"/>
        </w:rPr>
        <w:t xml:space="preserve">Univerzita Konštantína Filozofa v Nitre (ďalej len „UKF“) vyhlasuje prieskum trhu na výber záujemcu o prenájom priestorov </w:t>
      </w:r>
      <w:r w:rsidR="00CC6279" w:rsidRPr="00CC6279">
        <w:rPr>
          <w:rFonts w:eastAsia="Times New Roman" w:cstheme="minorHAnsi"/>
          <w:b/>
          <w:bCs/>
          <w:lang w:eastAsia="sk-SK"/>
        </w:rPr>
        <w:t xml:space="preserve">v </w:t>
      </w:r>
      <w:r w:rsidR="00CC6279" w:rsidRPr="00CC6279">
        <w:rPr>
          <w:rFonts w:cstheme="minorHAnsi"/>
          <w:b/>
          <w:bCs/>
        </w:rPr>
        <w:t xml:space="preserve">budove UKF v Nitre na prízemí na </w:t>
      </w:r>
      <w:r w:rsidR="00D50144">
        <w:rPr>
          <w:rFonts w:cstheme="minorHAnsi"/>
          <w:b/>
          <w:bCs/>
        </w:rPr>
        <w:t xml:space="preserve">ul. </w:t>
      </w:r>
      <w:r w:rsidR="00CC6279" w:rsidRPr="00CC6279">
        <w:rPr>
          <w:rFonts w:cstheme="minorHAnsi"/>
          <w:b/>
          <w:bCs/>
        </w:rPr>
        <w:t>Tr. A. Hlinku č.</w:t>
      </w:r>
      <w:r w:rsidR="00D50144">
        <w:rPr>
          <w:rFonts w:cstheme="minorHAnsi"/>
          <w:b/>
          <w:bCs/>
        </w:rPr>
        <w:t xml:space="preserve"> </w:t>
      </w:r>
      <w:r w:rsidR="00CC6279" w:rsidRPr="00CC6279">
        <w:rPr>
          <w:rFonts w:cstheme="minorHAnsi"/>
          <w:b/>
          <w:bCs/>
        </w:rPr>
        <w:t xml:space="preserve">1, </w:t>
      </w:r>
      <w:proofErr w:type="spellStart"/>
      <w:r w:rsidR="00CC6279" w:rsidRPr="00CC6279">
        <w:rPr>
          <w:rFonts w:cstheme="minorHAnsi"/>
          <w:b/>
          <w:bCs/>
        </w:rPr>
        <w:t>súp</w:t>
      </w:r>
      <w:proofErr w:type="spellEnd"/>
      <w:r w:rsidR="00CC6279" w:rsidRPr="00CC6279">
        <w:rPr>
          <w:rFonts w:cstheme="minorHAnsi"/>
          <w:b/>
          <w:bCs/>
        </w:rPr>
        <w:t>. č. 1468 na pozemku parc.</w:t>
      </w:r>
      <w:r w:rsidR="00D50144">
        <w:rPr>
          <w:rFonts w:cstheme="minorHAnsi"/>
          <w:b/>
          <w:bCs/>
        </w:rPr>
        <w:t xml:space="preserve"> </w:t>
      </w:r>
      <w:r w:rsidR="00CC6279" w:rsidRPr="00CC6279">
        <w:rPr>
          <w:rFonts w:cstheme="minorHAnsi"/>
          <w:b/>
          <w:bCs/>
        </w:rPr>
        <w:t>č.</w:t>
      </w:r>
      <w:r w:rsidR="00D50144">
        <w:rPr>
          <w:rFonts w:cstheme="minorHAnsi"/>
          <w:b/>
          <w:bCs/>
        </w:rPr>
        <w:t xml:space="preserve"> </w:t>
      </w:r>
      <w:r w:rsidR="00CC6279" w:rsidRPr="00CC6279">
        <w:rPr>
          <w:rFonts w:cstheme="minorHAnsi"/>
          <w:b/>
          <w:bCs/>
        </w:rPr>
        <w:t>1344</w:t>
      </w:r>
      <w:r w:rsidR="00D50144">
        <w:rPr>
          <w:rFonts w:cstheme="minorHAnsi"/>
          <w:b/>
          <w:bCs/>
        </w:rPr>
        <w:t>,</w:t>
      </w:r>
      <w:r w:rsidR="00CC6279" w:rsidRPr="00CC6279">
        <w:rPr>
          <w:rFonts w:cstheme="minorHAnsi"/>
          <w:b/>
          <w:bCs/>
        </w:rPr>
        <w:t xml:space="preserve"> k. ú. Nitra-Chrenová vedenej na LV č. 706 o </w:t>
      </w:r>
      <w:r w:rsidR="00CC6279" w:rsidRPr="00E2178F">
        <w:rPr>
          <w:rFonts w:cstheme="minorHAnsi"/>
          <w:b/>
          <w:bCs/>
        </w:rPr>
        <w:t xml:space="preserve">výmere </w:t>
      </w:r>
      <w:r w:rsidR="00E2178F" w:rsidRPr="00E2178F">
        <w:rPr>
          <w:b/>
          <w:bCs/>
        </w:rPr>
        <w:t>54,5 m</w:t>
      </w:r>
      <w:r w:rsidR="00E2178F" w:rsidRPr="00E2178F">
        <w:rPr>
          <w:b/>
          <w:bCs/>
          <w:vertAlign w:val="superscript"/>
        </w:rPr>
        <w:t>2</w:t>
      </w:r>
      <w:r w:rsidR="00E2178F" w:rsidRPr="00E2178F">
        <w:rPr>
          <w:b/>
          <w:bCs/>
        </w:rPr>
        <w:t xml:space="preserve"> </w:t>
      </w:r>
      <w:r w:rsidRPr="00E2178F">
        <w:rPr>
          <w:rFonts w:eastAsia="Times New Roman" w:cstheme="minorHAnsi"/>
          <w:b/>
          <w:bCs/>
          <w:lang w:eastAsia="sk-SK"/>
        </w:rPr>
        <w:t>na</w:t>
      </w:r>
      <w:r w:rsidRPr="00FE1E68">
        <w:rPr>
          <w:rFonts w:eastAsia="Times New Roman" w:cstheme="minorHAnsi"/>
          <w:b/>
          <w:bCs/>
          <w:lang w:eastAsia="sk-SK"/>
        </w:rPr>
        <w:t xml:space="preserve"> účel zriadenia a následného prevádzkovania bufetu určeného pre študentov a zamestnancov UKF.</w:t>
      </w:r>
    </w:p>
    <w:p w14:paraId="2054FAD2" w14:textId="60E2023D" w:rsidR="00FE1E68" w:rsidRPr="00FE1E68" w:rsidRDefault="00FE1E68" w:rsidP="003729E1">
      <w:pPr>
        <w:spacing w:before="100" w:beforeAutospacing="1" w:after="100" w:afterAutospacing="1" w:line="276" w:lineRule="auto"/>
        <w:jc w:val="both"/>
        <w:rPr>
          <w:rFonts w:eastAsia="Times New Roman" w:cstheme="minorHAnsi"/>
          <w:lang w:eastAsia="sk-SK"/>
        </w:rPr>
      </w:pPr>
      <w:r w:rsidRPr="00FE1E68">
        <w:rPr>
          <w:rFonts w:eastAsia="Times New Roman" w:cstheme="minorHAnsi"/>
          <w:b/>
          <w:bCs/>
          <w:lang w:eastAsia="sk-SK"/>
        </w:rPr>
        <w:t>Upozornenie:</w:t>
      </w:r>
      <w:r w:rsidRPr="00FE1E68">
        <w:rPr>
          <w:rFonts w:eastAsia="Times New Roman" w:cstheme="minorHAnsi"/>
          <w:lang w:eastAsia="sk-SK"/>
        </w:rPr>
        <w:t xml:space="preserve"> Prenajímaný priestor v súčasnosti nie je stavebne, technicky ani prevádzkovo pripravený na priame využívanie na účel prevádzkovania bufetu a nespĺňa všetky požiadavky potrebné na tento účel. Jeho uvedenie do prevádzky si preto bude vyžadovať realizáciu nevyhnutných investícií a úprav na náklady budúceho nájomcu, v rozsahu vyplývajúcom z technického stavu priestoru a z platných právnych a hygienických požiadaviek.</w:t>
      </w:r>
      <w:r w:rsidR="007B4FFD">
        <w:rPr>
          <w:rFonts w:eastAsia="Times New Roman" w:cstheme="minorHAnsi"/>
          <w:lang w:eastAsia="sk-SK"/>
        </w:rPr>
        <w:t xml:space="preserve"> </w:t>
      </w:r>
    </w:p>
    <w:p w14:paraId="77270AB9" w14:textId="1145E656" w:rsidR="00FE1E68" w:rsidRPr="00427679" w:rsidRDefault="00FE1E68" w:rsidP="003729E1">
      <w:pPr>
        <w:spacing w:before="100" w:beforeAutospacing="1" w:after="100" w:afterAutospacing="1" w:line="276" w:lineRule="auto"/>
        <w:jc w:val="both"/>
        <w:outlineLvl w:val="2"/>
        <w:rPr>
          <w:rFonts w:eastAsia="Times New Roman" w:cstheme="minorHAnsi"/>
          <w:b/>
          <w:bCs/>
          <w:lang w:eastAsia="sk-SK"/>
        </w:rPr>
      </w:pPr>
      <w:r w:rsidRPr="00427679">
        <w:rPr>
          <w:rFonts w:eastAsia="Times New Roman" w:cstheme="minorHAnsi"/>
          <w:b/>
          <w:bCs/>
          <w:lang w:eastAsia="sk-SK"/>
        </w:rPr>
        <w:t>1. Predmet nájmu a účel využitia</w:t>
      </w:r>
    </w:p>
    <w:p w14:paraId="5B9D0EEC" w14:textId="13D8BC79" w:rsidR="00FE1E68" w:rsidRDefault="00FE1E68" w:rsidP="003729E1">
      <w:pPr>
        <w:spacing w:before="100" w:beforeAutospacing="1" w:after="100" w:afterAutospacing="1" w:line="276" w:lineRule="auto"/>
        <w:jc w:val="both"/>
        <w:rPr>
          <w:rFonts w:eastAsia="Times New Roman" w:cstheme="minorHAnsi"/>
          <w:lang w:eastAsia="sk-SK"/>
        </w:rPr>
      </w:pPr>
      <w:r w:rsidRPr="00427679">
        <w:rPr>
          <w:rFonts w:eastAsia="Times New Roman" w:cstheme="minorHAnsi"/>
          <w:lang w:eastAsia="sk-SK"/>
        </w:rPr>
        <w:t xml:space="preserve">Predmetom prieskumu trhu je prenájom priestorov v </w:t>
      </w:r>
      <w:r w:rsidR="00B759DC" w:rsidRPr="00427679">
        <w:rPr>
          <w:rFonts w:cstheme="minorHAnsi"/>
        </w:rPr>
        <w:t xml:space="preserve">budove UKF v Nitre na prízemí na Tr. A. Hlinku č.1 </w:t>
      </w:r>
      <w:r w:rsidRPr="00427679">
        <w:rPr>
          <w:rFonts w:eastAsia="Times New Roman" w:cstheme="minorHAnsi"/>
          <w:lang w:eastAsia="sk-SK"/>
        </w:rPr>
        <w:t>na účel zriadenia a prevádzkovania bufetu pre študentov a zamestnancov UKF.</w:t>
      </w:r>
      <w:r w:rsidR="00427679" w:rsidRPr="00427679">
        <w:rPr>
          <w:rFonts w:eastAsia="Times New Roman" w:cstheme="minorHAnsi"/>
          <w:lang w:eastAsia="sk-SK"/>
        </w:rPr>
        <w:t xml:space="preserve"> </w:t>
      </w:r>
      <w:r w:rsidRPr="00427679">
        <w:rPr>
          <w:rFonts w:eastAsia="Times New Roman" w:cstheme="minorHAnsi"/>
          <w:lang w:eastAsia="sk-SK"/>
        </w:rPr>
        <w:t xml:space="preserve">Predpokladaný začiatok </w:t>
      </w:r>
      <w:r w:rsidR="00427679" w:rsidRPr="00427679">
        <w:rPr>
          <w:rFonts w:eastAsia="Times New Roman" w:cstheme="minorHAnsi"/>
          <w:lang w:eastAsia="sk-SK"/>
        </w:rPr>
        <w:t xml:space="preserve">doby </w:t>
      </w:r>
      <w:r w:rsidRPr="00427679">
        <w:rPr>
          <w:rFonts w:eastAsia="Times New Roman" w:cstheme="minorHAnsi"/>
          <w:lang w:eastAsia="sk-SK"/>
        </w:rPr>
        <w:t>nájmu</w:t>
      </w:r>
      <w:r w:rsidR="00427679" w:rsidRPr="00427679">
        <w:rPr>
          <w:rFonts w:eastAsia="Times New Roman" w:cstheme="minorHAnsi"/>
          <w:lang w:eastAsia="sk-SK"/>
        </w:rPr>
        <w:t xml:space="preserve"> bude stanovený </w:t>
      </w:r>
      <w:r w:rsidRPr="00427679">
        <w:rPr>
          <w:rFonts w:eastAsia="Times New Roman" w:cstheme="minorHAnsi"/>
          <w:lang w:eastAsia="sk-SK"/>
        </w:rPr>
        <w:t>dohodou zmluvných strán.</w:t>
      </w:r>
    </w:p>
    <w:p w14:paraId="7E705A79" w14:textId="77777777" w:rsidR="00FE1E68" w:rsidRPr="00B759DC" w:rsidRDefault="00FE1E68" w:rsidP="003729E1">
      <w:pPr>
        <w:spacing w:before="100" w:beforeAutospacing="1" w:after="100" w:afterAutospacing="1" w:line="276" w:lineRule="auto"/>
        <w:jc w:val="both"/>
        <w:outlineLvl w:val="2"/>
        <w:rPr>
          <w:rFonts w:eastAsia="Times New Roman" w:cstheme="minorHAnsi"/>
          <w:b/>
          <w:bCs/>
          <w:lang w:eastAsia="sk-SK"/>
        </w:rPr>
      </w:pPr>
      <w:r w:rsidRPr="00B759DC">
        <w:rPr>
          <w:rFonts w:eastAsia="Times New Roman" w:cstheme="minorHAnsi"/>
          <w:b/>
          <w:bCs/>
          <w:lang w:eastAsia="sk-SK"/>
        </w:rPr>
        <w:t>2. Požiadavky na predkladanú ponuku</w:t>
      </w:r>
    </w:p>
    <w:p w14:paraId="374BC27A" w14:textId="77777777" w:rsidR="00FE1E68" w:rsidRPr="00B759DC" w:rsidRDefault="00FE1E68" w:rsidP="003729E1">
      <w:pPr>
        <w:spacing w:before="100" w:beforeAutospacing="1" w:after="100" w:afterAutospacing="1" w:line="276" w:lineRule="auto"/>
        <w:jc w:val="both"/>
        <w:rPr>
          <w:rFonts w:eastAsia="Times New Roman" w:cstheme="minorHAnsi"/>
          <w:lang w:eastAsia="sk-SK"/>
        </w:rPr>
      </w:pPr>
      <w:r w:rsidRPr="00B759DC">
        <w:rPr>
          <w:rFonts w:eastAsia="Times New Roman" w:cstheme="minorHAnsi"/>
          <w:lang w:eastAsia="sk-SK"/>
        </w:rPr>
        <w:t>V prípade záujmu o prenájom priestorov žiadame záujemcov o predloženie ponuky obsahujúcej tieto náležitosti:</w:t>
      </w:r>
    </w:p>
    <w:p w14:paraId="70709929" w14:textId="560A03F2" w:rsidR="00FE1E68" w:rsidRDefault="00FE1E68" w:rsidP="003729E1">
      <w:pPr>
        <w:numPr>
          <w:ilvl w:val="0"/>
          <w:numId w:val="4"/>
        </w:numPr>
        <w:spacing w:before="100" w:beforeAutospacing="1" w:after="100" w:afterAutospacing="1" w:line="276" w:lineRule="auto"/>
        <w:jc w:val="both"/>
        <w:rPr>
          <w:rFonts w:eastAsia="Times New Roman" w:cstheme="minorHAnsi"/>
          <w:lang w:eastAsia="sk-SK"/>
        </w:rPr>
      </w:pPr>
      <w:r w:rsidRPr="00427679">
        <w:rPr>
          <w:rFonts w:eastAsia="Times New Roman" w:cstheme="minorHAnsi"/>
          <w:b/>
          <w:bCs/>
          <w:lang w:eastAsia="sk-SK"/>
        </w:rPr>
        <w:t xml:space="preserve">Vyplnené </w:t>
      </w:r>
      <w:r w:rsidRPr="00D50144">
        <w:rPr>
          <w:rFonts w:eastAsia="Times New Roman" w:cstheme="minorHAnsi"/>
          <w:b/>
          <w:bCs/>
          <w:lang w:eastAsia="sk-SK"/>
        </w:rPr>
        <w:t>tlačivo ponuky,</w:t>
      </w:r>
      <w:r w:rsidRPr="00B759DC">
        <w:rPr>
          <w:rFonts w:eastAsia="Times New Roman" w:cstheme="minorHAnsi"/>
          <w:lang w:eastAsia="sk-SK"/>
        </w:rPr>
        <w:t xml:space="preserve"> ktoré tvorí prílohu č. 2 tejto výzvy.</w:t>
      </w:r>
    </w:p>
    <w:p w14:paraId="59463EDE" w14:textId="41917691" w:rsidR="00427679" w:rsidRPr="00427679" w:rsidRDefault="00427679" w:rsidP="003729E1">
      <w:pPr>
        <w:pStyle w:val="Odsekzoznamu"/>
        <w:numPr>
          <w:ilvl w:val="0"/>
          <w:numId w:val="4"/>
        </w:numPr>
        <w:spacing w:line="276" w:lineRule="auto"/>
        <w:jc w:val="both"/>
        <w:rPr>
          <w:rFonts w:ascii="Calibri" w:hAnsi="Calibri" w:cs="Calibri"/>
          <w:sz w:val="22"/>
          <w:szCs w:val="22"/>
        </w:rPr>
      </w:pPr>
      <w:r w:rsidRPr="00427679">
        <w:rPr>
          <w:rFonts w:ascii="Calibri" w:hAnsi="Calibri" w:cs="Calibri"/>
          <w:b/>
          <w:bCs/>
          <w:sz w:val="22"/>
          <w:szCs w:val="22"/>
        </w:rPr>
        <w:t>Ponúkanú cenu nájmu,</w:t>
      </w:r>
      <w:r w:rsidRPr="00427679">
        <w:rPr>
          <w:rFonts w:ascii="Calibri" w:hAnsi="Calibri" w:cs="Calibri"/>
          <w:sz w:val="22"/>
          <w:szCs w:val="22"/>
        </w:rPr>
        <w:t xml:space="preserve"> pričom minimálna cena nájmu</w:t>
      </w:r>
      <w:r w:rsidR="007B4FFD">
        <w:rPr>
          <w:rFonts w:ascii="Calibri" w:hAnsi="Calibri" w:cs="Calibri"/>
          <w:sz w:val="22"/>
          <w:szCs w:val="22"/>
        </w:rPr>
        <w:t xml:space="preserve"> 76,79</w:t>
      </w:r>
      <w:r w:rsidRPr="00427679">
        <w:rPr>
          <w:rFonts w:ascii="Calibri" w:hAnsi="Calibri" w:cs="Calibri"/>
          <w:sz w:val="22"/>
          <w:szCs w:val="22"/>
        </w:rPr>
        <w:t xml:space="preserve"> Eur/mesačne</w:t>
      </w:r>
      <w:r>
        <w:rPr>
          <w:rFonts w:ascii="Calibri" w:hAnsi="Calibri" w:cs="Calibri"/>
          <w:sz w:val="22"/>
          <w:szCs w:val="22"/>
        </w:rPr>
        <w:t>.</w:t>
      </w:r>
    </w:p>
    <w:p w14:paraId="2AB0A7BE" w14:textId="77777777" w:rsidR="00FE1E68" w:rsidRPr="00B759DC" w:rsidRDefault="00FE1E68" w:rsidP="003729E1">
      <w:pPr>
        <w:numPr>
          <w:ilvl w:val="0"/>
          <w:numId w:val="4"/>
        </w:numPr>
        <w:spacing w:before="100" w:beforeAutospacing="1" w:after="100" w:afterAutospacing="1" w:line="276" w:lineRule="auto"/>
        <w:jc w:val="both"/>
        <w:rPr>
          <w:rFonts w:eastAsia="Times New Roman" w:cstheme="minorHAnsi"/>
          <w:lang w:eastAsia="sk-SK"/>
        </w:rPr>
      </w:pPr>
      <w:r w:rsidRPr="00427679">
        <w:rPr>
          <w:rFonts w:eastAsia="Times New Roman" w:cstheme="minorHAnsi"/>
          <w:b/>
          <w:bCs/>
          <w:lang w:eastAsia="sk-SK"/>
        </w:rPr>
        <w:t>Návrh sortimentu</w:t>
      </w:r>
      <w:r w:rsidRPr="00B759DC">
        <w:rPr>
          <w:rFonts w:eastAsia="Times New Roman" w:cstheme="minorHAnsi"/>
          <w:lang w:eastAsia="sk-SK"/>
        </w:rPr>
        <w:t xml:space="preserve"> ponúkaného v bufete vrátane základnej charakteristiky ponúkaných výrobkov a občerstvenia.</w:t>
      </w:r>
    </w:p>
    <w:p w14:paraId="561FE296" w14:textId="1AB5BD58" w:rsidR="00FE1E68" w:rsidRPr="00B759DC" w:rsidRDefault="00FE1E68" w:rsidP="003729E1">
      <w:pPr>
        <w:numPr>
          <w:ilvl w:val="0"/>
          <w:numId w:val="4"/>
        </w:numPr>
        <w:spacing w:before="100" w:beforeAutospacing="1" w:after="100" w:afterAutospacing="1" w:line="276" w:lineRule="auto"/>
        <w:jc w:val="both"/>
        <w:rPr>
          <w:rFonts w:eastAsia="Times New Roman" w:cstheme="minorHAnsi"/>
          <w:lang w:eastAsia="sk-SK"/>
        </w:rPr>
      </w:pPr>
      <w:r w:rsidRPr="00B759DC">
        <w:rPr>
          <w:rFonts w:eastAsia="Times New Roman" w:cstheme="minorHAnsi"/>
          <w:b/>
          <w:bCs/>
          <w:lang w:eastAsia="sk-SK"/>
        </w:rPr>
        <w:t>Vizuálne spracovanie navrhovanej podoby bufetu</w:t>
      </w:r>
      <w:r w:rsidRPr="00B759DC">
        <w:rPr>
          <w:rFonts w:eastAsia="Times New Roman" w:cstheme="minorHAnsi"/>
          <w:lang w:eastAsia="sk-SK"/>
        </w:rPr>
        <w:t xml:space="preserve"> – vizualizáciu budúcej prevádzky, z ktorej bude zrejmé najmä dispozičné riešenie priestoru, rozmiestnenie zariadení a vybavenia, riešenie predajného pultu a celkový vzhľad prevádzky.</w:t>
      </w:r>
    </w:p>
    <w:p w14:paraId="20448809" w14:textId="77777777" w:rsidR="00FE1E68" w:rsidRPr="00B759DC" w:rsidRDefault="00FE1E68" w:rsidP="003729E1">
      <w:pPr>
        <w:numPr>
          <w:ilvl w:val="0"/>
          <w:numId w:val="4"/>
        </w:numPr>
        <w:spacing w:before="100" w:beforeAutospacing="1" w:after="100" w:afterAutospacing="1" w:line="276" w:lineRule="auto"/>
        <w:jc w:val="both"/>
        <w:rPr>
          <w:rFonts w:eastAsia="Times New Roman" w:cstheme="minorHAnsi"/>
          <w:lang w:eastAsia="sk-SK"/>
        </w:rPr>
      </w:pPr>
      <w:r w:rsidRPr="00B759DC">
        <w:rPr>
          <w:rFonts w:eastAsia="Times New Roman" w:cstheme="minorHAnsi"/>
          <w:b/>
          <w:bCs/>
          <w:lang w:eastAsia="sk-SK"/>
        </w:rPr>
        <w:t>Stručný opis plánovaných investícií a stavebných, technických a interiérových úprav</w:t>
      </w:r>
      <w:r w:rsidRPr="00B759DC">
        <w:rPr>
          <w:rFonts w:eastAsia="Times New Roman" w:cstheme="minorHAnsi"/>
          <w:lang w:eastAsia="sk-SK"/>
        </w:rPr>
        <w:t>, ktoré bude potrebné vykonať na uvedenie priestoru do stavu umožňujúceho prevádzkovanie bufetu. Záujemca uvedie predpokladaný rozsah prác, plánované vybavenie a technické zariadenia a orientačnú výšku predpokladaných investičných nákladov.</w:t>
      </w:r>
    </w:p>
    <w:p w14:paraId="00237832" w14:textId="77777777" w:rsidR="00FE1E68" w:rsidRPr="00B759DC" w:rsidRDefault="00FE1E68" w:rsidP="003729E1">
      <w:pPr>
        <w:numPr>
          <w:ilvl w:val="0"/>
          <w:numId w:val="4"/>
        </w:numPr>
        <w:spacing w:before="100" w:beforeAutospacing="1" w:after="100" w:afterAutospacing="1" w:line="276" w:lineRule="auto"/>
        <w:jc w:val="both"/>
        <w:rPr>
          <w:rFonts w:eastAsia="Times New Roman" w:cstheme="minorHAnsi"/>
          <w:lang w:eastAsia="sk-SK"/>
        </w:rPr>
      </w:pPr>
      <w:r w:rsidRPr="00D50144">
        <w:rPr>
          <w:rFonts w:eastAsia="Times New Roman" w:cstheme="minorHAnsi"/>
          <w:b/>
          <w:bCs/>
          <w:lang w:eastAsia="sk-SK"/>
        </w:rPr>
        <w:t>Predpokladaný termín realizácie</w:t>
      </w:r>
      <w:r w:rsidRPr="00B759DC">
        <w:rPr>
          <w:rFonts w:eastAsia="Times New Roman" w:cstheme="minorHAnsi"/>
          <w:lang w:eastAsia="sk-SK"/>
        </w:rPr>
        <w:t xml:space="preserve"> potrebných úprav a predpokladaný termín začatia prevádzky bufetu po splnení príslušných zákonných a technických požiadaviek.</w:t>
      </w:r>
    </w:p>
    <w:p w14:paraId="30017D93" w14:textId="77777777" w:rsidR="00427679" w:rsidRDefault="00E2178F" w:rsidP="003729E1">
      <w:pPr>
        <w:spacing w:line="276" w:lineRule="auto"/>
        <w:jc w:val="both"/>
      </w:pPr>
      <w:r w:rsidRPr="00EB6702">
        <w:t xml:space="preserve">Kontaktnou osobou pre obhliadku priestorov je </w:t>
      </w:r>
      <w:r w:rsidR="00427679">
        <w:t>Ing. Igor Šebo</w:t>
      </w:r>
      <w:r w:rsidRPr="00EB6702">
        <w:t xml:space="preserve">, e-mail: </w:t>
      </w:r>
      <w:hyperlink r:id="rId5" w:history="1">
        <w:r w:rsidR="00427679" w:rsidRPr="00C547CA">
          <w:rPr>
            <w:rStyle w:val="Hypertextovprepojenie"/>
          </w:rPr>
          <w:t>isebo@ukf.sk</w:t>
        </w:r>
      </w:hyperlink>
      <w:r w:rsidRPr="00EB6702">
        <w:t xml:space="preserve">, t. č. </w:t>
      </w:r>
      <w:r w:rsidR="00427679">
        <w:t>+421 37 6408 132</w:t>
      </w:r>
    </w:p>
    <w:p w14:paraId="4F37331E" w14:textId="4E83C3F5" w:rsidR="00FE1E68" w:rsidRPr="00FD291F" w:rsidRDefault="00FE1E68" w:rsidP="003729E1">
      <w:pPr>
        <w:spacing w:line="276" w:lineRule="auto"/>
        <w:jc w:val="both"/>
        <w:rPr>
          <w:rFonts w:eastAsia="Times New Roman" w:cstheme="minorHAnsi"/>
          <w:b/>
          <w:bCs/>
          <w:lang w:eastAsia="sk-SK"/>
        </w:rPr>
      </w:pPr>
      <w:r w:rsidRPr="00FD291F">
        <w:rPr>
          <w:rFonts w:eastAsia="Times New Roman" w:cstheme="minorHAnsi"/>
          <w:b/>
          <w:bCs/>
          <w:lang w:eastAsia="sk-SK"/>
        </w:rPr>
        <w:t>3. Podmienky nájmu</w:t>
      </w:r>
    </w:p>
    <w:p w14:paraId="087F39CA" w14:textId="77777777" w:rsidR="00427679" w:rsidRDefault="00FE1E68" w:rsidP="003729E1">
      <w:pPr>
        <w:numPr>
          <w:ilvl w:val="0"/>
          <w:numId w:val="5"/>
        </w:numPr>
        <w:spacing w:after="0" w:line="276" w:lineRule="auto"/>
        <w:jc w:val="both"/>
        <w:rPr>
          <w:rFonts w:eastAsia="Times New Roman" w:cstheme="minorHAnsi"/>
          <w:lang w:eastAsia="sk-SK"/>
        </w:rPr>
      </w:pPr>
      <w:r w:rsidRPr="00FD291F">
        <w:rPr>
          <w:rFonts w:eastAsia="Times New Roman" w:cstheme="minorHAnsi"/>
          <w:lang w:eastAsia="sk-SK"/>
        </w:rPr>
        <w:lastRenderedPageBreak/>
        <w:t xml:space="preserve">Nájomná zmluva bude uzatvorená na dobu určitú, najdlhšie do 31. </w:t>
      </w:r>
      <w:r w:rsidR="00B759DC" w:rsidRPr="00FD291F">
        <w:rPr>
          <w:rFonts w:eastAsia="Times New Roman" w:cstheme="minorHAnsi"/>
          <w:lang w:eastAsia="sk-SK"/>
        </w:rPr>
        <w:t>decembra</w:t>
      </w:r>
      <w:r w:rsidRPr="00FD291F">
        <w:rPr>
          <w:rFonts w:eastAsia="Times New Roman" w:cstheme="minorHAnsi"/>
          <w:lang w:eastAsia="sk-SK"/>
        </w:rPr>
        <w:t xml:space="preserve"> 202</w:t>
      </w:r>
      <w:r w:rsidR="00B759DC" w:rsidRPr="00FD291F">
        <w:rPr>
          <w:rFonts w:eastAsia="Times New Roman" w:cstheme="minorHAnsi"/>
          <w:lang w:eastAsia="sk-SK"/>
        </w:rPr>
        <w:t>9</w:t>
      </w:r>
      <w:r w:rsidRPr="00FD291F">
        <w:rPr>
          <w:rFonts w:eastAsia="Times New Roman" w:cstheme="minorHAnsi"/>
          <w:lang w:eastAsia="sk-SK"/>
        </w:rPr>
        <w:t>, s možnosťou jej predĺženia na základe dohody zmluvných strán a v súlade s podmienkami prenajímateľa.</w:t>
      </w:r>
    </w:p>
    <w:p w14:paraId="0633286D" w14:textId="06C9D864" w:rsidR="00FE1E68" w:rsidRPr="00427679" w:rsidRDefault="00FE1E68" w:rsidP="003729E1">
      <w:pPr>
        <w:numPr>
          <w:ilvl w:val="0"/>
          <w:numId w:val="5"/>
        </w:numPr>
        <w:spacing w:after="0" w:line="276" w:lineRule="auto"/>
        <w:jc w:val="both"/>
        <w:rPr>
          <w:rFonts w:eastAsia="Times New Roman" w:cstheme="minorHAnsi"/>
          <w:lang w:eastAsia="sk-SK"/>
        </w:rPr>
      </w:pPr>
      <w:r w:rsidRPr="00427679">
        <w:rPr>
          <w:rFonts w:eastAsia="Times New Roman" w:cstheme="minorHAnsi"/>
          <w:lang w:eastAsia="sk-SK"/>
        </w:rPr>
        <w:t>Náklady za odber elektrickej energie a vodné a stočné budú nájomcovi fakturované podľa skutočnej spotreby. Náklady za dodávku tepla budú nájomcovi fakturované paušálnou sumou za m² mesačne podľa aktuálnej kalkulácie nákladov UKF.</w:t>
      </w:r>
    </w:p>
    <w:p w14:paraId="407322C1" w14:textId="760F6490" w:rsidR="00FE1E68" w:rsidRPr="00FD291F" w:rsidRDefault="00FE1E68" w:rsidP="003729E1">
      <w:pPr>
        <w:numPr>
          <w:ilvl w:val="0"/>
          <w:numId w:val="5"/>
        </w:numPr>
        <w:spacing w:after="0" w:line="276" w:lineRule="auto"/>
        <w:jc w:val="both"/>
        <w:rPr>
          <w:rFonts w:ascii="Calibri" w:eastAsia="Times New Roman" w:hAnsi="Calibri" w:cs="Calibri"/>
          <w:lang w:eastAsia="sk-SK"/>
        </w:rPr>
      </w:pPr>
      <w:r w:rsidRPr="00FD291F">
        <w:rPr>
          <w:rFonts w:ascii="Calibri" w:eastAsia="Times New Roman" w:hAnsi="Calibri" w:cs="Calibri"/>
          <w:lang w:eastAsia="sk-SK"/>
        </w:rPr>
        <w:t xml:space="preserve">Záujemca berie na vedomie, </w:t>
      </w:r>
      <w:r w:rsidRPr="00427679">
        <w:rPr>
          <w:rFonts w:ascii="Calibri" w:eastAsia="Times New Roman" w:hAnsi="Calibri" w:cs="Calibri"/>
          <w:lang w:eastAsia="sk-SK"/>
        </w:rPr>
        <w:t>že priestor si vyžaduje investície a úpravy potrebné na jeho prispôsobenie účelu prenájmu. Náklady na prípravu priestoru, jeho vybavenie a uvedenie do prevádzky znáša nájomca na vlastné náklady,</w:t>
      </w:r>
      <w:r w:rsidRPr="00FD291F">
        <w:rPr>
          <w:rFonts w:ascii="Calibri" w:eastAsia="Times New Roman" w:hAnsi="Calibri" w:cs="Calibri"/>
          <w:lang w:eastAsia="sk-SK"/>
        </w:rPr>
        <w:t xml:space="preserve"> pokiaľ sa zmluvné strany písomne nedohodnú inak.</w:t>
      </w:r>
      <w:r w:rsidR="00FD291F" w:rsidRPr="00FD291F">
        <w:rPr>
          <w:rFonts w:ascii="Calibri" w:eastAsia="Times New Roman" w:hAnsi="Calibri" w:cs="Calibri"/>
          <w:lang w:eastAsia="sk-SK"/>
        </w:rPr>
        <w:t xml:space="preserve"> </w:t>
      </w:r>
      <w:r w:rsidRPr="00FD291F">
        <w:rPr>
          <w:rFonts w:ascii="Calibri" w:eastAsia="Times New Roman" w:hAnsi="Calibri" w:cs="Calibri"/>
          <w:lang w:eastAsia="sk-SK"/>
        </w:rPr>
        <w:t>Pred realizáciou akýchkoľvek stavebných, technických alebo iných zásahov do priestoru je potrebné získať predchádzajúci písomný súhlas prenajímateľa a zabezpečiť príslušné povolenia alebo stanoviská, ak sa vyžadujú.</w:t>
      </w:r>
    </w:p>
    <w:p w14:paraId="1C091444" w14:textId="77777777" w:rsidR="00FE1E68" w:rsidRPr="00FD291F" w:rsidRDefault="00FE1E68" w:rsidP="003729E1">
      <w:pPr>
        <w:numPr>
          <w:ilvl w:val="0"/>
          <w:numId w:val="5"/>
        </w:numPr>
        <w:spacing w:before="100" w:beforeAutospacing="1" w:after="100" w:afterAutospacing="1" w:line="276" w:lineRule="auto"/>
        <w:jc w:val="both"/>
        <w:rPr>
          <w:rFonts w:eastAsia="Times New Roman" w:cstheme="minorHAnsi"/>
          <w:lang w:eastAsia="sk-SK"/>
        </w:rPr>
      </w:pPr>
      <w:r w:rsidRPr="00FD291F">
        <w:rPr>
          <w:rFonts w:ascii="Calibri" w:eastAsia="Times New Roman" w:hAnsi="Calibri" w:cs="Calibri"/>
          <w:lang w:eastAsia="sk-SK"/>
        </w:rPr>
        <w:t xml:space="preserve">Pred začatím realizácie úprav je nájomca povinný predložiť prenajímateľovi na odsúhlasenie navrhované dispozičné riešenie, vizualizáciu a rozsah plánovaných prác. Samotné predloženie vizualizácie ani výber ponuky nezakladajú nárok na realizáciu navrhovaných úprav bez </w:t>
      </w:r>
      <w:r w:rsidRPr="00FD291F">
        <w:rPr>
          <w:rFonts w:eastAsia="Times New Roman" w:cstheme="minorHAnsi"/>
          <w:lang w:eastAsia="sk-SK"/>
        </w:rPr>
        <w:t>predchádzajúceho súhlasu prenajímateľa.</w:t>
      </w:r>
    </w:p>
    <w:p w14:paraId="7DB94081" w14:textId="77777777" w:rsidR="00FE1E68" w:rsidRPr="00FD291F" w:rsidRDefault="00FE1E68" w:rsidP="003729E1">
      <w:pPr>
        <w:numPr>
          <w:ilvl w:val="0"/>
          <w:numId w:val="5"/>
        </w:numPr>
        <w:spacing w:before="100" w:beforeAutospacing="1" w:after="100" w:afterAutospacing="1" w:line="276" w:lineRule="auto"/>
        <w:jc w:val="both"/>
        <w:rPr>
          <w:rFonts w:eastAsia="Times New Roman" w:cstheme="minorHAnsi"/>
          <w:lang w:eastAsia="sk-SK"/>
        </w:rPr>
      </w:pPr>
      <w:r w:rsidRPr="00FD291F">
        <w:rPr>
          <w:rFonts w:eastAsia="Times New Roman" w:cstheme="minorHAnsi"/>
          <w:lang w:eastAsia="sk-SK"/>
        </w:rPr>
        <w:t>Nájomca si na vlastné náklady zabezpečí všetky potrebné podklady, stanoviská, súhlasy a povolenia príslušných orgánov a splnenie podmienok nevyhnutných na zriadenie a prevádzkovanie bufetu vrátane kladného stanoviska príslušného Regionálneho úradu verejného zdravotníctva, ak sa vyžaduje.</w:t>
      </w:r>
    </w:p>
    <w:p w14:paraId="713D230F" w14:textId="77777777" w:rsidR="007B4FFD" w:rsidRDefault="00FE1E68" w:rsidP="007B4FFD">
      <w:pPr>
        <w:numPr>
          <w:ilvl w:val="0"/>
          <w:numId w:val="5"/>
        </w:numPr>
        <w:spacing w:before="100" w:beforeAutospacing="1" w:after="100" w:afterAutospacing="1" w:line="276" w:lineRule="auto"/>
        <w:jc w:val="both"/>
        <w:rPr>
          <w:rFonts w:ascii="Calibri" w:eastAsia="Times New Roman" w:hAnsi="Calibri" w:cs="Calibri"/>
          <w:lang w:eastAsia="sk-SK"/>
        </w:rPr>
      </w:pPr>
      <w:r w:rsidRPr="00FD291F">
        <w:rPr>
          <w:rFonts w:ascii="Calibri" w:eastAsia="Times New Roman" w:hAnsi="Calibri" w:cs="Calibri"/>
          <w:lang w:eastAsia="sk-SK"/>
        </w:rPr>
        <w:t>Nájomca bude na vlastné náklady zabezpečovať upratovanie prenajatých priestorov bufetu a súvisiacich priestorov v dohodnutom rozsahu, odvoz a likvidáciu odpadu, poistenie prevádzky bufetu a dodržiavanie platných hygienických predpisov, predpisov požiarnej ochrany (PO) a bezpečnosti a ochrany zdravia pri práci (BOZP).</w:t>
      </w:r>
    </w:p>
    <w:p w14:paraId="7D938ECB" w14:textId="7D2E3892" w:rsidR="007B4FFD" w:rsidRPr="007B4FFD" w:rsidRDefault="007B4FFD" w:rsidP="007B4FFD">
      <w:pPr>
        <w:numPr>
          <w:ilvl w:val="0"/>
          <w:numId w:val="5"/>
        </w:numPr>
        <w:spacing w:before="100" w:beforeAutospacing="1" w:after="100" w:afterAutospacing="1" w:line="276" w:lineRule="auto"/>
        <w:jc w:val="both"/>
        <w:rPr>
          <w:rFonts w:ascii="Calibri" w:eastAsia="Times New Roman" w:hAnsi="Calibri" w:cs="Calibri"/>
          <w:lang w:eastAsia="sk-SK"/>
        </w:rPr>
      </w:pPr>
      <w:r>
        <w:t>V objekte je zakázaný predaj alkoholických nápojov a tabakových výrobkov, platí zákaz fajčenia a prístup verejnosti je obmedzený.</w:t>
      </w:r>
    </w:p>
    <w:p w14:paraId="5BCC4F20" w14:textId="03829AFB" w:rsidR="00FE1E68" w:rsidRDefault="00FE1E68" w:rsidP="003729E1">
      <w:pPr>
        <w:spacing w:after="0" w:line="276" w:lineRule="auto"/>
        <w:jc w:val="both"/>
        <w:outlineLvl w:val="2"/>
        <w:rPr>
          <w:rFonts w:ascii="Calibri" w:eastAsia="Times New Roman" w:hAnsi="Calibri" w:cs="Calibri"/>
          <w:b/>
          <w:bCs/>
          <w:lang w:eastAsia="sk-SK"/>
        </w:rPr>
      </w:pPr>
      <w:r w:rsidRPr="00B372C3">
        <w:rPr>
          <w:rFonts w:ascii="Calibri" w:eastAsia="Times New Roman" w:hAnsi="Calibri" w:cs="Calibri"/>
          <w:b/>
          <w:bCs/>
          <w:lang w:eastAsia="sk-SK"/>
        </w:rPr>
        <w:t>4. Kritériá vyhodnotenia ponúk</w:t>
      </w:r>
    </w:p>
    <w:p w14:paraId="44803F10" w14:textId="77777777" w:rsidR="00E2178F" w:rsidRPr="00B372C3" w:rsidRDefault="00E2178F" w:rsidP="003729E1">
      <w:pPr>
        <w:spacing w:after="0" w:line="276" w:lineRule="auto"/>
        <w:jc w:val="both"/>
        <w:outlineLvl w:val="2"/>
        <w:rPr>
          <w:rFonts w:ascii="Calibri" w:eastAsia="Times New Roman" w:hAnsi="Calibri" w:cs="Calibri"/>
          <w:b/>
          <w:bCs/>
          <w:lang w:eastAsia="sk-SK"/>
        </w:rPr>
      </w:pPr>
    </w:p>
    <w:p w14:paraId="48047829" w14:textId="77777777" w:rsidR="00FE1E68" w:rsidRPr="00E2178F" w:rsidRDefault="00FE1E68" w:rsidP="003729E1">
      <w:pPr>
        <w:spacing w:after="0" w:line="276" w:lineRule="auto"/>
        <w:jc w:val="both"/>
        <w:rPr>
          <w:rFonts w:ascii="Calibri" w:eastAsia="Times New Roman" w:hAnsi="Calibri" w:cs="Calibri"/>
          <w:lang w:eastAsia="sk-SK"/>
        </w:rPr>
      </w:pPr>
      <w:r w:rsidRPr="00B372C3">
        <w:rPr>
          <w:rFonts w:ascii="Calibri" w:eastAsia="Times New Roman" w:hAnsi="Calibri" w:cs="Calibri"/>
          <w:lang w:eastAsia="sk-SK"/>
        </w:rPr>
        <w:t xml:space="preserve">UKF </w:t>
      </w:r>
      <w:r w:rsidRPr="00E2178F">
        <w:rPr>
          <w:rFonts w:ascii="Calibri" w:eastAsia="Times New Roman" w:hAnsi="Calibri" w:cs="Calibri"/>
          <w:lang w:eastAsia="sk-SK"/>
        </w:rPr>
        <w:t>vyhodnotí predložené ponuky komplexne, najmä podľa týchto kritérií:</w:t>
      </w:r>
    </w:p>
    <w:p w14:paraId="13FC923C" w14:textId="77777777" w:rsidR="00B372C3" w:rsidRPr="00E2178F" w:rsidRDefault="00B372C3" w:rsidP="003729E1">
      <w:pPr>
        <w:spacing w:after="0" w:line="276" w:lineRule="auto"/>
        <w:ind w:left="705" w:hanging="345"/>
        <w:jc w:val="both"/>
        <w:rPr>
          <w:rFonts w:ascii="Calibri" w:eastAsia="Times New Roman" w:hAnsi="Calibri" w:cs="Calibri"/>
          <w:lang w:eastAsia="sk-SK"/>
        </w:rPr>
      </w:pPr>
      <w:r w:rsidRPr="00E2178F">
        <w:rPr>
          <w:rFonts w:ascii="Calibri" w:eastAsia="Times New Roman" w:hAnsi="Calibri" w:cs="Calibri"/>
          <w:b/>
          <w:bCs/>
          <w:lang w:eastAsia="sk-SK"/>
        </w:rPr>
        <w:t>a)</w:t>
      </w:r>
      <w:r w:rsidRPr="00E2178F">
        <w:rPr>
          <w:rFonts w:ascii="Calibri" w:eastAsia="Times New Roman" w:hAnsi="Calibri" w:cs="Calibri"/>
          <w:b/>
          <w:bCs/>
          <w:lang w:eastAsia="sk-SK"/>
        </w:rPr>
        <w:tab/>
      </w:r>
      <w:r w:rsidR="00FE1E68" w:rsidRPr="00E2178F">
        <w:rPr>
          <w:rFonts w:ascii="Calibri" w:eastAsia="Times New Roman" w:hAnsi="Calibri" w:cs="Calibri"/>
          <w:b/>
          <w:bCs/>
          <w:lang w:eastAsia="sk-SK"/>
        </w:rPr>
        <w:t>Ponúkaná cena nájmu</w:t>
      </w:r>
      <w:r w:rsidR="00FE1E68" w:rsidRPr="00E2178F">
        <w:rPr>
          <w:rFonts w:ascii="Calibri" w:eastAsia="Times New Roman" w:hAnsi="Calibri" w:cs="Calibri"/>
          <w:lang w:eastAsia="sk-SK"/>
        </w:rPr>
        <w:t xml:space="preserve"> – výška nájomného s prihliadnutím na stanovenú minimálnu výšku nájomného.</w:t>
      </w:r>
    </w:p>
    <w:p w14:paraId="094A56D5" w14:textId="77777777" w:rsidR="00B372C3" w:rsidRPr="00E2178F" w:rsidRDefault="00B372C3" w:rsidP="003729E1">
      <w:pPr>
        <w:spacing w:after="0" w:line="276" w:lineRule="auto"/>
        <w:ind w:left="705" w:hanging="345"/>
        <w:jc w:val="both"/>
        <w:rPr>
          <w:rFonts w:ascii="Calibri" w:eastAsia="Times New Roman" w:hAnsi="Calibri" w:cs="Calibri"/>
          <w:lang w:eastAsia="sk-SK"/>
        </w:rPr>
      </w:pPr>
      <w:r w:rsidRPr="00E2178F">
        <w:rPr>
          <w:rFonts w:ascii="Calibri" w:eastAsia="Times New Roman" w:hAnsi="Calibri" w:cs="Calibri"/>
          <w:b/>
          <w:bCs/>
          <w:lang w:eastAsia="sk-SK"/>
        </w:rPr>
        <w:t>b)</w:t>
      </w:r>
      <w:r w:rsidRPr="00E2178F">
        <w:rPr>
          <w:rFonts w:ascii="Calibri" w:eastAsia="Times New Roman" w:hAnsi="Calibri" w:cs="Calibri"/>
          <w:b/>
          <w:bCs/>
          <w:lang w:eastAsia="sk-SK"/>
        </w:rPr>
        <w:tab/>
      </w:r>
      <w:r w:rsidR="00FE1E68" w:rsidRPr="00E2178F">
        <w:rPr>
          <w:rFonts w:ascii="Calibri" w:eastAsia="Times New Roman" w:hAnsi="Calibri" w:cs="Calibri"/>
          <w:b/>
          <w:bCs/>
          <w:lang w:eastAsia="sk-SK"/>
        </w:rPr>
        <w:t>Vizuálne a dispozičné riešenie bufetu</w:t>
      </w:r>
      <w:r w:rsidR="00FE1E68" w:rsidRPr="00E2178F">
        <w:rPr>
          <w:rFonts w:ascii="Calibri" w:eastAsia="Times New Roman" w:hAnsi="Calibri" w:cs="Calibri"/>
          <w:lang w:eastAsia="sk-SK"/>
        </w:rPr>
        <w:t xml:space="preserve"> – funkčnosť, estetická úroveň, účelné využitie priestoru a súlad s charakterom </w:t>
      </w:r>
      <w:r w:rsidRPr="00E2178F">
        <w:rPr>
          <w:rFonts w:ascii="Calibri" w:eastAsia="Times New Roman" w:hAnsi="Calibri" w:cs="Calibri"/>
          <w:lang w:eastAsia="sk-SK"/>
        </w:rPr>
        <w:t xml:space="preserve">univerzitného </w:t>
      </w:r>
      <w:r w:rsidR="00FE1E68" w:rsidRPr="00E2178F">
        <w:rPr>
          <w:rFonts w:ascii="Calibri" w:eastAsia="Times New Roman" w:hAnsi="Calibri" w:cs="Calibri"/>
          <w:lang w:eastAsia="sk-SK"/>
        </w:rPr>
        <w:t>prostredia.</w:t>
      </w:r>
    </w:p>
    <w:p w14:paraId="28B855BE" w14:textId="77777777" w:rsidR="00B372C3" w:rsidRPr="00E2178F" w:rsidRDefault="00B372C3" w:rsidP="003729E1">
      <w:pPr>
        <w:spacing w:after="0" w:line="276" w:lineRule="auto"/>
        <w:ind w:left="705" w:hanging="345"/>
        <w:jc w:val="both"/>
        <w:rPr>
          <w:rFonts w:ascii="Calibri" w:eastAsia="Times New Roman" w:hAnsi="Calibri" w:cs="Calibri"/>
          <w:lang w:eastAsia="sk-SK"/>
        </w:rPr>
      </w:pPr>
      <w:r w:rsidRPr="00E2178F">
        <w:rPr>
          <w:rFonts w:ascii="Calibri" w:eastAsia="Times New Roman" w:hAnsi="Calibri" w:cs="Calibri"/>
          <w:b/>
          <w:bCs/>
          <w:lang w:eastAsia="sk-SK"/>
        </w:rPr>
        <w:t>c)</w:t>
      </w:r>
      <w:r w:rsidRPr="00E2178F">
        <w:rPr>
          <w:rFonts w:ascii="Calibri" w:eastAsia="Times New Roman" w:hAnsi="Calibri" w:cs="Calibri"/>
          <w:b/>
          <w:bCs/>
          <w:lang w:eastAsia="sk-SK"/>
        </w:rPr>
        <w:tab/>
      </w:r>
      <w:r w:rsidR="00FE1E68" w:rsidRPr="00E2178F">
        <w:rPr>
          <w:rFonts w:ascii="Calibri" w:eastAsia="Times New Roman" w:hAnsi="Calibri" w:cs="Calibri"/>
          <w:b/>
          <w:bCs/>
          <w:lang w:eastAsia="sk-SK"/>
        </w:rPr>
        <w:t>Rozsah a kvalita navrhovaných investícií</w:t>
      </w:r>
      <w:r w:rsidR="00FE1E68" w:rsidRPr="00E2178F">
        <w:rPr>
          <w:rFonts w:ascii="Calibri" w:eastAsia="Times New Roman" w:hAnsi="Calibri" w:cs="Calibri"/>
          <w:lang w:eastAsia="sk-SK"/>
        </w:rPr>
        <w:t xml:space="preserve"> – primeranosť plánovaných úprav, vybavenia a technického riešenia vzhľadom na potreby budúcej prevádzky.</w:t>
      </w:r>
    </w:p>
    <w:p w14:paraId="3333CC99" w14:textId="1198D865" w:rsidR="00FE1E68" w:rsidRPr="00E2178F" w:rsidRDefault="00B372C3" w:rsidP="003729E1">
      <w:pPr>
        <w:spacing w:after="0" w:line="276" w:lineRule="auto"/>
        <w:ind w:left="705" w:hanging="345"/>
        <w:jc w:val="both"/>
        <w:rPr>
          <w:rFonts w:ascii="Calibri" w:eastAsia="Times New Roman" w:hAnsi="Calibri" w:cs="Calibri"/>
          <w:lang w:eastAsia="sk-SK"/>
        </w:rPr>
      </w:pPr>
      <w:r w:rsidRPr="00E2178F">
        <w:rPr>
          <w:rFonts w:ascii="Calibri" w:eastAsia="Times New Roman" w:hAnsi="Calibri" w:cs="Calibri"/>
          <w:b/>
          <w:bCs/>
          <w:lang w:eastAsia="sk-SK"/>
        </w:rPr>
        <w:t>d)</w:t>
      </w:r>
      <w:r w:rsidRPr="00E2178F">
        <w:rPr>
          <w:rFonts w:ascii="Calibri" w:eastAsia="Times New Roman" w:hAnsi="Calibri" w:cs="Calibri"/>
          <w:b/>
          <w:bCs/>
          <w:lang w:eastAsia="sk-SK"/>
        </w:rPr>
        <w:tab/>
      </w:r>
      <w:r w:rsidR="00FE1E68" w:rsidRPr="00E2178F">
        <w:rPr>
          <w:rFonts w:ascii="Calibri" w:eastAsia="Times New Roman" w:hAnsi="Calibri" w:cs="Calibri"/>
          <w:b/>
          <w:bCs/>
          <w:lang w:eastAsia="sk-SK"/>
        </w:rPr>
        <w:t>Realizovateľnosť zámeru</w:t>
      </w:r>
      <w:r w:rsidR="00FE1E68" w:rsidRPr="00E2178F">
        <w:rPr>
          <w:rFonts w:ascii="Calibri" w:eastAsia="Times New Roman" w:hAnsi="Calibri" w:cs="Calibri"/>
          <w:lang w:eastAsia="sk-SK"/>
        </w:rPr>
        <w:t xml:space="preserve"> – predpokladaný čas potrebný na prípravu priestoru a začatie prevádzky.</w:t>
      </w:r>
    </w:p>
    <w:p w14:paraId="1A2E7671" w14:textId="77777777" w:rsidR="00E2178F" w:rsidRPr="00E2178F" w:rsidRDefault="00E2178F" w:rsidP="003729E1">
      <w:pPr>
        <w:spacing w:after="0" w:line="276" w:lineRule="auto"/>
        <w:jc w:val="both"/>
        <w:rPr>
          <w:rFonts w:ascii="Calibri" w:eastAsia="Times New Roman" w:hAnsi="Calibri" w:cs="Calibri"/>
          <w:lang w:eastAsia="sk-SK"/>
        </w:rPr>
      </w:pPr>
    </w:p>
    <w:p w14:paraId="653CDD33" w14:textId="6284C2B5" w:rsidR="00FE1E68" w:rsidRPr="00E2178F" w:rsidRDefault="00FE1E68" w:rsidP="003729E1">
      <w:pPr>
        <w:spacing w:after="0" w:line="276" w:lineRule="auto"/>
        <w:jc w:val="both"/>
        <w:rPr>
          <w:rFonts w:ascii="Calibri" w:eastAsia="Times New Roman" w:hAnsi="Calibri" w:cs="Calibri"/>
          <w:lang w:eastAsia="sk-SK"/>
        </w:rPr>
      </w:pPr>
      <w:r w:rsidRPr="00E2178F">
        <w:rPr>
          <w:rFonts w:ascii="Calibri" w:eastAsia="Times New Roman" w:hAnsi="Calibri" w:cs="Calibri"/>
          <w:lang w:eastAsia="sk-SK"/>
        </w:rPr>
        <w:t>UKF si vyhradzuje právo vyžiadať si od záujemcov doplňujúce informácie alebo vysvetlenie predloženej ponuky.</w:t>
      </w:r>
    </w:p>
    <w:p w14:paraId="6AFEE2A3" w14:textId="77777777" w:rsidR="00FE1E68" w:rsidRPr="00E2178F" w:rsidRDefault="00FE1E68" w:rsidP="003729E1">
      <w:pPr>
        <w:spacing w:before="100" w:beforeAutospacing="1" w:after="100" w:afterAutospacing="1" w:line="276" w:lineRule="auto"/>
        <w:outlineLvl w:val="2"/>
        <w:rPr>
          <w:rFonts w:ascii="Calibri" w:eastAsia="Times New Roman" w:hAnsi="Calibri" w:cs="Calibri"/>
          <w:b/>
          <w:bCs/>
          <w:lang w:eastAsia="sk-SK"/>
        </w:rPr>
      </w:pPr>
      <w:r w:rsidRPr="00E2178F">
        <w:rPr>
          <w:rFonts w:ascii="Calibri" w:eastAsia="Times New Roman" w:hAnsi="Calibri" w:cs="Calibri"/>
          <w:b/>
          <w:bCs/>
          <w:lang w:eastAsia="sk-SK"/>
        </w:rPr>
        <w:t>5. Termín a miesto doručenia ponuky</w:t>
      </w:r>
    </w:p>
    <w:p w14:paraId="4F4983BF" w14:textId="5635C732" w:rsidR="00FE1E68" w:rsidRPr="006640E3" w:rsidRDefault="00FE1E68" w:rsidP="003729E1">
      <w:pPr>
        <w:spacing w:before="100" w:beforeAutospacing="1" w:after="100" w:afterAutospacing="1" w:line="276" w:lineRule="auto"/>
        <w:rPr>
          <w:rFonts w:ascii="Calibri" w:eastAsia="Times New Roman" w:hAnsi="Calibri" w:cs="Calibri"/>
          <w:b/>
          <w:bCs/>
          <w:lang w:eastAsia="sk-SK"/>
        </w:rPr>
      </w:pPr>
      <w:r w:rsidRPr="00E2178F">
        <w:rPr>
          <w:rFonts w:ascii="Calibri" w:eastAsia="Times New Roman" w:hAnsi="Calibri" w:cs="Calibri"/>
          <w:b/>
          <w:bCs/>
          <w:lang w:eastAsia="sk-SK"/>
        </w:rPr>
        <w:t>Termín doručenia ponuky:</w:t>
      </w:r>
      <w:r w:rsidRPr="00E2178F">
        <w:rPr>
          <w:rFonts w:ascii="Calibri" w:eastAsia="Times New Roman" w:hAnsi="Calibri" w:cs="Calibri"/>
          <w:lang w:eastAsia="sk-SK"/>
        </w:rPr>
        <w:t xml:space="preserve"> </w:t>
      </w:r>
      <w:r w:rsidRPr="006640E3">
        <w:rPr>
          <w:rFonts w:ascii="Calibri" w:eastAsia="Times New Roman" w:hAnsi="Calibri" w:cs="Calibri"/>
          <w:b/>
          <w:bCs/>
          <w:lang w:eastAsia="sk-SK"/>
        </w:rPr>
        <w:t xml:space="preserve">do </w:t>
      </w:r>
      <w:r w:rsidR="00E2178F" w:rsidRPr="006640E3">
        <w:rPr>
          <w:rFonts w:ascii="Calibri" w:eastAsia="Times New Roman" w:hAnsi="Calibri" w:cs="Calibri"/>
          <w:b/>
          <w:bCs/>
          <w:lang w:eastAsia="sk-SK"/>
        </w:rPr>
        <w:t>16</w:t>
      </w:r>
      <w:r w:rsidRPr="006640E3">
        <w:rPr>
          <w:rFonts w:ascii="Calibri" w:eastAsia="Times New Roman" w:hAnsi="Calibri" w:cs="Calibri"/>
          <w:b/>
          <w:bCs/>
          <w:lang w:eastAsia="sk-SK"/>
        </w:rPr>
        <w:t xml:space="preserve">. </w:t>
      </w:r>
      <w:r w:rsidR="00E2178F" w:rsidRPr="006640E3">
        <w:rPr>
          <w:rFonts w:ascii="Calibri" w:eastAsia="Times New Roman" w:hAnsi="Calibri" w:cs="Calibri"/>
          <w:b/>
          <w:bCs/>
          <w:lang w:eastAsia="sk-SK"/>
        </w:rPr>
        <w:t>novembra</w:t>
      </w:r>
      <w:r w:rsidRPr="006640E3">
        <w:rPr>
          <w:rFonts w:ascii="Calibri" w:eastAsia="Times New Roman" w:hAnsi="Calibri" w:cs="Calibri"/>
          <w:b/>
          <w:bCs/>
          <w:lang w:eastAsia="sk-SK"/>
        </w:rPr>
        <w:t xml:space="preserve"> 2026.</w:t>
      </w:r>
    </w:p>
    <w:p w14:paraId="52500C07" w14:textId="77777777" w:rsidR="00FE1E68" w:rsidRPr="00E2178F" w:rsidRDefault="00FE1E68" w:rsidP="003729E1">
      <w:pPr>
        <w:spacing w:before="100" w:beforeAutospacing="1" w:after="100" w:afterAutospacing="1" w:line="276" w:lineRule="auto"/>
        <w:rPr>
          <w:rFonts w:ascii="Calibri" w:eastAsia="Times New Roman" w:hAnsi="Calibri" w:cs="Calibri"/>
          <w:lang w:eastAsia="sk-SK"/>
        </w:rPr>
      </w:pPr>
      <w:r w:rsidRPr="00E2178F">
        <w:rPr>
          <w:rFonts w:ascii="Calibri" w:eastAsia="Times New Roman" w:hAnsi="Calibri" w:cs="Calibri"/>
          <w:b/>
          <w:bCs/>
          <w:lang w:eastAsia="sk-SK"/>
        </w:rPr>
        <w:lastRenderedPageBreak/>
        <w:t>Miesto doručenia ponuky:</w:t>
      </w:r>
    </w:p>
    <w:p w14:paraId="63EA59FC" w14:textId="77777777" w:rsidR="00FE1E68" w:rsidRPr="00E2178F" w:rsidRDefault="00FE1E68" w:rsidP="003729E1">
      <w:pPr>
        <w:spacing w:before="100" w:beforeAutospacing="1" w:after="100" w:afterAutospacing="1" w:line="276" w:lineRule="auto"/>
        <w:rPr>
          <w:rFonts w:ascii="Calibri" w:eastAsia="Times New Roman" w:hAnsi="Calibri" w:cs="Calibri"/>
          <w:lang w:eastAsia="sk-SK"/>
        </w:rPr>
      </w:pPr>
      <w:r w:rsidRPr="00E2178F">
        <w:rPr>
          <w:rFonts w:ascii="Calibri" w:eastAsia="Times New Roman" w:hAnsi="Calibri" w:cs="Calibri"/>
          <w:lang w:eastAsia="sk-SK"/>
        </w:rPr>
        <w:t>Univerzita Konštantína Filozofa v Nitre</w:t>
      </w:r>
      <w:r w:rsidRPr="00E2178F">
        <w:rPr>
          <w:rFonts w:ascii="Calibri" w:eastAsia="Times New Roman" w:hAnsi="Calibri" w:cs="Calibri"/>
          <w:lang w:eastAsia="sk-SK"/>
        </w:rPr>
        <w:br/>
        <w:t>Kancelária rektora</w:t>
      </w:r>
      <w:r w:rsidRPr="00E2178F">
        <w:rPr>
          <w:rFonts w:ascii="Calibri" w:eastAsia="Times New Roman" w:hAnsi="Calibri" w:cs="Calibri"/>
          <w:lang w:eastAsia="sk-SK"/>
        </w:rPr>
        <w:br/>
        <w:t>Tr. A. Hlinku 1</w:t>
      </w:r>
      <w:r w:rsidRPr="00E2178F">
        <w:rPr>
          <w:rFonts w:ascii="Calibri" w:eastAsia="Times New Roman" w:hAnsi="Calibri" w:cs="Calibri"/>
          <w:lang w:eastAsia="sk-SK"/>
        </w:rPr>
        <w:br/>
        <w:t>949 01 Nitra</w:t>
      </w:r>
    </w:p>
    <w:p w14:paraId="308AF289" w14:textId="77777777" w:rsidR="00FE1E68" w:rsidRPr="00E2178F" w:rsidRDefault="00FE1E68" w:rsidP="003729E1">
      <w:pPr>
        <w:spacing w:before="100" w:beforeAutospacing="1" w:after="100" w:afterAutospacing="1" w:line="276" w:lineRule="auto"/>
        <w:jc w:val="both"/>
        <w:outlineLvl w:val="2"/>
        <w:rPr>
          <w:rFonts w:ascii="Calibri" w:eastAsia="Times New Roman" w:hAnsi="Calibri" w:cs="Calibri"/>
          <w:b/>
          <w:bCs/>
          <w:lang w:eastAsia="sk-SK"/>
        </w:rPr>
      </w:pPr>
      <w:r w:rsidRPr="00E2178F">
        <w:rPr>
          <w:rFonts w:ascii="Calibri" w:eastAsia="Times New Roman" w:hAnsi="Calibri" w:cs="Calibri"/>
          <w:b/>
          <w:bCs/>
          <w:lang w:eastAsia="sk-SK"/>
        </w:rPr>
        <w:t>6. Záverečné ustanovenia</w:t>
      </w:r>
    </w:p>
    <w:p w14:paraId="5D875160" w14:textId="77777777" w:rsidR="00FE1E68" w:rsidRPr="00E2178F" w:rsidRDefault="00FE1E68" w:rsidP="003729E1">
      <w:pPr>
        <w:spacing w:before="100" w:beforeAutospacing="1" w:after="100" w:afterAutospacing="1" w:line="276" w:lineRule="auto"/>
        <w:jc w:val="both"/>
        <w:rPr>
          <w:rFonts w:ascii="Calibri" w:eastAsia="Times New Roman" w:hAnsi="Calibri" w:cs="Calibri"/>
          <w:lang w:eastAsia="sk-SK"/>
        </w:rPr>
      </w:pPr>
      <w:r w:rsidRPr="00E2178F">
        <w:rPr>
          <w:rFonts w:ascii="Calibri" w:eastAsia="Times New Roman" w:hAnsi="Calibri" w:cs="Calibri"/>
          <w:lang w:eastAsia="sk-SK"/>
        </w:rPr>
        <w:t>UKF si vyhradzuje právo vybrať záujemcu na základe komplexného posúdenia predložených ponúk, s prihliadnutím na ponúkanú cenu nájmu, sortiment, vizuálne a dispozičné riešenie, plánované investície a realizovateľnosť zámeru.</w:t>
      </w:r>
    </w:p>
    <w:p w14:paraId="2B49C763" w14:textId="77777777" w:rsidR="00FE1E68" w:rsidRPr="00E2178F" w:rsidRDefault="00FE1E68" w:rsidP="003729E1">
      <w:pPr>
        <w:spacing w:before="100" w:beforeAutospacing="1" w:after="100" w:afterAutospacing="1" w:line="276" w:lineRule="auto"/>
        <w:jc w:val="both"/>
        <w:rPr>
          <w:rFonts w:ascii="Calibri" w:eastAsia="Times New Roman" w:hAnsi="Calibri" w:cs="Calibri"/>
          <w:lang w:eastAsia="sk-SK"/>
        </w:rPr>
      </w:pPr>
      <w:r w:rsidRPr="00E2178F">
        <w:rPr>
          <w:rFonts w:ascii="Calibri" w:eastAsia="Times New Roman" w:hAnsi="Calibri" w:cs="Calibri"/>
          <w:lang w:eastAsia="sk-SK"/>
        </w:rPr>
        <w:t>UKF si zároveň vyhradzuje právo prieskum trhu zrušiť, nevybrať žiadneho zo záujemcov alebo odmietnuť predložené ponuky, ak nebudú zodpovedať jej požiadavkám. Predloženie ponuky nezakladá záujemcovi právny nárok na uzatvorenie nájomnej zmluvy.</w:t>
      </w:r>
    </w:p>
    <w:p w14:paraId="4872EFF0" w14:textId="77777777" w:rsidR="00FE1E68" w:rsidRPr="00E2178F" w:rsidRDefault="00FE1E68" w:rsidP="003729E1">
      <w:pPr>
        <w:spacing w:before="100" w:beforeAutospacing="1" w:after="100" w:afterAutospacing="1" w:line="276" w:lineRule="auto"/>
        <w:jc w:val="both"/>
        <w:rPr>
          <w:rFonts w:ascii="Calibri" w:eastAsia="Times New Roman" w:hAnsi="Calibri" w:cs="Calibri"/>
          <w:lang w:eastAsia="sk-SK"/>
        </w:rPr>
      </w:pPr>
      <w:r w:rsidRPr="00E2178F">
        <w:rPr>
          <w:rFonts w:ascii="Calibri" w:eastAsia="Times New Roman" w:hAnsi="Calibri" w:cs="Calibri"/>
          <w:lang w:eastAsia="sk-SK"/>
        </w:rPr>
        <w:t>Vybraný záujemca bude kontaktovaný za účelom prerokovania podmienok a uzatvorenia nájomnej zmluvy.</w:t>
      </w:r>
    </w:p>
    <w:p w14:paraId="383F0901" w14:textId="5D482CD8" w:rsidR="00302BA8" w:rsidRPr="00D50144" w:rsidRDefault="00FE1E68" w:rsidP="003729E1">
      <w:pPr>
        <w:spacing w:before="100" w:beforeAutospacing="1" w:after="100" w:afterAutospacing="1" w:line="276" w:lineRule="auto"/>
        <w:rPr>
          <w:rFonts w:cstheme="minorHAnsi"/>
        </w:rPr>
      </w:pPr>
      <w:r w:rsidRPr="00D50144">
        <w:rPr>
          <w:rFonts w:eastAsia="Times New Roman" w:cstheme="minorHAnsi"/>
          <w:lang w:eastAsia="sk-SK"/>
        </w:rPr>
        <w:t>V Nitre dňa</w:t>
      </w:r>
      <w:r w:rsidR="006640E3">
        <w:rPr>
          <w:rFonts w:eastAsia="Times New Roman" w:cstheme="minorHAnsi"/>
          <w:lang w:eastAsia="sk-SK"/>
        </w:rPr>
        <w:t xml:space="preserve"> 14.10.2026</w:t>
      </w:r>
    </w:p>
    <w:p w14:paraId="3395E2AB" w14:textId="5176F78D" w:rsidR="009A6687" w:rsidRDefault="009A6687" w:rsidP="003729E1">
      <w:pPr>
        <w:spacing w:line="276" w:lineRule="auto"/>
        <w:jc w:val="both"/>
        <w:rPr>
          <w:rFonts w:cstheme="minorHAnsi"/>
        </w:rPr>
      </w:pPr>
    </w:p>
    <w:p w14:paraId="5C03B4DD" w14:textId="77777777" w:rsidR="007B4FFD" w:rsidRPr="00D50144" w:rsidRDefault="007B4FFD" w:rsidP="003729E1">
      <w:pPr>
        <w:spacing w:line="276" w:lineRule="auto"/>
        <w:jc w:val="both"/>
        <w:rPr>
          <w:rFonts w:cstheme="minorHAnsi"/>
        </w:rPr>
      </w:pPr>
    </w:p>
    <w:p w14:paraId="04963C15" w14:textId="4C24DFF4" w:rsidR="009A6687" w:rsidRPr="00D50144" w:rsidRDefault="009A6687" w:rsidP="003729E1">
      <w:pPr>
        <w:tabs>
          <w:tab w:val="left" w:pos="0"/>
        </w:tabs>
        <w:spacing w:line="276" w:lineRule="auto"/>
        <w:rPr>
          <w:rFonts w:cstheme="minorHAnsi"/>
        </w:rPr>
      </w:pPr>
      <w:r w:rsidRPr="00D50144">
        <w:rPr>
          <w:rFonts w:cstheme="minorHAnsi"/>
        </w:rPr>
        <w:tab/>
      </w:r>
      <w:r w:rsidRPr="00D50144">
        <w:rPr>
          <w:rFonts w:cstheme="minorHAnsi"/>
        </w:rPr>
        <w:tab/>
      </w:r>
      <w:r w:rsidRPr="00D50144">
        <w:rPr>
          <w:rFonts w:cstheme="minorHAnsi"/>
        </w:rPr>
        <w:tab/>
      </w:r>
      <w:r w:rsidRPr="00D50144">
        <w:rPr>
          <w:rFonts w:cstheme="minorHAnsi"/>
        </w:rPr>
        <w:tab/>
      </w:r>
      <w:r w:rsidRPr="00D50144">
        <w:rPr>
          <w:rFonts w:cstheme="minorHAnsi"/>
        </w:rPr>
        <w:tab/>
      </w:r>
      <w:r w:rsidRPr="00D50144">
        <w:rPr>
          <w:rFonts w:cstheme="minorHAnsi"/>
        </w:rPr>
        <w:tab/>
        <w:t xml:space="preserve">       Dr. h. c. prof. RNDr. František Petrovič, PhD., MBA</w:t>
      </w:r>
    </w:p>
    <w:p w14:paraId="4483C97F" w14:textId="77777777" w:rsidR="00302BA8" w:rsidRPr="00D50144" w:rsidRDefault="0069577E" w:rsidP="003729E1">
      <w:pPr>
        <w:spacing w:line="276" w:lineRule="auto"/>
        <w:ind w:left="7080"/>
        <w:jc w:val="both"/>
        <w:rPr>
          <w:rFonts w:cstheme="minorHAnsi"/>
        </w:rPr>
      </w:pPr>
      <w:r w:rsidRPr="00D50144">
        <w:rPr>
          <w:rFonts w:cstheme="minorHAnsi"/>
        </w:rPr>
        <w:t>r</w:t>
      </w:r>
      <w:r w:rsidR="00302BA8" w:rsidRPr="00D50144">
        <w:rPr>
          <w:rFonts w:cstheme="minorHAnsi"/>
        </w:rPr>
        <w:t>ektor</w:t>
      </w:r>
    </w:p>
    <w:p w14:paraId="6D8F16DF" w14:textId="77777777" w:rsidR="009A6687" w:rsidRDefault="009A6687" w:rsidP="003729E1">
      <w:pPr>
        <w:spacing w:line="276" w:lineRule="auto"/>
        <w:rPr>
          <w:b/>
        </w:rPr>
      </w:pPr>
    </w:p>
    <w:p w14:paraId="71CBF054" w14:textId="77777777" w:rsidR="009A6687" w:rsidRDefault="009A6687" w:rsidP="003729E1">
      <w:pPr>
        <w:spacing w:line="276" w:lineRule="auto"/>
        <w:rPr>
          <w:b/>
        </w:rPr>
      </w:pPr>
    </w:p>
    <w:p w14:paraId="64DD1B04" w14:textId="77777777" w:rsidR="00427679" w:rsidRDefault="00427679" w:rsidP="003729E1">
      <w:pPr>
        <w:spacing w:line="276" w:lineRule="auto"/>
        <w:rPr>
          <w:b/>
        </w:rPr>
      </w:pPr>
    </w:p>
    <w:p w14:paraId="03D20F30" w14:textId="77777777" w:rsidR="00427679" w:rsidRDefault="00427679" w:rsidP="003729E1">
      <w:pPr>
        <w:spacing w:line="276" w:lineRule="auto"/>
        <w:rPr>
          <w:b/>
        </w:rPr>
      </w:pPr>
    </w:p>
    <w:p w14:paraId="2906776B" w14:textId="77777777" w:rsidR="00427679" w:rsidRDefault="00427679" w:rsidP="003729E1">
      <w:pPr>
        <w:spacing w:line="276" w:lineRule="auto"/>
        <w:rPr>
          <w:b/>
        </w:rPr>
      </w:pPr>
    </w:p>
    <w:p w14:paraId="7F7A6AD1" w14:textId="77777777" w:rsidR="00427679" w:rsidRDefault="00427679" w:rsidP="003729E1">
      <w:pPr>
        <w:spacing w:line="276" w:lineRule="auto"/>
        <w:rPr>
          <w:b/>
        </w:rPr>
      </w:pPr>
    </w:p>
    <w:p w14:paraId="1B270E34" w14:textId="77777777" w:rsidR="00427679" w:rsidRDefault="00427679" w:rsidP="003729E1">
      <w:pPr>
        <w:spacing w:line="276" w:lineRule="auto"/>
        <w:rPr>
          <w:b/>
        </w:rPr>
      </w:pPr>
    </w:p>
    <w:p w14:paraId="185CE800" w14:textId="77777777" w:rsidR="00427679" w:rsidRDefault="00427679" w:rsidP="003729E1">
      <w:pPr>
        <w:spacing w:line="276" w:lineRule="auto"/>
        <w:rPr>
          <w:b/>
        </w:rPr>
      </w:pPr>
    </w:p>
    <w:p w14:paraId="22DE599B" w14:textId="77777777" w:rsidR="00427679" w:rsidRDefault="00427679" w:rsidP="003729E1">
      <w:pPr>
        <w:spacing w:line="276" w:lineRule="auto"/>
        <w:rPr>
          <w:b/>
        </w:rPr>
      </w:pPr>
    </w:p>
    <w:p w14:paraId="3CDCBD1D" w14:textId="77777777" w:rsidR="00427679" w:rsidRDefault="00427679" w:rsidP="003729E1">
      <w:pPr>
        <w:spacing w:line="276" w:lineRule="auto"/>
        <w:rPr>
          <w:b/>
        </w:rPr>
      </w:pPr>
    </w:p>
    <w:p w14:paraId="3FF376D1" w14:textId="77777777" w:rsidR="00427679" w:rsidRDefault="00427679" w:rsidP="003729E1">
      <w:pPr>
        <w:spacing w:line="276" w:lineRule="auto"/>
        <w:rPr>
          <w:b/>
        </w:rPr>
      </w:pPr>
    </w:p>
    <w:p w14:paraId="1D8EEBDC" w14:textId="77777777" w:rsidR="007B4FFD" w:rsidRDefault="007B4FFD" w:rsidP="003729E1">
      <w:pPr>
        <w:spacing w:line="276" w:lineRule="auto"/>
        <w:rPr>
          <w:b/>
        </w:rPr>
      </w:pPr>
    </w:p>
    <w:p w14:paraId="0ED5EE52" w14:textId="1FE14532" w:rsidR="0069577E" w:rsidRDefault="0069577E" w:rsidP="003729E1">
      <w:pPr>
        <w:spacing w:line="276" w:lineRule="auto"/>
        <w:rPr>
          <w:b/>
        </w:rPr>
      </w:pPr>
      <w:r w:rsidRPr="001D5D8D">
        <w:rPr>
          <w:b/>
        </w:rPr>
        <w:lastRenderedPageBreak/>
        <w:t xml:space="preserve">Príloha č. 1 </w:t>
      </w:r>
      <w:r w:rsidR="00E2178F">
        <w:rPr>
          <w:b/>
        </w:rPr>
        <w:t>–</w:t>
      </w:r>
      <w:r w:rsidRPr="001D5D8D">
        <w:rPr>
          <w:b/>
        </w:rPr>
        <w:t xml:space="preserve"> </w:t>
      </w:r>
      <w:r w:rsidR="00E2178F">
        <w:rPr>
          <w:b/>
        </w:rPr>
        <w:t>Pôdorys priestoru</w:t>
      </w:r>
      <w:r w:rsidR="00D50144">
        <w:rPr>
          <w:b/>
        </w:rPr>
        <w:t xml:space="preserve"> </w:t>
      </w:r>
      <w:r w:rsidR="007B4FFD">
        <w:rPr>
          <w:b/>
        </w:rPr>
        <w:t>(</w:t>
      </w:r>
      <w:r w:rsidR="00D50144">
        <w:rPr>
          <w:b/>
        </w:rPr>
        <w:t>č. 13</w:t>
      </w:r>
      <w:r w:rsidR="007B4FFD">
        <w:rPr>
          <w:b/>
        </w:rPr>
        <w:t xml:space="preserve"> - 40,0 m</w:t>
      </w:r>
      <w:r w:rsidR="007B4FFD" w:rsidRPr="007B4FFD">
        <w:rPr>
          <w:b/>
          <w:vertAlign w:val="superscript"/>
        </w:rPr>
        <w:t>2</w:t>
      </w:r>
      <w:r w:rsidR="007B4FFD">
        <w:rPr>
          <w:b/>
        </w:rPr>
        <w:t xml:space="preserve"> + 9,7 m</w:t>
      </w:r>
      <w:r w:rsidR="007B4FFD" w:rsidRPr="007B4FFD">
        <w:rPr>
          <w:b/>
          <w:vertAlign w:val="superscript"/>
        </w:rPr>
        <w:t>2</w:t>
      </w:r>
      <w:r w:rsidR="007B4FFD">
        <w:rPr>
          <w:b/>
        </w:rPr>
        <w:t xml:space="preserve"> + 4,8 m</w:t>
      </w:r>
      <w:r w:rsidR="007B4FFD" w:rsidRPr="007B4FFD">
        <w:rPr>
          <w:b/>
          <w:vertAlign w:val="superscript"/>
        </w:rPr>
        <w:t>2</w:t>
      </w:r>
      <w:r w:rsidR="007B4FFD">
        <w:rPr>
          <w:b/>
        </w:rPr>
        <w:t>)</w:t>
      </w:r>
    </w:p>
    <w:p w14:paraId="40FB99EA" w14:textId="44AAE780" w:rsidR="00427679" w:rsidRPr="00427679" w:rsidRDefault="00427679" w:rsidP="003729E1">
      <w:pPr>
        <w:spacing w:before="100" w:beforeAutospacing="1" w:after="100" w:afterAutospacing="1" w:line="276" w:lineRule="auto"/>
        <w:rPr>
          <w:rFonts w:ascii="Times New Roman" w:eastAsia="Times New Roman" w:hAnsi="Times New Roman" w:cs="Times New Roman"/>
          <w:sz w:val="24"/>
          <w:szCs w:val="24"/>
          <w:lang w:eastAsia="sk-SK"/>
        </w:rPr>
      </w:pPr>
      <w:r w:rsidRPr="00427679">
        <w:rPr>
          <w:rFonts w:ascii="Times New Roman" w:eastAsia="Times New Roman" w:hAnsi="Times New Roman" w:cs="Times New Roman"/>
          <w:noProof/>
          <w:sz w:val="24"/>
          <w:szCs w:val="24"/>
          <w:lang w:eastAsia="sk-SK"/>
        </w:rPr>
        <w:drawing>
          <wp:inline distT="0" distB="0" distL="0" distR="0" wp14:anchorId="252CC12D" wp14:editId="45075093">
            <wp:extent cx="5760720" cy="814324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8143240"/>
                    </a:xfrm>
                    <a:prstGeom prst="rect">
                      <a:avLst/>
                    </a:prstGeom>
                    <a:noFill/>
                    <a:ln>
                      <a:noFill/>
                    </a:ln>
                  </pic:spPr>
                </pic:pic>
              </a:graphicData>
            </a:graphic>
          </wp:inline>
        </w:drawing>
      </w:r>
    </w:p>
    <w:p w14:paraId="6929A432" w14:textId="77777777" w:rsidR="00D50144" w:rsidRDefault="00D50144" w:rsidP="003729E1">
      <w:pPr>
        <w:spacing w:line="276" w:lineRule="auto"/>
        <w:rPr>
          <w:b/>
        </w:rPr>
      </w:pPr>
    </w:p>
    <w:p w14:paraId="67687CE3" w14:textId="2E00A0E8" w:rsidR="00B123CB" w:rsidRPr="005650EF" w:rsidRDefault="00302BA8" w:rsidP="003729E1">
      <w:pPr>
        <w:spacing w:line="276" w:lineRule="auto"/>
        <w:rPr>
          <w:b/>
        </w:rPr>
      </w:pPr>
      <w:r w:rsidRPr="005650EF">
        <w:rPr>
          <w:b/>
        </w:rPr>
        <w:lastRenderedPageBreak/>
        <w:t>Príloha</w:t>
      </w:r>
      <w:r w:rsidR="00B123CB" w:rsidRPr="005650EF">
        <w:rPr>
          <w:b/>
        </w:rPr>
        <w:t xml:space="preserve"> č. 2</w:t>
      </w:r>
      <w:r w:rsidRPr="005650EF">
        <w:rPr>
          <w:b/>
        </w:rPr>
        <w:t xml:space="preserve"> </w:t>
      </w:r>
    </w:p>
    <w:p w14:paraId="2E8C026F" w14:textId="77777777" w:rsidR="00302BA8" w:rsidRDefault="00302BA8" w:rsidP="003729E1">
      <w:pPr>
        <w:spacing w:line="276" w:lineRule="auto"/>
      </w:pPr>
      <w:r>
        <w:t>............................................................................................................................................................. (záujemca – meno, priezvisko (názov firmy))</w:t>
      </w:r>
    </w:p>
    <w:p w14:paraId="4C461A5D" w14:textId="77777777" w:rsidR="005650EF" w:rsidRDefault="005650EF" w:rsidP="003729E1">
      <w:pPr>
        <w:spacing w:line="276" w:lineRule="auto"/>
      </w:pPr>
    </w:p>
    <w:p w14:paraId="386E4AE9" w14:textId="77777777" w:rsidR="00302BA8" w:rsidRDefault="00302BA8" w:rsidP="003729E1">
      <w:pPr>
        <w:spacing w:line="276" w:lineRule="auto"/>
        <w:jc w:val="both"/>
      </w:pPr>
      <w:r>
        <w:tab/>
      </w:r>
      <w:r>
        <w:tab/>
      </w:r>
      <w:r>
        <w:tab/>
      </w:r>
      <w:r>
        <w:tab/>
      </w:r>
      <w:r>
        <w:tab/>
      </w:r>
      <w:r>
        <w:tab/>
      </w:r>
      <w:r>
        <w:tab/>
      </w:r>
      <w:r>
        <w:tab/>
        <w:t>Univerzita Konštantína Filozofa v Nitre</w:t>
      </w:r>
    </w:p>
    <w:p w14:paraId="7A3CA069" w14:textId="77777777" w:rsidR="00302BA8" w:rsidRDefault="00302BA8" w:rsidP="003729E1">
      <w:pPr>
        <w:spacing w:line="276" w:lineRule="auto"/>
        <w:jc w:val="both"/>
      </w:pPr>
      <w:r>
        <w:tab/>
      </w:r>
      <w:r>
        <w:tab/>
      </w:r>
      <w:r>
        <w:tab/>
      </w:r>
      <w:r>
        <w:tab/>
      </w:r>
      <w:r>
        <w:tab/>
      </w:r>
      <w:r>
        <w:tab/>
      </w:r>
      <w:r>
        <w:tab/>
      </w:r>
      <w:r>
        <w:tab/>
        <w:t>Tr. A. Hlinku 1</w:t>
      </w:r>
    </w:p>
    <w:p w14:paraId="02E2DF33" w14:textId="77777777" w:rsidR="00302BA8" w:rsidRDefault="00302BA8" w:rsidP="003729E1">
      <w:pPr>
        <w:spacing w:line="276" w:lineRule="auto"/>
        <w:jc w:val="both"/>
      </w:pPr>
      <w:r>
        <w:tab/>
      </w:r>
      <w:r>
        <w:tab/>
      </w:r>
      <w:r>
        <w:tab/>
      </w:r>
      <w:r>
        <w:tab/>
      </w:r>
      <w:r>
        <w:tab/>
      </w:r>
      <w:r>
        <w:tab/>
      </w:r>
      <w:r>
        <w:tab/>
      </w:r>
      <w:r>
        <w:tab/>
        <w:t>949 01 Nitra</w:t>
      </w:r>
    </w:p>
    <w:p w14:paraId="54994F2A" w14:textId="77777777" w:rsidR="00302BA8" w:rsidRDefault="00302BA8" w:rsidP="003729E1">
      <w:pPr>
        <w:spacing w:line="276" w:lineRule="auto"/>
        <w:jc w:val="both"/>
      </w:pPr>
    </w:p>
    <w:p w14:paraId="187EDB79" w14:textId="77777777" w:rsidR="00B123CB" w:rsidRPr="008F2B8E" w:rsidRDefault="00302BA8" w:rsidP="003729E1">
      <w:pPr>
        <w:spacing w:line="276" w:lineRule="auto"/>
        <w:jc w:val="both"/>
        <w:rPr>
          <w:b/>
        </w:rPr>
      </w:pPr>
      <w:r w:rsidRPr="008F2B8E">
        <w:rPr>
          <w:b/>
        </w:rPr>
        <w:t xml:space="preserve">VEC: Ponuka na prenájom </w:t>
      </w:r>
      <w:r w:rsidR="00B123CB" w:rsidRPr="008F2B8E">
        <w:rPr>
          <w:b/>
        </w:rPr>
        <w:t>priestorov za účelom prevádzkovania bufetu</w:t>
      </w:r>
      <w:r w:rsidRPr="008F2B8E">
        <w:rPr>
          <w:b/>
        </w:rPr>
        <w:t xml:space="preserve"> </w:t>
      </w:r>
    </w:p>
    <w:p w14:paraId="55B679F0" w14:textId="77777777" w:rsidR="00B123CB" w:rsidRDefault="00B123CB" w:rsidP="003729E1">
      <w:pPr>
        <w:spacing w:line="276" w:lineRule="auto"/>
        <w:jc w:val="both"/>
      </w:pPr>
    </w:p>
    <w:p w14:paraId="5470C2E1" w14:textId="77777777" w:rsidR="00B123CB" w:rsidRDefault="00B123CB" w:rsidP="003729E1">
      <w:pPr>
        <w:spacing w:line="276" w:lineRule="auto"/>
        <w:jc w:val="both"/>
      </w:pPr>
      <w:r w:rsidRPr="00B123CB">
        <w:rPr>
          <w:b/>
        </w:rPr>
        <w:t xml:space="preserve">1. Identifikácia záujemcu </w:t>
      </w:r>
      <w:r>
        <w:t>(</w:t>
      </w:r>
      <w:r w:rsidR="00302BA8" w:rsidRPr="00B123CB">
        <w:rPr>
          <w:sz w:val="16"/>
          <w:szCs w:val="16"/>
        </w:rPr>
        <w:t>Obchodné meno, meno a priezvisko štatutárn</w:t>
      </w:r>
      <w:r>
        <w:rPr>
          <w:sz w:val="16"/>
          <w:szCs w:val="16"/>
        </w:rPr>
        <w:t>eho zástupcu, sídlo firmy, IČO</w:t>
      </w:r>
      <w:r w:rsidR="00302BA8" w:rsidRPr="00B123CB">
        <w:rPr>
          <w:sz w:val="16"/>
          <w:szCs w:val="16"/>
        </w:rPr>
        <w:t>, telefónny kontakt, e-mail</w:t>
      </w:r>
      <w:r>
        <w:rPr>
          <w:sz w:val="16"/>
          <w:szCs w:val="16"/>
        </w:rPr>
        <w:t>)</w:t>
      </w:r>
      <w:r w:rsidR="00302BA8">
        <w:t xml:space="preserve"> </w:t>
      </w:r>
    </w:p>
    <w:p w14:paraId="04F111A7" w14:textId="77777777" w:rsidR="00B123CB" w:rsidRDefault="00B123CB" w:rsidP="003729E1">
      <w:pPr>
        <w:spacing w:line="276" w:lineRule="auto"/>
        <w:jc w:val="both"/>
      </w:pPr>
      <w:r>
        <w:t>...................................................................................................................................................................</w:t>
      </w:r>
    </w:p>
    <w:p w14:paraId="2F3ED3F7" w14:textId="77777777" w:rsidR="00B123CB" w:rsidRDefault="00B123CB" w:rsidP="003729E1">
      <w:pPr>
        <w:spacing w:line="276" w:lineRule="auto"/>
        <w:jc w:val="both"/>
      </w:pPr>
      <w:r>
        <w:t>...................................................................................................................................................................</w:t>
      </w:r>
    </w:p>
    <w:p w14:paraId="18566939" w14:textId="77777777" w:rsidR="00B123CB" w:rsidRDefault="0069577E" w:rsidP="003729E1">
      <w:pPr>
        <w:spacing w:line="276" w:lineRule="auto"/>
      </w:pPr>
      <w:r>
        <w:t>...................................................................................................................................................................</w:t>
      </w:r>
    </w:p>
    <w:p w14:paraId="460F75EA" w14:textId="77777777" w:rsidR="008F2B8E" w:rsidRDefault="00B123CB" w:rsidP="003729E1">
      <w:pPr>
        <w:spacing w:line="276" w:lineRule="auto"/>
        <w:rPr>
          <w:b/>
        </w:rPr>
      </w:pPr>
      <w:r w:rsidRPr="00B123CB">
        <w:rPr>
          <w:b/>
        </w:rPr>
        <w:t>2. Sortiment ponúkaného tovaru na </w:t>
      </w:r>
      <w:r w:rsidR="008F2B8E">
        <w:rPr>
          <w:b/>
        </w:rPr>
        <w:t xml:space="preserve">predaj </w:t>
      </w:r>
    </w:p>
    <w:p w14:paraId="5A2B736A" w14:textId="77777777" w:rsidR="00B123CB" w:rsidRDefault="00B123CB" w:rsidP="003729E1">
      <w:pPr>
        <w:spacing w:line="276" w:lineRule="auto"/>
      </w:pPr>
      <w:r>
        <w:t>...................................................................................................................................................................</w:t>
      </w:r>
    </w:p>
    <w:p w14:paraId="4FF78871" w14:textId="77777777" w:rsidR="00B123CB" w:rsidRDefault="00B123CB" w:rsidP="003729E1">
      <w:pPr>
        <w:spacing w:line="276" w:lineRule="auto"/>
        <w:jc w:val="both"/>
      </w:pPr>
      <w:r>
        <w:t>...................................................................................................................................................................</w:t>
      </w:r>
    </w:p>
    <w:p w14:paraId="663A3635" w14:textId="77777777" w:rsidR="008F2B8E" w:rsidRDefault="008F2B8E" w:rsidP="003729E1">
      <w:pPr>
        <w:spacing w:line="276" w:lineRule="auto"/>
      </w:pPr>
      <w:r>
        <w:t>...................................................................................................................................................................</w:t>
      </w:r>
    </w:p>
    <w:p w14:paraId="623E8351" w14:textId="77777777" w:rsidR="008F2B8E" w:rsidRDefault="008F2B8E" w:rsidP="003729E1">
      <w:pPr>
        <w:spacing w:line="276" w:lineRule="auto"/>
        <w:jc w:val="both"/>
      </w:pPr>
      <w:r>
        <w:t>...................................................................................................................................................................</w:t>
      </w:r>
    </w:p>
    <w:p w14:paraId="1340A221" w14:textId="77777777" w:rsidR="008F2B8E" w:rsidRDefault="008F2B8E" w:rsidP="003729E1">
      <w:pPr>
        <w:spacing w:line="276" w:lineRule="auto"/>
      </w:pPr>
      <w:r>
        <w:t>...................................................................................................................................................................</w:t>
      </w:r>
    </w:p>
    <w:p w14:paraId="31988E73" w14:textId="77777777" w:rsidR="008F2B8E" w:rsidRDefault="008F2B8E" w:rsidP="003729E1">
      <w:pPr>
        <w:spacing w:line="276" w:lineRule="auto"/>
        <w:jc w:val="both"/>
      </w:pPr>
      <w:r>
        <w:t>...................................................................................................................................................................</w:t>
      </w:r>
    </w:p>
    <w:p w14:paraId="449DB00A" w14:textId="77777777" w:rsidR="008F2B8E" w:rsidRDefault="008F2B8E" w:rsidP="003729E1">
      <w:pPr>
        <w:spacing w:line="276" w:lineRule="auto"/>
        <w:jc w:val="both"/>
        <w:rPr>
          <w:b/>
        </w:rPr>
      </w:pPr>
    </w:p>
    <w:p w14:paraId="792581A5" w14:textId="52572D35" w:rsidR="008F2B8E" w:rsidRPr="008F2B8E" w:rsidRDefault="009A6687" w:rsidP="003729E1">
      <w:pPr>
        <w:spacing w:line="276" w:lineRule="auto"/>
        <w:jc w:val="both"/>
        <w:rPr>
          <w:b/>
        </w:rPr>
      </w:pPr>
      <w:r>
        <w:rPr>
          <w:b/>
        </w:rPr>
        <w:t>3</w:t>
      </w:r>
      <w:r w:rsidR="00302BA8" w:rsidRPr="008F2B8E">
        <w:rPr>
          <w:b/>
        </w:rPr>
        <w:t>. Ponúkaná cena za nájom</w:t>
      </w:r>
    </w:p>
    <w:p w14:paraId="7DC8B71C" w14:textId="3BF0997F" w:rsidR="009A6687" w:rsidRPr="003C09BE" w:rsidRDefault="00302BA8" w:rsidP="003729E1">
      <w:pPr>
        <w:spacing w:line="276" w:lineRule="auto"/>
        <w:jc w:val="both"/>
      </w:pPr>
      <w:r>
        <w:t>...........................................</w:t>
      </w:r>
      <w:r w:rsidR="005650EF">
        <w:t>EUR</w:t>
      </w:r>
      <w:r>
        <w:t>/mesiac..............................................................</w:t>
      </w:r>
      <w:r w:rsidR="00923015">
        <w:t>......................................</w:t>
      </w:r>
    </w:p>
    <w:p w14:paraId="79030769" w14:textId="77777777" w:rsidR="009A6687" w:rsidRDefault="009A6687" w:rsidP="003729E1">
      <w:pPr>
        <w:spacing w:line="276" w:lineRule="auto"/>
        <w:jc w:val="both"/>
        <w:rPr>
          <w:b/>
        </w:rPr>
      </w:pPr>
    </w:p>
    <w:p w14:paraId="6234BF9C" w14:textId="17806B3F" w:rsidR="0050489F" w:rsidRPr="003729E1" w:rsidRDefault="002A5FF3" w:rsidP="003729E1">
      <w:pPr>
        <w:spacing w:after="0" w:line="276" w:lineRule="auto"/>
        <w:jc w:val="both"/>
        <w:rPr>
          <w:rFonts w:ascii="Calibri" w:eastAsia="Times New Roman" w:hAnsi="Calibri" w:cs="Calibri"/>
          <w:b/>
          <w:lang w:eastAsia="sk-SK"/>
        </w:rPr>
      </w:pPr>
      <w:r w:rsidRPr="002A5FF3">
        <w:rPr>
          <w:b/>
        </w:rPr>
        <w:t xml:space="preserve">Súčasťou tejto prílohy je potvrdenie zdravotnej poisťovne a sociálnej poisťovne o tom, že záujemca nemá nedoplatky na poistnom, nie staršie ako 3 </w:t>
      </w:r>
      <w:r w:rsidRPr="003729E1">
        <w:rPr>
          <w:b/>
        </w:rPr>
        <w:t>mesiace</w:t>
      </w:r>
      <w:r w:rsidR="00D50144" w:rsidRPr="003729E1">
        <w:rPr>
          <w:b/>
        </w:rPr>
        <w:t xml:space="preserve">, </w:t>
      </w:r>
      <w:r w:rsidR="00D50144" w:rsidRPr="003729E1">
        <w:rPr>
          <w:rFonts w:ascii="Calibri" w:eastAsia="Times New Roman" w:hAnsi="Calibri" w:cs="Calibri"/>
          <w:b/>
          <w:lang w:eastAsia="sk-SK"/>
        </w:rPr>
        <w:t>vizuálne a dispozičné riešenie bufetu</w:t>
      </w:r>
      <w:r w:rsidR="003C09BE" w:rsidRPr="003729E1">
        <w:rPr>
          <w:rFonts w:ascii="Calibri" w:eastAsia="Times New Roman" w:hAnsi="Calibri" w:cs="Calibri"/>
          <w:b/>
          <w:lang w:eastAsia="sk-SK"/>
        </w:rPr>
        <w:t>, r</w:t>
      </w:r>
      <w:r w:rsidR="00D50144" w:rsidRPr="003729E1">
        <w:rPr>
          <w:rFonts w:ascii="Calibri" w:eastAsia="Times New Roman" w:hAnsi="Calibri" w:cs="Calibri"/>
          <w:b/>
          <w:lang w:eastAsia="sk-SK"/>
        </w:rPr>
        <w:t>ozsah a kvalita navrhovaných investícií</w:t>
      </w:r>
      <w:r w:rsidR="003729E1" w:rsidRPr="003729E1">
        <w:rPr>
          <w:rFonts w:ascii="Calibri" w:eastAsia="Times New Roman" w:hAnsi="Calibri" w:cs="Calibri"/>
          <w:b/>
          <w:lang w:eastAsia="sk-SK"/>
        </w:rPr>
        <w:t xml:space="preserve"> a </w:t>
      </w:r>
      <w:r w:rsidR="003C09BE" w:rsidRPr="003729E1">
        <w:rPr>
          <w:rFonts w:ascii="Calibri" w:eastAsia="Times New Roman" w:hAnsi="Calibri" w:cs="Calibri"/>
          <w:b/>
          <w:lang w:eastAsia="sk-SK"/>
        </w:rPr>
        <w:t>r</w:t>
      </w:r>
      <w:r w:rsidR="00D50144" w:rsidRPr="003729E1">
        <w:rPr>
          <w:rFonts w:ascii="Calibri" w:eastAsia="Times New Roman" w:hAnsi="Calibri" w:cs="Calibri"/>
          <w:b/>
          <w:lang w:eastAsia="sk-SK"/>
        </w:rPr>
        <w:t>ealizovateľnosť zámeru</w:t>
      </w:r>
      <w:r w:rsidR="003C09BE" w:rsidRPr="003729E1">
        <w:rPr>
          <w:rFonts w:ascii="Calibri" w:eastAsia="Times New Roman" w:hAnsi="Calibri" w:cs="Calibri"/>
          <w:b/>
          <w:lang w:eastAsia="sk-SK"/>
        </w:rPr>
        <w:t>.</w:t>
      </w:r>
    </w:p>
    <w:p w14:paraId="0A9F7443" w14:textId="77777777" w:rsidR="003C09BE" w:rsidRDefault="003C09BE" w:rsidP="003729E1">
      <w:pPr>
        <w:spacing w:line="276" w:lineRule="auto"/>
        <w:jc w:val="both"/>
      </w:pPr>
    </w:p>
    <w:p w14:paraId="4D438E1C" w14:textId="183D818B" w:rsidR="00B123CB" w:rsidRDefault="00302BA8" w:rsidP="003729E1">
      <w:pPr>
        <w:spacing w:line="276" w:lineRule="auto"/>
        <w:jc w:val="both"/>
      </w:pPr>
      <w:r>
        <w:t xml:space="preserve">V </w:t>
      </w:r>
      <w:r w:rsidR="008F2B8E">
        <w:t>....</w:t>
      </w:r>
      <w:r w:rsidR="0069577E">
        <w:t>...</w:t>
      </w:r>
      <w:r w:rsidR="008F2B8E">
        <w:t>.</w:t>
      </w:r>
      <w:r w:rsidR="0069577E">
        <w:t>.......................</w:t>
      </w:r>
      <w:r w:rsidR="008F2B8E">
        <w:t>....... dňa</w:t>
      </w:r>
      <w:r w:rsidR="0069577E">
        <w:t>...............</w:t>
      </w:r>
      <w:r w:rsidR="008F2B8E">
        <w:tab/>
      </w:r>
      <w:r w:rsidR="008F2B8E">
        <w:tab/>
      </w:r>
      <w:r w:rsidR="008F2B8E">
        <w:tab/>
      </w:r>
      <w:r>
        <w:t xml:space="preserve"> ............................................................. </w:t>
      </w:r>
    </w:p>
    <w:p w14:paraId="2C3243E6" w14:textId="047E60C3" w:rsidR="00923015" w:rsidRPr="005650EF" w:rsidRDefault="008F2B8E" w:rsidP="007B4FFD">
      <w:pPr>
        <w:spacing w:line="276" w:lineRule="auto"/>
        <w:ind w:left="4956" w:firstLine="708"/>
        <w:jc w:val="both"/>
      </w:pPr>
      <w:r>
        <w:t>p</w:t>
      </w:r>
      <w:r w:rsidR="00302BA8">
        <w:t xml:space="preserve">odpis a pečiatka </w:t>
      </w:r>
    </w:p>
    <w:sectPr w:rsidR="00923015" w:rsidRPr="005650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6246F"/>
    <w:multiLevelType w:val="multilevel"/>
    <w:tmpl w:val="C512E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001A3"/>
    <w:multiLevelType w:val="hybridMultilevel"/>
    <w:tmpl w:val="DC08CE4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5AA3D67"/>
    <w:multiLevelType w:val="multilevel"/>
    <w:tmpl w:val="C172A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04AEF"/>
    <w:multiLevelType w:val="multilevel"/>
    <w:tmpl w:val="607E407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33F5148"/>
    <w:multiLevelType w:val="multilevel"/>
    <w:tmpl w:val="1BA4A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B5290C"/>
    <w:multiLevelType w:val="multilevel"/>
    <w:tmpl w:val="DE227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561"/>
    <w:rsid w:val="000109D6"/>
    <w:rsid w:val="00012F3A"/>
    <w:rsid w:val="00043C37"/>
    <w:rsid w:val="0019238B"/>
    <w:rsid w:val="001A74DF"/>
    <w:rsid w:val="001C70D7"/>
    <w:rsid w:val="001D5D8D"/>
    <w:rsid w:val="00212922"/>
    <w:rsid w:val="00285D39"/>
    <w:rsid w:val="002A5FF3"/>
    <w:rsid w:val="00302BA8"/>
    <w:rsid w:val="00321653"/>
    <w:rsid w:val="00354DFA"/>
    <w:rsid w:val="003729E1"/>
    <w:rsid w:val="003C09BE"/>
    <w:rsid w:val="003D30C9"/>
    <w:rsid w:val="00427679"/>
    <w:rsid w:val="00454074"/>
    <w:rsid w:val="00484561"/>
    <w:rsid w:val="0050489F"/>
    <w:rsid w:val="0053639A"/>
    <w:rsid w:val="005650EF"/>
    <w:rsid w:val="005B5A8E"/>
    <w:rsid w:val="006640E3"/>
    <w:rsid w:val="0069577E"/>
    <w:rsid w:val="007B4FFD"/>
    <w:rsid w:val="007C0810"/>
    <w:rsid w:val="007D500F"/>
    <w:rsid w:val="00814710"/>
    <w:rsid w:val="00825A04"/>
    <w:rsid w:val="00881703"/>
    <w:rsid w:val="008F2B8E"/>
    <w:rsid w:val="00923015"/>
    <w:rsid w:val="00954A48"/>
    <w:rsid w:val="00960D8C"/>
    <w:rsid w:val="009A6687"/>
    <w:rsid w:val="009A6B63"/>
    <w:rsid w:val="009F489A"/>
    <w:rsid w:val="009F5635"/>
    <w:rsid w:val="00A02700"/>
    <w:rsid w:val="00AE1DCE"/>
    <w:rsid w:val="00B123CB"/>
    <w:rsid w:val="00B372C3"/>
    <w:rsid w:val="00B40E45"/>
    <w:rsid w:val="00B759DC"/>
    <w:rsid w:val="00CC6279"/>
    <w:rsid w:val="00D50144"/>
    <w:rsid w:val="00DE2DA4"/>
    <w:rsid w:val="00E2178F"/>
    <w:rsid w:val="00EB6702"/>
    <w:rsid w:val="00F24754"/>
    <w:rsid w:val="00F42002"/>
    <w:rsid w:val="00F67C4A"/>
    <w:rsid w:val="00F7164B"/>
    <w:rsid w:val="00FB553B"/>
    <w:rsid w:val="00FD291F"/>
    <w:rsid w:val="00FE1E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D9F06"/>
  <w15:chartTrackingRefBased/>
  <w15:docId w15:val="{FD46048D-23DD-478E-A835-7E385F2E4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link w:val="Nadpis1Char"/>
    <w:uiPriority w:val="9"/>
    <w:qFormat/>
    <w:rsid w:val="00FE1E6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3">
    <w:name w:val="heading 3"/>
    <w:basedOn w:val="Normlny"/>
    <w:link w:val="Nadpis3Char"/>
    <w:uiPriority w:val="9"/>
    <w:qFormat/>
    <w:rsid w:val="00FE1E68"/>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DE2DA4"/>
    <w:pPr>
      <w:spacing w:after="0" w:line="240" w:lineRule="auto"/>
      <w:ind w:left="720"/>
      <w:contextualSpacing/>
    </w:pPr>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1A74D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A74DF"/>
    <w:rPr>
      <w:rFonts w:ascii="Segoe UI" w:hAnsi="Segoe UI" w:cs="Segoe UI"/>
      <w:sz w:val="18"/>
      <w:szCs w:val="18"/>
    </w:rPr>
  </w:style>
  <w:style w:type="character" w:styleId="Odkaznakomentr">
    <w:name w:val="annotation reference"/>
    <w:basedOn w:val="Predvolenpsmoodseku"/>
    <w:uiPriority w:val="99"/>
    <w:semiHidden/>
    <w:unhideWhenUsed/>
    <w:rsid w:val="00814710"/>
    <w:rPr>
      <w:sz w:val="16"/>
      <w:szCs w:val="16"/>
    </w:rPr>
  </w:style>
  <w:style w:type="paragraph" w:styleId="Textkomentra">
    <w:name w:val="annotation text"/>
    <w:basedOn w:val="Normlny"/>
    <w:link w:val="TextkomentraChar"/>
    <w:uiPriority w:val="99"/>
    <w:semiHidden/>
    <w:unhideWhenUsed/>
    <w:rsid w:val="00814710"/>
    <w:pPr>
      <w:spacing w:line="240" w:lineRule="auto"/>
    </w:pPr>
    <w:rPr>
      <w:sz w:val="20"/>
      <w:szCs w:val="20"/>
    </w:rPr>
  </w:style>
  <w:style w:type="character" w:customStyle="1" w:styleId="TextkomentraChar">
    <w:name w:val="Text komentára Char"/>
    <w:basedOn w:val="Predvolenpsmoodseku"/>
    <w:link w:val="Textkomentra"/>
    <w:uiPriority w:val="99"/>
    <w:semiHidden/>
    <w:rsid w:val="00814710"/>
    <w:rPr>
      <w:sz w:val="20"/>
      <w:szCs w:val="20"/>
    </w:rPr>
  </w:style>
  <w:style w:type="paragraph" w:styleId="Predmetkomentra">
    <w:name w:val="annotation subject"/>
    <w:basedOn w:val="Textkomentra"/>
    <w:next w:val="Textkomentra"/>
    <w:link w:val="PredmetkomentraChar"/>
    <w:uiPriority w:val="99"/>
    <w:semiHidden/>
    <w:unhideWhenUsed/>
    <w:rsid w:val="00814710"/>
    <w:rPr>
      <w:b/>
      <w:bCs/>
    </w:rPr>
  </w:style>
  <w:style w:type="character" w:customStyle="1" w:styleId="PredmetkomentraChar">
    <w:name w:val="Predmet komentára Char"/>
    <w:basedOn w:val="TextkomentraChar"/>
    <w:link w:val="Predmetkomentra"/>
    <w:uiPriority w:val="99"/>
    <w:semiHidden/>
    <w:rsid w:val="00814710"/>
    <w:rPr>
      <w:b/>
      <w:bCs/>
      <w:sz w:val="20"/>
      <w:szCs w:val="20"/>
    </w:rPr>
  </w:style>
  <w:style w:type="character" w:styleId="Hypertextovprepojenie">
    <w:name w:val="Hyperlink"/>
    <w:basedOn w:val="Predvolenpsmoodseku"/>
    <w:uiPriority w:val="99"/>
    <w:unhideWhenUsed/>
    <w:rsid w:val="007D500F"/>
    <w:rPr>
      <w:color w:val="0563C1" w:themeColor="hyperlink"/>
      <w:u w:val="single"/>
    </w:rPr>
  </w:style>
  <w:style w:type="character" w:customStyle="1" w:styleId="Nadpis1Char">
    <w:name w:val="Nadpis 1 Char"/>
    <w:basedOn w:val="Predvolenpsmoodseku"/>
    <w:link w:val="Nadpis1"/>
    <w:uiPriority w:val="9"/>
    <w:rsid w:val="00FE1E68"/>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FE1E68"/>
    <w:rPr>
      <w:rFonts w:ascii="Times New Roman" w:eastAsia="Times New Roman" w:hAnsi="Times New Roman" w:cs="Times New Roman"/>
      <w:b/>
      <w:bCs/>
      <w:sz w:val="27"/>
      <w:szCs w:val="27"/>
      <w:lang w:eastAsia="sk-SK"/>
    </w:rPr>
  </w:style>
  <w:style w:type="paragraph" w:customStyle="1" w:styleId="isselectedend">
    <w:name w:val="isselectedend"/>
    <w:basedOn w:val="Normlny"/>
    <w:rsid w:val="00FE1E6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FE1E68"/>
    <w:rPr>
      <w:b/>
      <w:bCs/>
    </w:rPr>
  </w:style>
  <w:style w:type="paragraph" w:styleId="Normlnywebov">
    <w:name w:val="Normal (Web)"/>
    <w:basedOn w:val="Normlny"/>
    <w:uiPriority w:val="99"/>
    <w:semiHidden/>
    <w:unhideWhenUsed/>
    <w:rsid w:val="00FE1E6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Nevyrieenzmienka">
    <w:name w:val="Unresolved Mention"/>
    <w:basedOn w:val="Predvolenpsmoodseku"/>
    <w:uiPriority w:val="99"/>
    <w:semiHidden/>
    <w:unhideWhenUsed/>
    <w:rsid w:val="00427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839799">
      <w:bodyDiv w:val="1"/>
      <w:marLeft w:val="0"/>
      <w:marRight w:val="0"/>
      <w:marTop w:val="0"/>
      <w:marBottom w:val="0"/>
      <w:divBdr>
        <w:top w:val="none" w:sz="0" w:space="0" w:color="auto"/>
        <w:left w:val="none" w:sz="0" w:space="0" w:color="auto"/>
        <w:bottom w:val="none" w:sz="0" w:space="0" w:color="auto"/>
        <w:right w:val="none" w:sz="0" w:space="0" w:color="auto"/>
      </w:divBdr>
    </w:div>
    <w:div w:id="633028864">
      <w:bodyDiv w:val="1"/>
      <w:marLeft w:val="0"/>
      <w:marRight w:val="0"/>
      <w:marTop w:val="0"/>
      <w:marBottom w:val="0"/>
      <w:divBdr>
        <w:top w:val="none" w:sz="0" w:space="0" w:color="auto"/>
        <w:left w:val="none" w:sz="0" w:space="0" w:color="auto"/>
        <w:bottom w:val="none" w:sz="0" w:space="0" w:color="auto"/>
        <w:right w:val="none" w:sz="0" w:space="0" w:color="auto"/>
      </w:divBdr>
    </w:div>
    <w:div w:id="668602767">
      <w:bodyDiv w:val="1"/>
      <w:marLeft w:val="0"/>
      <w:marRight w:val="0"/>
      <w:marTop w:val="0"/>
      <w:marBottom w:val="0"/>
      <w:divBdr>
        <w:top w:val="none" w:sz="0" w:space="0" w:color="auto"/>
        <w:left w:val="none" w:sz="0" w:space="0" w:color="auto"/>
        <w:bottom w:val="none" w:sz="0" w:space="0" w:color="auto"/>
        <w:right w:val="none" w:sz="0" w:space="0" w:color="auto"/>
      </w:divBdr>
    </w:div>
    <w:div w:id="156402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isebo@ukf.sk" TargetMode="Externa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1296</Words>
  <Characters>7392</Characters>
  <Application>Microsoft Office Word</Application>
  <DocSecurity>0</DocSecurity>
  <Lines>61</Lines>
  <Paragraphs>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Mikušová Žaneta</dc:creator>
  <cp:keywords/>
  <dc:description/>
  <cp:lastModifiedBy>Mikušová Žaneta</cp:lastModifiedBy>
  <cp:revision>3</cp:revision>
  <cp:lastPrinted>2026-10-09T07:58:00Z</cp:lastPrinted>
  <dcterms:created xsi:type="dcterms:W3CDTF">2026-10-14T06:57:00Z</dcterms:created>
  <dcterms:modified xsi:type="dcterms:W3CDTF">2026-10-14T06:58:00Z</dcterms:modified>
</cp:coreProperties>
</file>