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31466" w14:textId="77777777" w:rsidR="00176889" w:rsidRPr="00F97848" w:rsidRDefault="00176889" w:rsidP="00176889">
      <w:pPr>
        <w:jc w:val="center"/>
        <w:rPr>
          <w:rFonts w:cstheme="minorHAnsi"/>
          <w:sz w:val="28"/>
          <w:szCs w:val="28"/>
        </w:rPr>
      </w:pPr>
      <w:r w:rsidRPr="00F97848">
        <w:rPr>
          <w:rFonts w:cstheme="minorHAnsi"/>
          <w:sz w:val="28"/>
          <w:szCs w:val="28"/>
        </w:rPr>
        <w:t>UNIVERZITA KONŠTANTÍNA FILOZOFA V NITRE</w:t>
      </w:r>
    </w:p>
    <w:p w14:paraId="1B428252" w14:textId="77777777" w:rsidR="00176889" w:rsidRPr="00F97848" w:rsidRDefault="00176889" w:rsidP="00176889">
      <w:pPr>
        <w:jc w:val="center"/>
        <w:rPr>
          <w:rFonts w:cstheme="minorHAnsi"/>
          <w:b/>
          <w:sz w:val="28"/>
          <w:szCs w:val="28"/>
        </w:rPr>
      </w:pPr>
      <w:r w:rsidRPr="00F97848">
        <w:rPr>
          <w:rFonts w:cstheme="minorHAnsi"/>
          <w:b/>
          <w:sz w:val="28"/>
          <w:szCs w:val="28"/>
        </w:rPr>
        <w:t>Prieskum trhu -  výzva na predloženie ponuky</w:t>
      </w:r>
    </w:p>
    <w:p w14:paraId="5DF1F431" w14:textId="77777777" w:rsidR="007B0361" w:rsidRPr="007B0361" w:rsidRDefault="007B0361" w:rsidP="007B0361">
      <w:pPr>
        <w:pStyle w:val="Normlnywebov"/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Univerzita Konštantína Filozofa v Nitre (ďalej len „UKF“) vyzýva záujemcov na predkladanie ponúk na prenájom priestorov kuchyne a súvisiacich priestorov v Študentskom domove Brezový háj na účely prevádzkovania gastronomickej prevádzky.</w:t>
      </w:r>
    </w:p>
    <w:p w14:paraId="2631F51D" w14:textId="77777777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Style w:val="Vrazn"/>
          <w:rFonts w:asciiTheme="minorHAnsi" w:hAnsiTheme="minorHAnsi" w:cstheme="minorHAnsi"/>
          <w:sz w:val="22"/>
          <w:szCs w:val="22"/>
        </w:rPr>
        <w:t>1. Predmet prenájmu</w:t>
      </w:r>
    </w:p>
    <w:p w14:paraId="65950FEE" w14:textId="77777777" w:rsidR="007B0361" w:rsidRPr="007B0361" w:rsidRDefault="007B0361" w:rsidP="001A7181">
      <w:pPr>
        <w:pStyle w:val="Normlnywebov"/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Predmetom prenájmu sú priestory kuchyne a súvisiace priestory v Študentskom domove Brezový háj, určené na prevádzkovanie gastronomickej prevádzky.</w:t>
      </w:r>
    </w:p>
    <w:p w14:paraId="229118B8" w14:textId="77777777" w:rsidR="007B0361" w:rsidRPr="007B0361" w:rsidRDefault="007B0361" w:rsidP="001A7181">
      <w:pPr>
        <w:pStyle w:val="Normlnywebov"/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 xml:space="preserve">Výmera prenajímaných priestorov a minimálna výška nájomného sú uvedené v </w:t>
      </w:r>
      <w:r w:rsidRPr="007B0361">
        <w:rPr>
          <w:rStyle w:val="Vrazn"/>
          <w:rFonts w:asciiTheme="minorHAnsi" w:hAnsiTheme="minorHAnsi" w:cstheme="minorHAnsi"/>
          <w:sz w:val="22"/>
          <w:szCs w:val="22"/>
        </w:rPr>
        <w:t>prílohe č. 1</w:t>
      </w:r>
      <w:r w:rsidRPr="007B0361">
        <w:rPr>
          <w:rFonts w:asciiTheme="minorHAnsi" w:hAnsiTheme="minorHAnsi" w:cstheme="minorHAnsi"/>
          <w:sz w:val="22"/>
          <w:szCs w:val="22"/>
        </w:rPr>
        <w:t xml:space="preserve"> tejto výzvy.</w:t>
      </w:r>
    </w:p>
    <w:p w14:paraId="336E1CF7" w14:textId="77777777" w:rsidR="007B0361" w:rsidRPr="007B0361" w:rsidRDefault="007B0361" w:rsidP="001A7181">
      <w:pPr>
        <w:pStyle w:val="Normlnywebov"/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Style w:val="Vrazn"/>
          <w:rFonts w:asciiTheme="minorHAnsi" w:hAnsiTheme="minorHAnsi" w:cstheme="minorHAnsi"/>
          <w:sz w:val="22"/>
          <w:szCs w:val="22"/>
        </w:rPr>
        <w:t>2. Doba nájmu a začiatok prenájmu</w:t>
      </w:r>
    </w:p>
    <w:p w14:paraId="225A0C92" w14:textId="1C2948E6" w:rsidR="007B0361" w:rsidRPr="007B0361" w:rsidRDefault="007B0361" w:rsidP="001A7181">
      <w:pPr>
        <w:pStyle w:val="Normlnywebov"/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 xml:space="preserve">Nájomná zmluva bude uzatvorená na dobu určitú, najdlhšie do </w:t>
      </w:r>
      <w:r w:rsidR="00B4544B">
        <w:rPr>
          <w:rFonts w:asciiTheme="minorHAnsi" w:hAnsiTheme="minorHAnsi" w:cstheme="minorHAnsi"/>
          <w:sz w:val="22"/>
          <w:szCs w:val="22"/>
        </w:rPr>
        <w:t>31</w:t>
      </w:r>
      <w:r w:rsidRPr="007B0361">
        <w:rPr>
          <w:rFonts w:asciiTheme="minorHAnsi" w:hAnsiTheme="minorHAnsi" w:cstheme="minorHAnsi"/>
          <w:sz w:val="22"/>
          <w:szCs w:val="22"/>
        </w:rPr>
        <w:t xml:space="preserve">. </w:t>
      </w:r>
      <w:r w:rsidR="00B4544B">
        <w:rPr>
          <w:rFonts w:asciiTheme="minorHAnsi" w:hAnsiTheme="minorHAnsi" w:cstheme="minorHAnsi"/>
          <w:sz w:val="22"/>
          <w:szCs w:val="22"/>
        </w:rPr>
        <w:t>decembra</w:t>
      </w:r>
      <w:r w:rsidRPr="007B0361">
        <w:rPr>
          <w:rFonts w:asciiTheme="minorHAnsi" w:hAnsiTheme="minorHAnsi" w:cstheme="minorHAnsi"/>
          <w:sz w:val="22"/>
          <w:szCs w:val="22"/>
        </w:rPr>
        <w:t xml:space="preserve"> 2029, s možnosťou jej predĺženia po dohode zmluvných strán.</w:t>
      </w:r>
    </w:p>
    <w:p w14:paraId="73A0F289" w14:textId="77777777" w:rsidR="007B0361" w:rsidRPr="007B0361" w:rsidRDefault="007B0361" w:rsidP="001A7181">
      <w:pPr>
        <w:pStyle w:val="Normlnywebov"/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Začiatok prenájmu priestorov bude stanovený dohodou zmluvných strán.</w:t>
      </w:r>
    </w:p>
    <w:p w14:paraId="00856623" w14:textId="77777777" w:rsidR="007B0361" w:rsidRPr="007B0361" w:rsidRDefault="007B0361" w:rsidP="007B0361">
      <w:pPr>
        <w:pStyle w:val="Normlnywebov"/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Style w:val="Vrazn"/>
          <w:rFonts w:asciiTheme="minorHAnsi" w:hAnsiTheme="minorHAnsi" w:cstheme="minorHAnsi"/>
          <w:sz w:val="22"/>
          <w:szCs w:val="22"/>
        </w:rPr>
        <w:t>3. Podmienky prenájmu</w:t>
      </w:r>
    </w:p>
    <w:p w14:paraId="1A146387" w14:textId="172801D0" w:rsidR="007B0361" w:rsidRPr="007B0361" w:rsidRDefault="007B0361" w:rsidP="007B0361">
      <w:pPr>
        <w:pStyle w:val="Normlnywebov"/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Nájomca bude povinný dodržiavať tieto podmienky:</w:t>
      </w:r>
    </w:p>
    <w:p w14:paraId="1B3AF2D2" w14:textId="77777777" w:rsidR="007B0361" w:rsidRPr="007B0361" w:rsidRDefault="007B0361" w:rsidP="007B0361">
      <w:pPr>
        <w:pStyle w:val="Normlnywebov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Zabezpečiť na vlastné náklady všetky potrebné povolenia a kladné stanoviská príslušných orgánov, najmä kladné stanovisko príslušného regionálneho úradu verejného zdravotníctva potrebné na otvorenie a prevádzkovanie gastronomickej prevádzky.</w:t>
      </w:r>
    </w:p>
    <w:p w14:paraId="3F822A09" w14:textId="77777777" w:rsidR="007B0361" w:rsidRPr="007B0361" w:rsidRDefault="007B0361" w:rsidP="007B0361">
      <w:pPr>
        <w:pStyle w:val="Normlnywebov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Zabezpečovať na vlastné náklady upratovanie prenajatých priestorov a súvisiacich priestorov, ako aj odvoz a likvidáciu odpadu.</w:t>
      </w:r>
    </w:p>
    <w:p w14:paraId="7F935EE4" w14:textId="77777777" w:rsidR="007B0361" w:rsidRPr="007B0361" w:rsidRDefault="007B0361" w:rsidP="007B0361">
      <w:pPr>
        <w:pStyle w:val="Normlnywebov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Zabezpečiť poistenie prevádzky v primeranom rozsahu.</w:t>
      </w:r>
    </w:p>
    <w:p w14:paraId="53AC3B3A" w14:textId="77777777" w:rsidR="007B0361" w:rsidRPr="007B0361" w:rsidRDefault="007B0361" w:rsidP="007B0361">
      <w:pPr>
        <w:pStyle w:val="Normlnywebov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Dodržiavať platné hygienické predpisy, predpisy požiarnej ochrany (PO) a bezpečnosti a ochrany zdravia pri práci (BOZP).</w:t>
      </w:r>
    </w:p>
    <w:p w14:paraId="1168F737" w14:textId="77777777" w:rsidR="007B0361" w:rsidRPr="007B0361" w:rsidRDefault="007B0361" w:rsidP="007B0361">
      <w:pPr>
        <w:pStyle w:val="Normlnywebov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Zabezpečiť, aby prevádzka nenarúšala pokoj a poriadok v študentskom domove a jeho okolí.</w:t>
      </w:r>
    </w:p>
    <w:p w14:paraId="02E0B5FA" w14:textId="77777777" w:rsidR="007B0361" w:rsidRPr="007B0361" w:rsidRDefault="007B0361" w:rsidP="007B0361">
      <w:pPr>
        <w:pStyle w:val="Normlnywebov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Nevykonávať stavebné úpravy prenajatých priestorov bez predchádzajúceho súhlasu prenajímateľa.</w:t>
      </w:r>
    </w:p>
    <w:p w14:paraId="01B1E5C1" w14:textId="77777777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Podrobné práva a povinnosti prenajímateľa a nájomcu budú upravené v zmluve o nájme nebytových priestorov.</w:t>
      </w:r>
    </w:p>
    <w:p w14:paraId="20C7DDDB" w14:textId="77777777" w:rsidR="007B0361" w:rsidRPr="007B0361" w:rsidRDefault="007B0361" w:rsidP="007B0361">
      <w:pPr>
        <w:pStyle w:val="Normlnywebov"/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Style w:val="Vrazn"/>
          <w:rFonts w:asciiTheme="minorHAnsi" w:hAnsiTheme="minorHAnsi" w:cstheme="minorHAnsi"/>
          <w:sz w:val="22"/>
          <w:szCs w:val="22"/>
        </w:rPr>
        <w:t>4. Úhrada nákladov za energie a služby</w:t>
      </w:r>
    </w:p>
    <w:p w14:paraId="2E96E2A3" w14:textId="156352E2" w:rsidR="007B0361" w:rsidRPr="007B0361" w:rsidRDefault="007B0361" w:rsidP="007B0361">
      <w:pPr>
        <w:pStyle w:val="Normlnywebov"/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Náklady za odber elektrickej energi</w:t>
      </w:r>
      <w:r>
        <w:rPr>
          <w:rFonts w:asciiTheme="minorHAnsi" w:hAnsiTheme="minorHAnsi" w:cstheme="minorHAnsi"/>
          <w:sz w:val="22"/>
          <w:szCs w:val="22"/>
        </w:rPr>
        <w:t>e,</w:t>
      </w:r>
      <w:r w:rsidRPr="007B0361">
        <w:rPr>
          <w:rFonts w:asciiTheme="minorHAnsi" w:hAnsiTheme="minorHAnsi" w:cstheme="minorHAnsi"/>
          <w:sz w:val="22"/>
          <w:szCs w:val="22"/>
        </w:rPr>
        <w:t xml:space="preserve"> za vodné a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B0361">
        <w:rPr>
          <w:rFonts w:asciiTheme="minorHAnsi" w:hAnsiTheme="minorHAnsi" w:cstheme="minorHAnsi"/>
          <w:sz w:val="22"/>
          <w:szCs w:val="22"/>
        </w:rPr>
        <w:t>stočné</w:t>
      </w:r>
      <w:r>
        <w:rPr>
          <w:rFonts w:asciiTheme="minorHAnsi" w:hAnsiTheme="minorHAnsi" w:cstheme="minorHAnsi"/>
          <w:sz w:val="22"/>
          <w:szCs w:val="22"/>
        </w:rPr>
        <w:t xml:space="preserve"> a</w:t>
      </w:r>
      <w:r w:rsidRPr="007B0361">
        <w:rPr>
          <w:rFonts w:asciiTheme="minorHAnsi" w:hAnsiTheme="minorHAnsi" w:cstheme="minorHAnsi"/>
          <w:sz w:val="22"/>
          <w:szCs w:val="22"/>
        </w:rPr>
        <w:t xml:space="preserve"> za dodávku tepla budú nájomcovi fakturované podľa skutočnej spotreby.</w:t>
      </w:r>
    </w:p>
    <w:p w14:paraId="14CEC648" w14:textId="77777777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Style w:val="Vrazn"/>
          <w:rFonts w:asciiTheme="minorHAnsi" w:hAnsiTheme="minorHAnsi" w:cstheme="minorHAnsi"/>
          <w:sz w:val="22"/>
          <w:szCs w:val="22"/>
        </w:rPr>
        <w:t>5. Spôsob predkladania ponúk</w:t>
      </w:r>
    </w:p>
    <w:p w14:paraId="5B9978D1" w14:textId="77777777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 xml:space="preserve">Záujemcovia o prenájom sú povinní predložiť ponuku prostredníctvom vyplneného formulára, ktorý tvorí </w:t>
      </w:r>
      <w:r w:rsidRPr="007B0361">
        <w:rPr>
          <w:rStyle w:val="Vrazn"/>
          <w:rFonts w:asciiTheme="minorHAnsi" w:hAnsiTheme="minorHAnsi" w:cstheme="minorHAnsi"/>
          <w:sz w:val="22"/>
          <w:szCs w:val="22"/>
        </w:rPr>
        <w:t>prílohu č. 2</w:t>
      </w:r>
      <w:r w:rsidRPr="007B0361">
        <w:rPr>
          <w:rFonts w:asciiTheme="minorHAnsi" w:hAnsiTheme="minorHAnsi" w:cstheme="minorHAnsi"/>
          <w:sz w:val="22"/>
          <w:szCs w:val="22"/>
        </w:rPr>
        <w:t xml:space="preserve"> tejto výzvy.</w:t>
      </w:r>
    </w:p>
    <w:p w14:paraId="4E0775D3" w14:textId="77777777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Style w:val="Vrazn"/>
          <w:rFonts w:asciiTheme="minorHAnsi" w:hAnsiTheme="minorHAnsi" w:cstheme="minorHAnsi"/>
          <w:sz w:val="22"/>
          <w:szCs w:val="22"/>
        </w:rPr>
        <w:lastRenderedPageBreak/>
        <w:t>6. Lehota a miesto doručenia ponúk</w:t>
      </w:r>
    </w:p>
    <w:p w14:paraId="0F400974" w14:textId="15F4B834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Style w:val="Vrazn"/>
          <w:rFonts w:asciiTheme="minorHAnsi" w:hAnsiTheme="minorHAnsi" w:cstheme="minorHAnsi"/>
          <w:sz w:val="22"/>
          <w:szCs w:val="22"/>
        </w:rPr>
        <w:t>Termín na doručenie ponúk:</w:t>
      </w:r>
      <w:r w:rsidRPr="007B0361">
        <w:rPr>
          <w:rFonts w:asciiTheme="minorHAnsi" w:hAnsiTheme="minorHAnsi" w:cstheme="minorHAnsi"/>
          <w:sz w:val="22"/>
          <w:szCs w:val="22"/>
        </w:rPr>
        <w:t xml:space="preserve"> do </w:t>
      </w:r>
      <w:r>
        <w:rPr>
          <w:rFonts w:asciiTheme="minorHAnsi" w:hAnsiTheme="minorHAnsi" w:cstheme="minorHAnsi"/>
          <w:sz w:val="22"/>
          <w:szCs w:val="22"/>
        </w:rPr>
        <w:t>30</w:t>
      </w:r>
      <w:r w:rsidRPr="007B0361">
        <w:rPr>
          <w:rFonts w:asciiTheme="minorHAnsi" w:hAnsiTheme="minorHAnsi" w:cstheme="minorHAnsi"/>
          <w:sz w:val="22"/>
          <w:szCs w:val="22"/>
        </w:rPr>
        <w:t>. októbra 2026.</w:t>
      </w:r>
    </w:p>
    <w:p w14:paraId="26B76CE7" w14:textId="77777777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Style w:val="Vrazn"/>
          <w:rFonts w:asciiTheme="minorHAnsi" w:hAnsiTheme="minorHAnsi" w:cstheme="minorHAnsi"/>
          <w:sz w:val="22"/>
          <w:szCs w:val="22"/>
        </w:rPr>
        <w:t>Miesto doručenia ponúk:</w:t>
      </w:r>
    </w:p>
    <w:p w14:paraId="65D99183" w14:textId="77777777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Univerzita Konštantína Filozofa v Nitre</w:t>
      </w:r>
      <w:r w:rsidRPr="007B0361">
        <w:rPr>
          <w:rFonts w:asciiTheme="minorHAnsi" w:hAnsiTheme="minorHAnsi" w:cstheme="minorHAnsi"/>
          <w:sz w:val="22"/>
          <w:szCs w:val="22"/>
        </w:rPr>
        <w:br/>
        <w:t>Kancelária rektora</w:t>
      </w:r>
      <w:r w:rsidRPr="007B0361">
        <w:rPr>
          <w:rFonts w:asciiTheme="minorHAnsi" w:hAnsiTheme="minorHAnsi" w:cstheme="minorHAnsi"/>
          <w:sz w:val="22"/>
          <w:szCs w:val="22"/>
        </w:rPr>
        <w:br/>
        <w:t>Tr. A. Hlinku 1</w:t>
      </w:r>
      <w:r w:rsidRPr="007B0361">
        <w:rPr>
          <w:rFonts w:asciiTheme="minorHAnsi" w:hAnsiTheme="minorHAnsi" w:cstheme="minorHAnsi"/>
          <w:sz w:val="22"/>
          <w:szCs w:val="22"/>
        </w:rPr>
        <w:br/>
        <w:t>949 01 Nitra</w:t>
      </w:r>
    </w:p>
    <w:p w14:paraId="66B04640" w14:textId="77777777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Style w:val="Vrazn"/>
          <w:rFonts w:asciiTheme="minorHAnsi" w:hAnsiTheme="minorHAnsi" w:cstheme="minorHAnsi"/>
          <w:sz w:val="22"/>
          <w:szCs w:val="22"/>
        </w:rPr>
        <w:t>7. Výber nájomcu</w:t>
      </w:r>
    </w:p>
    <w:p w14:paraId="1383E22A" w14:textId="192F8FFE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 xml:space="preserve">UKF si vyhradzuje právo vybrať nájomcu na základe vyhodnotenia predložených ponúk, pričom rozhodujúcimi kritériami </w:t>
      </w:r>
      <w:r>
        <w:rPr>
          <w:rFonts w:asciiTheme="minorHAnsi" w:hAnsiTheme="minorHAnsi" w:cstheme="minorHAnsi"/>
          <w:sz w:val="22"/>
          <w:szCs w:val="22"/>
        </w:rPr>
        <w:t>bude</w:t>
      </w:r>
      <w:r w:rsidRPr="007B0361">
        <w:rPr>
          <w:rFonts w:asciiTheme="minorHAnsi" w:hAnsiTheme="minorHAnsi" w:cstheme="minorHAnsi"/>
          <w:sz w:val="22"/>
          <w:szCs w:val="22"/>
        </w:rPr>
        <w:t xml:space="preserve"> výška ponúkaného nájomného.</w:t>
      </w:r>
    </w:p>
    <w:p w14:paraId="458821BA" w14:textId="77777777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Vybraný uchádzač bude kontaktovaný za účelom uzatvorenia zmluvy o nájme nebytových priestorov.</w:t>
      </w:r>
    </w:p>
    <w:p w14:paraId="1282A674" w14:textId="77777777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UKF si vyhradzuje právo neprijať žiadnu z predložených ponúk.</w:t>
      </w:r>
    </w:p>
    <w:p w14:paraId="3938675D" w14:textId="77777777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Style w:val="Vrazn"/>
          <w:rFonts w:asciiTheme="minorHAnsi" w:hAnsiTheme="minorHAnsi" w:cstheme="minorHAnsi"/>
          <w:sz w:val="22"/>
          <w:szCs w:val="22"/>
        </w:rPr>
        <w:t>Prílohy:</w:t>
      </w:r>
    </w:p>
    <w:p w14:paraId="43E22F9B" w14:textId="77777777" w:rsidR="007B0361" w:rsidRPr="007B0361" w:rsidRDefault="007B0361" w:rsidP="007B0361">
      <w:pPr>
        <w:pStyle w:val="Normlnywebov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Príloha č. 1 – Výmera prenajímaných priestorov a minimálna výška nájomného</w:t>
      </w:r>
    </w:p>
    <w:p w14:paraId="57491876" w14:textId="77777777" w:rsidR="007B0361" w:rsidRPr="007B0361" w:rsidRDefault="007B0361" w:rsidP="007B0361">
      <w:pPr>
        <w:pStyle w:val="Normlnywebov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Príloha č. 2 – Formulár na predkladanie ponuky</w:t>
      </w:r>
    </w:p>
    <w:p w14:paraId="073A8384" w14:textId="77777777" w:rsidR="001A7181" w:rsidRDefault="001A7181" w:rsidP="00176889">
      <w:pPr>
        <w:jc w:val="both"/>
        <w:rPr>
          <w:rFonts w:cstheme="minorHAnsi"/>
        </w:rPr>
      </w:pPr>
    </w:p>
    <w:p w14:paraId="6F503A7C" w14:textId="765A74AA" w:rsidR="00176889" w:rsidRPr="007B0361" w:rsidRDefault="00176889" w:rsidP="00176889">
      <w:pPr>
        <w:jc w:val="both"/>
        <w:rPr>
          <w:rFonts w:cstheme="minorHAnsi"/>
        </w:rPr>
      </w:pPr>
      <w:r w:rsidRPr="007B0361">
        <w:rPr>
          <w:rFonts w:cstheme="minorHAnsi"/>
        </w:rPr>
        <w:t xml:space="preserve">V Nitre, dňa </w:t>
      </w:r>
      <w:r w:rsidR="007B0361">
        <w:rPr>
          <w:rFonts w:cstheme="minorHAnsi"/>
        </w:rPr>
        <w:t>14</w:t>
      </w:r>
      <w:r w:rsidRPr="007B0361">
        <w:rPr>
          <w:rFonts w:cstheme="minorHAnsi"/>
        </w:rPr>
        <w:t>.10.2026</w:t>
      </w:r>
    </w:p>
    <w:p w14:paraId="73E09F27" w14:textId="7B99B4E4" w:rsidR="00176889" w:rsidRDefault="00176889" w:rsidP="00176889">
      <w:pPr>
        <w:jc w:val="both"/>
        <w:rPr>
          <w:rFonts w:cstheme="minorHAnsi"/>
        </w:rPr>
      </w:pPr>
    </w:p>
    <w:p w14:paraId="52BD84B1" w14:textId="4B984980" w:rsidR="001A7181" w:rsidRDefault="001A7181" w:rsidP="00176889">
      <w:pPr>
        <w:jc w:val="both"/>
        <w:rPr>
          <w:rFonts w:cstheme="minorHAnsi"/>
        </w:rPr>
      </w:pPr>
    </w:p>
    <w:p w14:paraId="2C488D1E" w14:textId="77777777" w:rsidR="001A7181" w:rsidRPr="007B0361" w:rsidRDefault="001A7181" w:rsidP="00176889">
      <w:pPr>
        <w:jc w:val="both"/>
        <w:rPr>
          <w:rFonts w:cstheme="minorHAnsi"/>
        </w:rPr>
      </w:pPr>
    </w:p>
    <w:p w14:paraId="0B46A1F8" w14:textId="77777777" w:rsidR="00176889" w:rsidRPr="007B0361" w:rsidRDefault="00176889" w:rsidP="00176889">
      <w:pPr>
        <w:tabs>
          <w:tab w:val="left" w:pos="0"/>
        </w:tabs>
        <w:rPr>
          <w:rFonts w:cstheme="minorHAnsi"/>
        </w:rPr>
      </w:pP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  <w:t xml:space="preserve">       Dr. h. c. prof. RNDr. František Petrovič, PhD., MBA</w:t>
      </w:r>
    </w:p>
    <w:p w14:paraId="2FC051E1" w14:textId="77777777" w:rsidR="00176889" w:rsidRPr="007B0361" w:rsidRDefault="00176889" w:rsidP="00176889">
      <w:pPr>
        <w:ind w:left="7080"/>
        <w:jc w:val="both"/>
        <w:rPr>
          <w:rFonts w:cstheme="minorHAnsi"/>
        </w:rPr>
      </w:pPr>
      <w:r w:rsidRPr="007B0361">
        <w:rPr>
          <w:rFonts w:cstheme="minorHAnsi"/>
        </w:rPr>
        <w:t>rektor</w:t>
      </w:r>
    </w:p>
    <w:p w14:paraId="0011F3B8" w14:textId="77777777" w:rsidR="00176889" w:rsidRPr="007B0361" w:rsidRDefault="00176889" w:rsidP="00176889">
      <w:pPr>
        <w:rPr>
          <w:rFonts w:cstheme="minorHAnsi"/>
          <w:b/>
        </w:rPr>
      </w:pPr>
    </w:p>
    <w:p w14:paraId="4BBF7830" w14:textId="77777777" w:rsidR="00176889" w:rsidRPr="007B0361" w:rsidRDefault="00176889" w:rsidP="00176889">
      <w:pPr>
        <w:rPr>
          <w:rFonts w:cstheme="minorHAnsi"/>
          <w:b/>
        </w:rPr>
      </w:pPr>
    </w:p>
    <w:p w14:paraId="323062B9" w14:textId="77777777" w:rsidR="007B0361" w:rsidRPr="007B0361" w:rsidRDefault="007B0361" w:rsidP="00176889">
      <w:pPr>
        <w:rPr>
          <w:rFonts w:cstheme="minorHAnsi"/>
          <w:b/>
        </w:rPr>
      </w:pPr>
    </w:p>
    <w:p w14:paraId="3A48D5D0" w14:textId="77777777" w:rsidR="007B0361" w:rsidRPr="007B0361" w:rsidRDefault="007B0361" w:rsidP="00176889">
      <w:pPr>
        <w:rPr>
          <w:rFonts w:cstheme="minorHAnsi"/>
          <w:b/>
        </w:rPr>
      </w:pPr>
    </w:p>
    <w:p w14:paraId="3578D5A4" w14:textId="77777777" w:rsidR="007B0361" w:rsidRDefault="007B0361" w:rsidP="00176889">
      <w:pPr>
        <w:rPr>
          <w:rFonts w:cstheme="minorHAnsi"/>
          <w:b/>
        </w:rPr>
      </w:pPr>
    </w:p>
    <w:p w14:paraId="2103DC0E" w14:textId="77777777" w:rsidR="007B0361" w:rsidRDefault="007B0361" w:rsidP="00176889">
      <w:pPr>
        <w:rPr>
          <w:rFonts w:cstheme="minorHAnsi"/>
          <w:b/>
        </w:rPr>
      </w:pPr>
    </w:p>
    <w:p w14:paraId="0E68D985" w14:textId="77777777" w:rsidR="007B0361" w:rsidRDefault="007B0361" w:rsidP="00176889">
      <w:pPr>
        <w:rPr>
          <w:rFonts w:cstheme="minorHAnsi"/>
          <w:b/>
        </w:rPr>
      </w:pPr>
    </w:p>
    <w:p w14:paraId="6BB2AF97" w14:textId="77777777" w:rsidR="007B0361" w:rsidRDefault="007B0361" w:rsidP="00176889">
      <w:pPr>
        <w:rPr>
          <w:rFonts w:cstheme="minorHAnsi"/>
          <w:b/>
        </w:rPr>
      </w:pPr>
    </w:p>
    <w:p w14:paraId="4AEF4602" w14:textId="77777777" w:rsidR="007B0361" w:rsidRDefault="007B0361" w:rsidP="00176889">
      <w:pPr>
        <w:rPr>
          <w:rFonts w:cstheme="minorHAnsi"/>
          <w:b/>
        </w:rPr>
      </w:pPr>
    </w:p>
    <w:p w14:paraId="0B72B8F0" w14:textId="277AFC8A" w:rsidR="00176889" w:rsidRPr="007B0361" w:rsidRDefault="00176889" w:rsidP="00176889">
      <w:pPr>
        <w:rPr>
          <w:rFonts w:cstheme="minorHAnsi"/>
          <w:b/>
        </w:rPr>
      </w:pPr>
      <w:r w:rsidRPr="007B0361">
        <w:rPr>
          <w:rFonts w:cstheme="minorHAnsi"/>
          <w:b/>
        </w:rPr>
        <w:lastRenderedPageBreak/>
        <w:t>Príloha č. 1 - výmera priestorov a minimálna výška ceny nájmu</w:t>
      </w:r>
    </w:p>
    <w:p w14:paraId="505DFDE6" w14:textId="77777777" w:rsidR="00F97848" w:rsidRPr="00F97848" w:rsidRDefault="00F97848" w:rsidP="00F97848">
      <w:pPr>
        <w:pStyle w:val="Normlnywebov"/>
        <w:jc w:val="both"/>
        <w:rPr>
          <w:rFonts w:asciiTheme="minorHAnsi" w:hAnsiTheme="minorHAnsi" w:cstheme="minorHAnsi"/>
          <w:sz w:val="22"/>
          <w:szCs w:val="22"/>
        </w:rPr>
      </w:pPr>
      <w:r w:rsidRPr="00F97848">
        <w:rPr>
          <w:rFonts w:asciiTheme="minorHAnsi" w:hAnsiTheme="minorHAnsi" w:cstheme="minorHAnsi"/>
          <w:sz w:val="22"/>
          <w:szCs w:val="22"/>
        </w:rPr>
        <w:t xml:space="preserve">Predmetom prenájmu sú priestory s celkovou výmerou </w:t>
      </w:r>
      <w:r w:rsidRPr="00F97848">
        <w:rPr>
          <w:rStyle w:val="Vrazn"/>
          <w:rFonts w:asciiTheme="minorHAnsi" w:hAnsiTheme="minorHAnsi" w:cstheme="minorHAnsi"/>
          <w:sz w:val="22"/>
          <w:szCs w:val="22"/>
        </w:rPr>
        <w:t>462,42 m²</w:t>
      </w:r>
      <w:r w:rsidRPr="00F97848">
        <w:rPr>
          <w:rFonts w:asciiTheme="minorHAnsi" w:hAnsiTheme="minorHAnsi" w:cstheme="minorHAnsi"/>
          <w:sz w:val="22"/>
          <w:szCs w:val="22"/>
        </w:rPr>
        <w:t>, nachádzajúce sa v Študentskom domove Brezový háj, ktoré pozostávajú z týchto miestností:</w:t>
      </w:r>
    </w:p>
    <w:p w14:paraId="779E8635" w14:textId="77777777" w:rsidR="00F97848" w:rsidRDefault="00F97848" w:rsidP="00F97848">
      <w:pPr>
        <w:pStyle w:val="Normlnywebov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F97848">
        <w:rPr>
          <w:rFonts w:asciiTheme="minorHAnsi" w:hAnsiTheme="minorHAnsi" w:cstheme="minorHAnsi"/>
          <w:sz w:val="22"/>
          <w:szCs w:val="22"/>
        </w:rPr>
        <w:t>miestnosť č. 1.017 – kuchyňa (</w:t>
      </w:r>
      <w:proofErr w:type="spellStart"/>
      <w:r w:rsidRPr="00F97848">
        <w:rPr>
          <w:rFonts w:asciiTheme="minorHAnsi" w:hAnsiTheme="minorHAnsi" w:cstheme="minorHAnsi"/>
          <w:sz w:val="22"/>
          <w:szCs w:val="22"/>
        </w:rPr>
        <w:t>varňa</w:t>
      </w:r>
      <w:proofErr w:type="spellEnd"/>
      <w:r w:rsidRPr="00F97848">
        <w:rPr>
          <w:rFonts w:asciiTheme="minorHAnsi" w:hAnsiTheme="minorHAnsi" w:cstheme="minorHAnsi"/>
          <w:sz w:val="22"/>
          <w:szCs w:val="22"/>
        </w:rPr>
        <w:t>) s výmerou 87,56 m²,</w:t>
      </w:r>
    </w:p>
    <w:p w14:paraId="3A6FEE5B" w14:textId="77777777" w:rsidR="00F97848" w:rsidRDefault="00F97848" w:rsidP="00F97848">
      <w:pPr>
        <w:pStyle w:val="Normlnywebov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F97848">
        <w:rPr>
          <w:rFonts w:asciiTheme="minorHAnsi" w:hAnsiTheme="minorHAnsi" w:cstheme="minorHAnsi"/>
          <w:sz w:val="22"/>
          <w:szCs w:val="22"/>
        </w:rPr>
        <w:t>miestnosť č. 1.032 – jedáleň s výmerou 311,47 m²,</w:t>
      </w:r>
    </w:p>
    <w:p w14:paraId="7F17019E" w14:textId="77777777" w:rsidR="00F97848" w:rsidRDefault="00F97848" w:rsidP="00F97848">
      <w:pPr>
        <w:pStyle w:val="Normlnywebov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F97848">
        <w:rPr>
          <w:rFonts w:asciiTheme="minorHAnsi" w:hAnsiTheme="minorHAnsi" w:cstheme="minorHAnsi"/>
          <w:sz w:val="22"/>
          <w:szCs w:val="22"/>
        </w:rPr>
        <w:t>miestnosť č. 1.018 – výdaj stravy s výmerou 18,76 m²,</w:t>
      </w:r>
    </w:p>
    <w:p w14:paraId="4E1E062E" w14:textId="77777777" w:rsidR="00F97848" w:rsidRDefault="00F97848" w:rsidP="00F97848">
      <w:pPr>
        <w:pStyle w:val="Normlnywebov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F97848">
        <w:rPr>
          <w:rFonts w:asciiTheme="minorHAnsi" w:hAnsiTheme="minorHAnsi" w:cstheme="minorHAnsi"/>
          <w:sz w:val="22"/>
          <w:szCs w:val="22"/>
        </w:rPr>
        <w:t>miestnosť č. 1.019 – umývanie stolového riadu s výmerou 14,99 m²,</w:t>
      </w:r>
    </w:p>
    <w:p w14:paraId="2F67F45A" w14:textId="77777777" w:rsidR="00F97848" w:rsidRDefault="00F97848" w:rsidP="00F97848">
      <w:pPr>
        <w:pStyle w:val="Normlnywebov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F97848">
        <w:rPr>
          <w:rFonts w:asciiTheme="minorHAnsi" w:hAnsiTheme="minorHAnsi" w:cstheme="minorHAnsi"/>
          <w:sz w:val="22"/>
          <w:szCs w:val="22"/>
        </w:rPr>
        <w:t>miestnosť č. 1.020 – kuchynský riad s výmerou 14,15 m²,</w:t>
      </w:r>
    </w:p>
    <w:p w14:paraId="67F63F2D" w14:textId="77777777" w:rsidR="00F97848" w:rsidRDefault="00F97848" w:rsidP="00F97848">
      <w:pPr>
        <w:pStyle w:val="Normlnywebov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F97848">
        <w:rPr>
          <w:rFonts w:asciiTheme="minorHAnsi" w:hAnsiTheme="minorHAnsi" w:cstheme="minorHAnsi"/>
          <w:sz w:val="22"/>
          <w:szCs w:val="22"/>
        </w:rPr>
        <w:t>miestnosť č. 1.030 – výťah (kuchyňa),</w:t>
      </w:r>
    </w:p>
    <w:p w14:paraId="657F56C8" w14:textId="77777777" w:rsidR="00F97848" w:rsidRDefault="00F97848" w:rsidP="00F97848">
      <w:pPr>
        <w:pStyle w:val="Normlnywebov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F97848">
        <w:rPr>
          <w:rFonts w:asciiTheme="minorHAnsi" w:hAnsiTheme="minorHAnsi" w:cstheme="minorHAnsi"/>
          <w:sz w:val="22"/>
          <w:szCs w:val="22"/>
        </w:rPr>
        <w:t>miestnosť č. 008 na 1. podzemnom podlaží (1. PP) – šatňa s výmerou 8,78 m²,</w:t>
      </w:r>
    </w:p>
    <w:p w14:paraId="217C8B50" w14:textId="488305B9" w:rsidR="00F97848" w:rsidRPr="00F97848" w:rsidRDefault="00F97848" w:rsidP="00F97848">
      <w:pPr>
        <w:pStyle w:val="Normlnywebov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F97848">
        <w:rPr>
          <w:rFonts w:asciiTheme="minorHAnsi" w:hAnsiTheme="minorHAnsi" w:cstheme="minorHAnsi"/>
          <w:sz w:val="22"/>
          <w:szCs w:val="22"/>
        </w:rPr>
        <w:t>miestnosť č. 009 na 1. podzemnom podlaží (1. PP) – umyváreň a WC s výmerou 6,72 m².</w:t>
      </w:r>
    </w:p>
    <w:p w14:paraId="41F93947" w14:textId="77777777" w:rsidR="00F97848" w:rsidRPr="00F97848" w:rsidRDefault="00F97848" w:rsidP="00F97848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F97848">
        <w:rPr>
          <w:rFonts w:asciiTheme="minorHAnsi" w:hAnsiTheme="minorHAnsi" w:cstheme="minorHAnsi"/>
          <w:sz w:val="22"/>
          <w:szCs w:val="22"/>
        </w:rPr>
        <w:t>Uvedené priestory sú určené na prevádzkovanie gastronomickej prevádzky.</w:t>
      </w:r>
    </w:p>
    <w:p w14:paraId="7A978E2F" w14:textId="77777777" w:rsidR="007B0361" w:rsidRPr="00F97848" w:rsidRDefault="007B0361" w:rsidP="00176889">
      <w:pPr>
        <w:rPr>
          <w:rFonts w:cstheme="minorHAnsi"/>
        </w:rPr>
      </w:pPr>
    </w:p>
    <w:p w14:paraId="20D15335" w14:textId="595A166F" w:rsidR="00176889" w:rsidRPr="00F97848" w:rsidRDefault="00F97848" w:rsidP="00176889">
      <w:pPr>
        <w:rPr>
          <w:rFonts w:cstheme="minorHAnsi"/>
          <w:b/>
          <w:bCs/>
        </w:rPr>
      </w:pPr>
      <w:r w:rsidRPr="00F97848">
        <w:rPr>
          <w:rFonts w:cstheme="minorHAnsi"/>
          <w:b/>
          <w:bCs/>
        </w:rPr>
        <w:t>M</w:t>
      </w:r>
      <w:r w:rsidR="00176889" w:rsidRPr="00F97848">
        <w:rPr>
          <w:rFonts w:cstheme="minorHAnsi"/>
          <w:b/>
          <w:bCs/>
        </w:rPr>
        <w:t>inimálna cena nájmu</w:t>
      </w:r>
      <w:r w:rsidRPr="00F97848">
        <w:rPr>
          <w:rFonts w:cstheme="minorHAnsi"/>
          <w:b/>
          <w:bCs/>
        </w:rPr>
        <w:t xml:space="preserve"> 2959,10</w:t>
      </w:r>
      <w:r w:rsidR="00176889" w:rsidRPr="00F97848">
        <w:rPr>
          <w:rFonts w:cstheme="minorHAnsi"/>
          <w:b/>
          <w:bCs/>
        </w:rPr>
        <w:t xml:space="preserve"> Eur/mesačne</w:t>
      </w:r>
      <w:r w:rsidRPr="00F97848">
        <w:rPr>
          <w:rFonts w:cstheme="minorHAnsi"/>
          <w:b/>
          <w:bCs/>
        </w:rPr>
        <w:t xml:space="preserve">; </w:t>
      </w:r>
      <w:r w:rsidR="00176889" w:rsidRPr="00F97848">
        <w:rPr>
          <w:rFonts w:cstheme="minorHAnsi"/>
          <w:b/>
          <w:bCs/>
        </w:rPr>
        <w:t>76,79 EUR/ m</w:t>
      </w:r>
      <w:r w:rsidR="00176889" w:rsidRPr="00F97848">
        <w:rPr>
          <w:rFonts w:cstheme="minorHAnsi"/>
          <w:b/>
          <w:bCs/>
          <w:vertAlign w:val="superscript"/>
        </w:rPr>
        <w:t>2</w:t>
      </w:r>
      <w:r w:rsidR="00176889" w:rsidRPr="00F97848">
        <w:rPr>
          <w:rFonts w:cstheme="minorHAnsi"/>
          <w:b/>
          <w:bCs/>
        </w:rPr>
        <w:t>/ROK.</w:t>
      </w:r>
    </w:p>
    <w:p w14:paraId="7DBA5A96" w14:textId="77777777" w:rsidR="007B0361" w:rsidRPr="007B0361" w:rsidRDefault="007B0361" w:rsidP="00176889">
      <w:pPr>
        <w:jc w:val="both"/>
        <w:rPr>
          <w:rFonts w:cstheme="minorHAnsi"/>
        </w:rPr>
      </w:pPr>
    </w:p>
    <w:p w14:paraId="1971E6DB" w14:textId="2BF8AABA" w:rsidR="00176889" w:rsidRPr="007B0361" w:rsidRDefault="00176889" w:rsidP="00176889">
      <w:pPr>
        <w:jc w:val="both"/>
        <w:rPr>
          <w:rFonts w:cstheme="minorHAnsi"/>
        </w:rPr>
      </w:pPr>
      <w:r w:rsidRPr="007B0361">
        <w:rPr>
          <w:rFonts w:cstheme="minorHAnsi"/>
        </w:rPr>
        <w:t xml:space="preserve">Kontaktnou osobou pre obhliadku priestorov je Mgr. Peter Hrobár, e-mail: </w:t>
      </w:r>
      <w:hyperlink r:id="rId5" w:history="1">
        <w:r w:rsidRPr="007B0361">
          <w:rPr>
            <w:rStyle w:val="Hypertextovprepojenie"/>
            <w:rFonts w:cstheme="minorHAnsi"/>
          </w:rPr>
          <w:t>phrobar@ukf.sk</w:t>
        </w:r>
      </w:hyperlink>
      <w:r w:rsidRPr="007B0361">
        <w:rPr>
          <w:rFonts w:cstheme="minorHAnsi"/>
        </w:rPr>
        <w:t>, t. č. 037/64 08 173.</w:t>
      </w:r>
    </w:p>
    <w:p w14:paraId="41B227CA" w14:textId="77777777" w:rsidR="00176889" w:rsidRPr="007B0361" w:rsidRDefault="00176889" w:rsidP="00176889">
      <w:pPr>
        <w:rPr>
          <w:rFonts w:cstheme="minorHAnsi"/>
        </w:rPr>
      </w:pPr>
    </w:p>
    <w:p w14:paraId="6AAD4E1E" w14:textId="77777777" w:rsidR="00176889" w:rsidRPr="007B0361" w:rsidRDefault="00176889" w:rsidP="00176889">
      <w:pPr>
        <w:rPr>
          <w:rFonts w:cstheme="minorHAnsi"/>
        </w:rPr>
      </w:pPr>
    </w:p>
    <w:p w14:paraId="159AB7A8" w14:textId="77777777" w:rsidR="00176889" w:rsidRPr="007B0361" w:rsidRDefault="00176889" w:rsidP="00176889">
      <w:pPr>
        <w:rPr>
          <w:rFonts w:cstheme="minorHAnsi"/>
        </w:rPr>
      </w:pPr>
    </w:p>
    <w:p w14:paraId="6B846AF1" w14:textId="77777777" w:rsidR="00176889" w:rsidRPr="007B0361" w:rsidRDefault="00176889" w:rsidP="00176889">
      <w:pPr>
        <w:rPr>
          <w:rFonts w:cstheme="minorHAnsi"/>
        </w:rPr>
      </w:pPr>
    </w:p>
    <w:p w14:paraId="52078142" w14:textId="77777777" w:rsidR="00176889" w:rsidRPr="007B0361" w:rsidRDefault="00176889" w:rsidP="00176889">
      <w:pPr>
        <w:rPr>
          <w:rFonts w:cstheme="minorHAnsi"/>
        </w:rPr>
      </w:pPr>
    </w:p>
    <w:p w14:paraId="04F6956D" w14:textId="77777777" w:rsidR="00176889" w:rsidRPr="007B0361" w:rsidRDefault="00176889" w:rsidP="00176889">
      <w:pPr>
        <w:rPr>
          <w:rFonts w:cstheme="minorHAnsi"/>
        </w:rPr>
      </w:pPr>
    </w:p>
    <w:p w14:paraId="02CF1EEA" w14:textId="77777777" w:rsidR="00176889" w:rsidRPr="007B0361" w:rsidRDefault="00176889" w:rsidP="00176889">
      <w:pPr>
        <w:rPr>
          <w:rFonts w:cstheme="minorHAnsi"/>
        </w:rPr>
      </w:pPr>
    </w:p>
    <w:p w14:paraId="5EE19FD8" w14:textId="77777777" w:rsidR="00176889" w:rsidRPr="007B0361" w:rsidRDefault="00176889" w:rsidP="00176889">
      <w:pPr>
        <w:rPr>
          <w:rFonts w:cstheme="minorHAnsi"/>
          <w:b/>
        </w:rPr>
      </w:pPr>
    </w:p>
    <w:p w14:paraId="10BDFB17" w14:textId="77777777" w:rsidR="00176889" w:rsidRPr="007B0361" w:rsidRDefault="00176889" w:rsidP="00176889">
      <w:pPr>
        <w:rPr>
          <w:rFonts w:cstheme="minorHAnsi"/>
          <w:b/>
        </w:rPr>
      </w:pPr>
    </w:p>
    <w:p w14:paraId="63564EC3" w14:textId="77777777" w:rsidR="00176889" w:rsidRPr="007B0361" w:rsidRDefault="00176889" w:rsidP="00176889">
      <w:pPr>
        <w:rPr>
          <w:rFonts w:cstheme="minorHAnsi"/>
          <w:b/>
        </w:rPr>
      </w:pPr>
    </w:p>
    <w:p w14:paraId="01186B88" w14:textId="77777777" w:rsidR="00176889" w:rsidRPr="007B0361" w:rsidRDefault="00176889" w:rsidP="00176889">
      <w:pPr>
        <w:rPr>
          <w:rFonts w:cstheme="minorHAnsi"/>
          <w:b/>
        </w:rPr>
      </w:pPr>
    </w:p>
    <w:p w14:paraId="20E1E7F8" w14:textId="77777777" w:rsidR="00176889" w:rsidRPr="007B0361" w:rsidRDefault="00176889" w:rsidP="00176889">
      <w:pPr>
        <w:rPr>
          <w:rFonts w:cstheme="minorHAnsi"/>
          <w:b/>
        </w:rPr>
      </w:pPr>
    </w:p>
    <w:p w14:paraId="158CEB57" w14:textId="77777777" w:rsidR="00176889" w:rsidRPr="007B0361" w:rsidRDefault="00176889" w:rsidP="00176889">
      <w:pPr>
        <w:rPr>
          <w:rFonts w:cstheme="minorHAnsi"/>
          <w:b/>
        </w:rPr>
      </w:pPr>
    </w:p>
    <w:p w14:paraId="5A2D2A34" w14:textId="77777777" w:rsidR="00176889" w:rsidRPr="007B0361" w:rsidRDefault="00176889" w:rsidP="00176889">
      <w:pPr>
        <w:rPr>
          <w:rFonts w:cstheme="minorHAnsi"/>
          <w:b/>
        </w:rPr>
      </w:pPr>
    </w:p>
    <w:p w14:paraId="11B8FAED" w14:textId="77777777" w:rsidR="00176889" w:rsidRPr="007B0361" w:rsidRDefault="00176889" w:rsidP="00176889">
      <w:pPr>
        <w:rPr>
          <w:rFonts w:cstheme="minorHAnsi"/>
          <w:b/>
        </w:rPr>
      </w:pPr>
    </w:p>
    <w:p w14:paraId="007F12CB" w14:textId="77777777" w:rsidR="00176889" w:rsidRPr="007B0361" w:rsidRDefault="00176889" w:rsidP="00176889">
      <w:pPr>
        <w:rPr>
          <w:rFonts w:cstheme="minorHAnsi"/>
          <w:b/>
        </w:rPr>
      </w:pPr>
    </w:p>
    <w:p w14:paraId="346913F9" w14:textId="77777777" w:rsidR="001A7181" w:rsidRDefault="001A7181" w:rsidP="00176889">
      <w:pPr>
        <w:rPr>
          <w:rFonts w:cstheme="minorHAnsi"/>
          <w:b/>
        </w:rPr>
      </w:pPr>
    </w:p>
    <w:p w14:paraId="6688FFC5" w14:textId="2FFA67B3" w:rsidR="00176889" w:rsidRPr="007B0361" w:rsidRDefault="00176889" w:rsidP="00176889">
      <w:pPr>
        <w:rPr>
          <w:rFonts w:cstheme="minorHAnsi"/>
          <w:b/>
        </w:rPr>
      </w:pPr>
      <w:r w:rsidRPr="007B0361">
        <w:rPr>
          <w:rFonts w:cstheme="minorHAnsi"/>
          <w:b/>
        </w:rPr>
        <w:lastRenderedPageBreak/>
        <w:t xml:space="preserve">Príloha č. 2 </w:t>
      </w:r>
    </w:p>
    <w:p w14:paraId="30C928D8" w14:textId="77777777" w:rsidR="00176889" w:rsidRPr="007B0361" w:rsidRDefault="00176889" w:rsidP="00176889">
      <w:pPr>
        <w:rPr>
          <w:rFonts w:cstheme="minorHAnsi"/>
        </w:rPr>
      </w:pPr>
      <w:r w:rsidRPr="007B0361">
        <w:rPr>
          <w:rFonts w:cstheme="minorHAnsi"/>
        </w:rPr>
        <w:t>............................................................................................................................................................. (záujemca – meno, priezvisko (názov firmy))</w:t>
      </w:r>
    </w:p>
    <w:p w14:paraId="3030BF1C" w14:textId="77777777" w:rsidR="00176889" w:rsidRPr="007B0361" w:rsidRDefault="00176889" w:rsidP="00176889">
      <w:pPr>
        <w:rPr>
          <w:rFonts w:cstheme="minorHAnsi"/>
        </w:rPr>
      </w:pPr>
    </w:p>
    <w:p w14:paraId="59206A70" w14:textId="77777777" w:rsidR="00176889" w:rsidRPr="007B0361" w:rsidRDefault="00176889" w:rsidP="00176889">
      <w:pPr>
        <w:jc w:val="both"/>
        <w:rPr>
          <w:rFonts w:cstheme="minorHAnsi"/>
        </w:rPr>
      </w:pP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  <w:t>Univerzita Konštantína Filozofa v Nitre</w:t>
      </w:r>
    </w:p>
    <w:p w14:paraId="4BA03FA6" w14:textId="77777777" w:rsidR="00176889" w:rsidRPr="007B0361" w:rsidRDefault="00176889" w:rsidP="00176889">
      <w:pPr>
        <w:jc w:val="both"/>
        <w:rPr>
          <w:rFonts w:cstheme="minorHAnsi"/>
        </w:rPr>
      </w:pP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  <w:t>Tr. A. Hlinku 1</w:t>
      </w:r>
    </w:p>
    <w:p w14:paraId="5DB6B1E6" w14:textId="77777777" w:rsidR="00176889" w:rsidRPr="007B0361" w:rsidRDefault="00176889" w:rsidP="00176889">
      <w:pPr>
        <w:jc w:val="both"/>
        <w:rPr>
          <w:rFonts w:cstheme="minorHAnsi"/>
        </w:rPr>
      </w:pP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  <w:t>949 01 Nitra</w:t>
      </w:r>
    </w:p>
    <w:p w14:paraId="44D3A24A" w14:textId="77777777" w:rsidR="00176889" w:rsidRPr="007B0361" w:rsidRDefault="00176889" w:rsidP="00176889">
      <w:pPr>
        <w:jc w:val="both"/>
        <w:rPr>
          <w:rFonts w:cstheme="minorHAnsi"/>
        </w:rPr>
      </w:pPr>
    </w:p>
    <w:p w14:paraId="0605D3A4" w14:textId="3D64BCB2" w:rsidR="00176889" w:rsidRPr="007B0361" w:rsidRDefault="00176889" w:rsidP="00176889">
      <w:pPr>
        <w:jc w:val="both"/>
        <w:rPr>
          <w:rFonts w:cstheme="minorHAnsi"/>
          <w:b/>
        </w:rPr>
      </w:pPr>
      <w:r w:rsidRPr="007B0361">
        <w:rPr>
          <w:rFonts w:cstheme="minorHAnsi"/>
          <w:b/>
        </w:rPr>
        <w:t xml:space="preserve">VEC: Ponuka na prenájom priestorov za účelom prevádzkovania </w:t>
      </w:r>
      <w:r w:rsidR="003927D9">
        <w:rPr>
          <w:rFonts w:cstheme="minorHAnsi"/>
          <w:b/>
        </w:rPr>
        <w:t>gastronomickej prevádzky</w:t>
      </w:r>
    </w:p>
    <w:p w14:paraId="2894FD7E" w14:textId="77777777" w:rsidR="00176889" w:rsidRPr="007B0361" w:rsidRDefault="00176889" w:rsidP="00176889">
      <w:pPr>
        <w:jc w:val="both"/>
        <w:rPr>
          <w:rFonts w:cstheme="minorHAnsi"/>
        </w:rPr>
      </w:pPr>
    </w:p>
    <w:p w14:paraId="76CD861D" w14:textId="77777777" w:rsidR="00176889" w:rsidRPr="007B0361" w:rsidRDefault="00176889" w:rsidP="00176889">
      <w:pPr>
        <w:jc w:val="both"/>
        <w:rPr>
          <w:rFonts w:cstheme="minorHAnsi"/>
        </w:rPr>
      </w:pPr>
      <w:r w:rsidRPr="007B0361">
        <w:rPr>
          <w:rFonts w:cstheme="minorHAnsi"/>
          <w:b/>
        </w:rPr>
        <w:t xml:space="preserve">1. Identifikácia záujemcu </w:t>
      </w:r>
      <w:r w:rsidRPr="007B0361">
        <w:rPr>
          <w:rFonts w:cstheme="minorHAnsi"/>
        </w:rPr>
        <w:t xml:space="preserve">(Obchodné meno, meno a priezvisko štatutárneho zástupcu, sídlo firmy, IČO, telefónny kontakt, e-mail) </w:t>
      </w:r>
    </w:p>
    <w:p w14:paraId="459F0158" w14:textId="77777777" w:rsidR="00176889" w:rsidRPr="007B0361" w:rsidRDefault="00176889" w:rsidP="00176889">
      <w:pPr>
        <w:jc w:val="both"/>
        <w:rPr>
          <w:rFonts w:cstheme="minorHAnsi"/>
        </w:rPr>
      </w:pPr>
      <w:r w:rsidRPr="007B0361">
        <w:rPr>
          <w:rFonts w:cstheme="minorHAnsi"/>
        </w:rPr>
        <w:t>...................................................................................................................................................................</w:t>
      </w:r>
    </w:p>
    <w:p w14:paraId="00035BB9" w14:textId="77777777" w:rsidR="00176889" w:rsidRPr="007B0361" w:rsidRDefault="00176889" w:rsidP="00176889">
      <w:pPr>
        <w:jc w:val="both"/>
        <w:rPr>
          <w:rFonts w:cstheme="minorHAnsi"/>
        </w:rPr>
      </w:pPr>
      <w:r w:rsidRPr="007B0361">
        <w:rPr>
          <w:rFonts w:cstheme="minorHAnsi"/>
        </w:rPr>
        <w:t>...................................................................................................................................................................</w:t>
      </w:r>
    </w:p>
    <w:p w14:paraId="1BE27804" w14:textId="77777777" w:rsidR="00176889" w:rsidRPr="007B0361" w:rsidRDefault="00176889" w:rsidP="00176889">
      <w:pPr>
        <w:rPr>
          <w:rFonts w:cstheme="minorHAnsi"/>
        </w:rPr>
      </w:pPr>
      <w:r w:rsidRPr="007B0361">
        <w:rPr>
          <w:rFonts w:cstheme="minorHAnsi"/>
        </w:rPr>
        <w:t>...................................................................................................................................................................</w:t>
      </w:r>
    </w:p>
    <w:p w14:paraId="6F8FB735" w14:textId="77777777" w:rsidR="00176889" w:rsidRPr="007B0361" w:rsidRDefault="00176889" w:rsidP="00176889">
      <w:pPr>
        <w:jc w:val="both"/>
        <w:rPr>
          <w:rFonts w:cstheme="minorHAnsi"/>
          <w:b/>
        </w:rPr>
      </w:pPr>
    </w:p>
    <w:p w14:paraId="7774681B" w14:textId="5F59D864" w:rsidR="00176889" w:rsidRPr="007B0361" w:rsidRDefault="001A7181" w:rsidP="00176889">
      <w:pPr>
        <w:jc w:val="both"/>
        <w:rPr>
          <w:rFonts w:cstheme="minorHAnsi"/>
          <w:b/>
        </w:rPr>
      </w:pPr>
      <w:r>
        <w:rPr>
          <w:rFonts w:cstheme="minorHAnsi"/>
          <w:b/>
        </w:rPr>
        <w:t>2</w:t>
      </w:r>
      <w:r w:rsidR="00176889" w:rsidRPr="007B0361">
        <w:rPr>
          <w:rFonts w:cstheme="minorHAnsi"/>
          <w:b/>
        </w:rPr>
        <w:t>. Ponúkaná cena za nájom</w:t>
      </w:r>
    </w:p>
    <w:p w14:paraId="47CADDC0" w14:textId="77777777" w:rsidR="00176889" w:rsidRPr="007B0361" w:rsidRDefault="00176889" w:rsidP="00176889">
      <w:pPr>
        <w:jc w:val="both"/>
        <w:rPr>
          <w:rFonts w:cstheme="minorHAnsi"/>
        </w:rPr>
      </w:pPr>
      <w:r w:rsidRPr="007B0361">
        <w:rPr>
          <w:rFonts w:cstheme="minorHAnsi"/>
        </w:rPr>
        <w:t>...........................................EUR/mesiac....................................................................................................</w:t>
      </w:r>
    </w:p>
    <w:p w14:paraId="6F6D40FC" w14:textId="3E2FF80C" w:rsidR="00176889" w:rsidRPr="007B0361" w:rsidRDefault="00176889" w:rsidP="00176889">
      <w:pPr>
        <w:jc w:val="both"/>
        <w:rPr>
          <w:rFonts w:cstheme="minorHAnsi"/>
        </w:rPr>
      </w:pPr>
    </w:p>
    <w:p w14:paraId="4D630387" w14:textId="77777777" w:rsidR="00176889" w:rsidRPr="007B0361" w:rsidRDefault="00176889" w:rsidP="00176889">
      <w:pPr>
        <w:jc w:val="both"/>
        <w:rPr>
          <w:rFonts w:cstheme="minorHAnsi"/>
          <w:b/>
        </w:rPr>
      </w:pPr>
    </w:p>
    <w:p w14:paraId="6E1CC410" w14:textId="372FB7FF" w:rsidR="00176889" w:rsidRPr="007B0361" w:rsidRDefault="00176889" w:rsidP="00176889">
      <w:pPr>
        <w:jc w:val="both"/>
        <w:rPr>
          <w:rFonts w:cstheme="minorHAnsi"/>
          <w:b/>
        </w:rPr>
      </w:pPr>
      <w:r w:rsidRPr="007B0361">
        <w:rPr>
          <w:rFonts w:cstheme="minorHAnsi"/>
          <w:b/>
        </w:rPr>
        <w:t>Súčasťou tejto prílohy je potvrdenie zdravotnej poisťovne a sociálnej poisťovne o tom, že záujemca nemá nedoplatky na poistnom, nie staršie ako 3 mesiace.</w:t>
      </w:r>
    </w:p>
    <w:p w14:paraId="609A96DE" w14:textId="14CF5DC1" w:rsidR="00176889" w:rsidRDefault="00176889" w:rsidP="00176889">
      <w:pPr>
        <w:jc w:val="both"/>
        <w:rPr>
          <w:rFonts w:cstheme="minorHAnsi"/>
        </w:rPr>
      </w:pPr>
    </w:p>
    <w:p w14:paraId="724C7E64" w14:textId="77777777" w:rsidR="001A7181" w:rsidRPr="007B0361" w:rsidRDefault="001A7181" w:rsidP="00176889">
      <w:pPr>
        <w:jc w:val="both"/>
        <w:rPr>
          <w:rFonts w:cstheme="minorHAnsi"/>
        </w:rPr>
      </w:pPr>
    </w:p>
    <w:p w14:paraId="259AA2A2" w14:textId="77777777" w:rsidR="00176889" w:rsidRPr="007B0361" w:rsidRDefault="00176889" w:rsidP="00176889">
      <w:pPr>
        <w:jc w:val="both"/>
        <w:rPr>
          <w:rFonts w:cstheme="minorHAnsi"/>
        </w:rPr>
      </w:pPr>
      <w:r w:rsidRPr="007B0361">
        <w:rPr>
          <w:rFonts w:cstheme="minorHAnsi"/>
        </w:rPr>
        <w:t>V ...................................... dňa...............</w:t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  <w:t xml:space="preserve"> ............................................................. </w:t>
      </w:r>
    </w:p>
    <w:p w14:paraId="385DEE7A" w14:textId="77777777" w:rsidR="00176889" w:rsidRPr="007B0361" w:rsidRDefault="00176889" w:rsidP="00176889">
      <w:pPr>
        <w:ind w:left="4956" w:firstLine="708"/>
        <w:jc w:val="both"/>
        <w:rPr>
          <w:rFonts w:cstheme="minorHAnsi"/>
        </w:rPr>
      </w:pPr>
      <w:r w:rsidRPr="007B0361">
        <w:rPr>
          <w:rFonts w:cstheme="minorHAnsi"/>
        </w:rPr>
        <w:t xml:space="preserve">podpis a pečiatka </w:t>
      </w:r>
    </w:p>
    <w:p w14:paraId="059A9742" w14:textId="77777777" w:rsidR="00A46416" w:rsidRPr="007B0361" w:rsidRDefault="00A46416">
      <w:pPr>
        <w:rPr>
          <w:rFonts w:cstheme="minorHAnsi"/>
        </w:rPr>
      </w:pPr>
    </w:p>
    <w:sectPr w:rsidR="00A46416" w:rsidRPr="007B03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17360"/>
    <w:multiLevelType w:val="multilevel"/>
    <w:tmpl w:val="D2442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82787A"/>
    <w:multiLevelType w:val="hybridMultilevel"/>
    <w:tmpl w:val="8580FBF6"/>
    <w:lvl w:ilvl="0" w:tplc="47C26EC8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773735"/>
    <w:multiLevelType w:val="multilevel"/>
    <w:tmpl w:val="50648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B049C2"/>
    <w:multiLevelType w:val="multilevel"/>
    <w:tmpl w:val="9F529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E01"/>
    <w:rsid w:val="00176889"/>
    <w:rsid w:val="001A7181"/>
    <w:rsid w:val="003927D9"/>
    <w:rsid w:val="006D074C"/>
    <w:rsid w:val="007B0361"/>
    <w:rsid w:val="00A46416"/>
    <w:rsid w:val="00A97E01"/>
    <w:rsid w:val="00B4544B"/>
    <w:rsid w:val="00F9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FF09F"/>
  <w15:chartTrackingRefBased/>
  <w15:docId w15:val="{A2C233DF-6A44-4715-986E-B60B4A8F2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76889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176889"/>
    <w:rPr>
      <w:color w:val="0563C1" w:themeColor="hyperlink"/>
      <w:u w:val="single"/>
    </w:rPr>
  </w:style>
  <w:style w:type="paragraph" w:styleId="Normlnywebov">
    <w:name w:val="Normal (Web)"/>
    <w:basedOn w:val="Normlny"/>
    <w:uiPriority w:val="99"/>
    <w:semiHidden/>
    <w:unhideWhenUsed/>
    <w:rsid w:val="007B0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7B03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hrobar@ukf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Mikušová Žaneta</dc:creator>
  <cp:keywords/>
  <dc:description/>
  <cp:lastModifiedBy>Mikušová Žaneta</cp:lastModifiedBy>
  <cp:revision>2</cp:revision>
  <cp:lastPrinted>2026-10-14T12:25:00Z</cp:lastPrinted>
  <dcterms:created xsi:type="dcterms:W3CDTF">2026-10-14T12:43:00Z</dcterms:created>
  <dcterms:modified xsi:type="dcterms:W3CDTF">2026-10-14T12:43:00Z</dcterms:modified>
</cp:coreProperties>
</file>