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5D6" w:rsidRDefault="00C16657">
      <w:pPr>
        <w:spacing w:after="16" w:line="259" w:lineRule="auto"/>
        <w:ind w:right="0" w:firstLine="0"/>
        <w:jc w:val="left"/>
      </w:pPr>
      <w:r>
        <w:t xml:space="preserve"> </w:t>
      </w:r>
    </w:p>
    <w:p w:rsidR="00FC65D6" w:rsidRDefault="00C16657">
      <w:pPr>
        <w:spacing w:after="0" w:line="259" w:lineRule="auto"/>
        <w:ind w:left="10" w:right="5" w:hanging="10"/>
        <w:jc w:val="center"/>
      </w:pPr>
      <w:r>
        <w:rPr>
          <w:b/>
          <w:sz w:val="28"/>
        </w:rPr>
        <w:t xml:space="preserve">Rokovací poriadok disciplinárnej komisie </w:t>
      </w:r>
    </w:p>
    <w:p w:rsidR="00FC65D6" w:rsidRDefault="00C16657">
      <w:pPr>
        <w:spacing w:after="0" w:line="259" w:lineRule="auto"/>
        <w:ind w:left="10" w:right="7" w:hanging="10"/>
        <w:jc w:val="center"/>
      </w:pPr>
      <w:r>
        <w:rPr>
          <w:b/>
          <w:sz w:val="28"/>
        </w:rPr>
        <w:t xml:space="preserve">Univerzity Konštantína Filozofa v Nitre pre študentov </w:t>
      </w:r>
    </w:p>
    <w:p w:rsidR="00FC65D6" w:rsidRDefault="00C16657" w:rsidP="00E27511">
      <w:pPr>
        <w:spacing w:after="0" w:line="259" w:lineRule="auto"/>
        <w:ind w:left="57" w:right="0" w:firstLine="0"/>
        <w:jc w:val="center"/>
      </w:pPr>
      <w:r>
        <w:t xml:space="preserve"> </w:t>
      </w:r>
      <w:r>
        <w:t xml:space="preserve"> </w:t>
      </w:r>
    </w:p>
    <w:p w:rsidR="00FC65D6" w:rsidRDefault="00C16657">
      <w:pPr>
        <w:spacing w:after="0" w:line="259" w:lineRule="auto"/>
        <w:ind w:left="57" w:right="0" w:firstLine="0"/>
        <w:jc w:val="center"/>
      </w:pPr>
      <w:r>
        <w:t xml:space="preserve"> </w:t>
      </w:r>
    </w:p>
    <w:p w:rsidR="00FC65D6" w:rsidRDefault="00C16657">
      <w:pPr>
        <w:spacing w:after="0" w:line="259" w:lineRule="auto"/>
        <w:ind w:left="10" w:hanging="10"/>
        <w:jc w:val="center"/>
      </w:pPr>
      <w:r>
        <w:rPr>
          <w:b/>
        </w:rPr>
        <w:t xml:space="preserve">Čl.1 </w:t>
      </w:r>
    </w:p>
    <w:p w:rsidR="00FC65D6" w:rsidRDefault="00C16657">
      <w:pPr>
        <w:pStyle w:val="Nadpis1"/>
      </w:pPr>
      <w:r>
        <w:t xml:space="preserve">Základné ustanovenie </w:t>
      </w:r>
    </w:p>
    <w:p w:rsidR="00FC65D6" w:rsidRDefault="00C16657">
      <w:pPr>
        <w:spacing w:after="0" w:line="259" w:lineRule="auto"/>
        <w:ind w:right="0" w:firstLine="0"/>
        <w:jc w:val="left"/>
      </w:pPr>
      <w:r>
        <w:t xml:space="preserve"> </w:t>
      </w:r>
    </w:p>
    <w:p w:rsidR="00FC65D6" w:rsidRDefault="00C16657" w:rsidP="00E27511">
      <w:pPr>
        <w:numPr>
          <w:ilvl w:val="0"/>
          <w:numId w:val="8"/>
        </w:numPr>
        <w:ind w:right="0"/>
      </w:pPr>
      <w:r>
        <w:t>Disciplinárna komisia Univerzity Konštantína  Filozofa v Nitre pre študentov (</w:t>
      </w:r>
      <w:r>
        <w:t>ď</w:t>
      </w:r>
      <w:r>
        <w:t>alej len „disciplinárna komisia univerzity“, resp. „disciplinárna komisia“) prerokúva disciplinárne priestupky študentov Univerzity Konštantína  Filozofa v Nitre (</w:t>
      </w:r>
      <w:r>
        <w:t>ď</w:t>
      </w:r>
      <w:r>
        <w:t>alej len „univerzita“, resp. „UKF“), ktorí nie sú zapísaní na žiadnom študijnom programe usk</w:t>
      </w:r>
      <w:r>
        <w:t>uto</w:t>
      </w:r>
      <w:r>
        <w:t>čň</w:t>
      </w:r>
      <w:r>
        <w:t xml:space="preserve">ovanom na fakulte univerzity. </w:t>
      </w:r>
    </w:p>
    <w:p w:rsidR="00FC65D6" w:rsidRDefault="00C16657" w:rsidP="00E27511">
      <w:pPr>
        <w:numPr>
          <w:ilvl w:val="0"/>
          <w:numId w:val="8"/>
        </w:numPr>
        <w:ind w:right="0"/>
      </w:pPr>
      <w:r>
        <w:t xml:space="preserve">Rokovací poriadok disciplinárnej komisie univerzity upravuje postavenie a </w:t>
      </w:r>
      <w:r>
        <w:t>č</w:t>
      </w:r>
      <w:r>
        <w:t>innos</w:t>
      </w:r>
      <w:r>
        <w:t>ť</w:t>
      </w:r>
      <w:r>
        <w:t xml:space="preserve"> disciplinárnej komisie univerzity  pre študentov, spôsob prerokúvania disciplinárnych priestupkov študentov  a ukladanie disciplinárnych o</w:t>
      </w:r>
      <w:r>
        <w:t xml:space="preserve">patrení.  </w:t>
      </w:r>
    </w:p>
    <w:p w:rsidR="00FC65D6" w:rsidRDefault="00FC65D6" w:rsidP="00E27511">
      <w:pPr>
        <w:spacing w:after="0" w:line="259" w:lineRule="auto"/>
        <w:ind w:right="0" w:firstLine="60"/>
        <w:jc w:val="left"/>
      </w:pPr>
    </w:p>
    <w:p w:rsidR="00FC65D6" w:rsidRDefault="00FC65D6" w:rsidP="00E27511">
      <w:pPr>
        <w:spacing w:after="0" w:line="259" w:lineRule="auto"/>
        <w:ind w:right="0" w:firstLine="60"/>
        <w:jc w:val="left"/>
      </w:pPr>
    </w:p>
    <w:p w:rsidR="00FC65D6" w:rsidRDefault="00C16657">
      <w:pPr>
        <w:spacing w:after="0" w:line="259" w:lineRule="auto"/>
        <w:ind w:left="10" w:hanging="10"/>
        <w:jc w:val="center"/>
      </w:pPr>
      <w:r>
        <w:rPr>
          <w:b/>
        </w:rPr>
        <w:t xml:space="preserve">Čl. 2 </w:t>
      </w:r>
    </w:p>
    <w:p w:rsidR="00FC65D6" w:rsidRDefault="00C16657">
      <w:pPr>
        <w:pStyle w:val="Nadpis1"/>
      </w:pPr>
      <w:r>
        <w:t>Disciplinárna komisia</w:t>
      </w:r>
      <w:r>
        <w:rPr>
          <w:color w:val="FF0000"/>
        </w:rPr>
        <w:t xml:space="preserve"> </w:t>
      </w:r>
      <w:r>
        <w:t xml:space="preserve">univerzity </w:t>
      </w:r>
    </w:p>
    <w:p w:rsidR="00FC65D6" w:rsidRDefault="00C16657">
      <w:pPr>
        <w:spacing w:after="0" w:line="259" w:lineRule="auto"/>
        <w:ind w:right="0" w:firstLine="0"/>
        <w:jc w:val="left"/>
      </w:pPr>
      <w:r>
        <w:t xml:space="preserve"> </w:t>
      </w:r>
    </w:p>
    <w:p w:rsidR="00FC65D6" w:rsidRDefault="00C16657">
      <w:pPr>
        <w:numPr>
          <w:ilvl w:val="0"/>
          <w:numId w:val="2"/>
        </w:numPr>
        <w:ind w:right="0"/>
      </w:pPr>
      <w:r>
        <w:t>Disciplinárna komisia univerzity má šes</w:t>
      </w:r>
      <w:r>
        <w:t>ť</w:t>
      </w:r>
      <w:r>
        <w:t xml:space="preserve"> (6) </w:t>
      </w:r>
      <w:r>
        <w:t>č</w:t>
      </w:r>
      <w:r>
        <w:t xml:space="preserve">lenov. Polovicu </w:t>
      </w:r>
      <w:r>
        <w:t>č</w:t>
      </w:r>
      <w:r>
        <w:t xml:space="preserve">lenov komisie tvoria študenti. </w:t>
      </w:r>
      <w:r>
        <w:t>Č</w:t>
      </w:r>
      <w:r>
        <w:t xml:space="preserve">lenstvo v komisii je </w:t>
      </w:r>
      <w:r>
        <w:t>č</w:t>
      </w:r>
      <w:r>
        <w:t>estné a nezastupite</w:t>
      </w:r>
      <w:r>
        <w:t>ľ</w:t>
      </w:r>
      <w:r>
        <w:t xml:space="preserve">né. </w:t>
      </w:r>
    </w:p>
    <w:p w:rsidR="00FC65D6" w:rsidRDefault="00C16657">
      <w:pPr>
        <w:numPr>
          <w:ilvl w:val="0"/>
          <w:numId w:val="2"/>
        </w:numPr>
        <w:ind w:right="0"/>
      </w:pPr>
      <w:r>
        <w:t xml:space="preserve">Predsedu a </w:t>
      </w:r>
      <w:r>
        <w:t>ď</w:t>
      </w:r>
      <w:r>
        <w:t xml:space="preserve">alších </w:t>
      </w:r>
      <w:r>
        <w:t>č</w:t>
      </w:r>
      <w:r>
        <w:t>lenov disciplinárnej komisie</w:t>
      </w:r>
      <w:r>
        <w:rPr>
          <w:color w:val="FF0000"/>
        </w:rPr>
        <w:t xml:space="preserve"> </w:t>
      </w:r>
      <w:r>
        <w:t xml:space="preserve">univerzity vymenúva a odvoláva rektor po predchádzajúcom schválení akademickým senátom UKF z </w:t>
      </w:r>
      <w:r>
        <w:t>č</w:t>
      </w:r>
      <w:r>
        <w:t xml:space="preserve">lenov akademickej obce UKF.  </w:t>
      </w:r>
    </w:p>
    <w:p w:rsidR="00FC65D6" w:rsidRDefault="00C16657">
      <w:pPr>
        <w:numPr>
          <w:ilvl w:val="0"/>
          <w:numId w:val="2"/>
        </w:numPr>
        <w:ind w:right="0"/>
      </w:pPr>
      <w:r>
        <w:t>Predsedom disciplinárnej komisie</w:t>
      </w:r>
      <w:r>
        <w:rPr>
          <w:color w:val="FF0000"/>
        </w:rPr>
        <w:t xml:space="preserve"> </w:t>
      </w:r>
      <w:r>
        <w:t xml:space="preserve">univerzity je spravidla prorektor pre vzdelávaciu </w:t>
      </w:r>
      <w:r>
        <w:t>č</w:t>
      </w:r>
      <w:r>
        <w:t>innos</w:t>
      </w:r>
      <w:r>
        <w:t>ť</w:t>
      </w:r>
      <w:r>
        <w:t xml:space="preserve">. </w:t>
      </w:r>
    </w:p>
    <w:p w:rsidR="00FC65D6" w:rsidRDefault="00C16657">
      <w:pPr>
        <w:numPr>
          <w:ilvl w:val="0"/>
          <w:numId w:val="2"/>
        </w:numPr>
        <w:ind w:right="0"/>
      </w:pPr>
      <w:r>
        <w:t>Funk</w:t>
      </w:r>
      <w:r>
        <w:t>č</w:t>
      </w:r>
      <w:r>
        <w:t xml:space="preserve">né obdobie </w:t>
      </w:r>
      <w:r>
        <w:t>č</w:t>
      </w:r>
      <w:r>
        <w:t>lenov disciplinárnej k</w:t>
      </w:r>
      <w:r>
        <w:t xml:space="preserve">omisie univerzity zo zamestnaneckej </w:t>
      </w:r>
      <w:r>
        <w:t>č</w:t>
      </w:r>
      <w:r>
        <w:t>asti akademickej obce UKF je najviac štvorro</w:t>
      </w:r>
      <w:r>
        <w:t>č</w:t>
      </w:r>
      <w:r>
        <w:t>né, funk</w:t>
      </w:r>
      <w:r>
        <w:t>č</w:t>
      </w:r>
      <w:r>
        <w:t xml:space="preserve">né obdobie </w:t>
      </w:r>
      <w:r>
        <w:t>č</w:t>
      </w:r>
      <w:r>
        <w:t xml:space="preserve">lenov disciplinárnej komisie zo študentskej </w:t>
      </w:r>
      <w:r>
        <w:t>č</w:t>
      </w:r>
      <w:r>
        <w:t>asti akademickej obce UKF je najviac dvojro</w:t>
      </w:r>
      <w:r>
        <w:t>č</w:t>
      </w:r>
      <w:r>
        <w:t xml:space="preserve">né. </w:t>
      </w:r>
      <w:r>
        <w:t>Č</w:t>
      </w:r>
      <w:r>
        <w:t xml:space="preserve">lenstvo v disciplinárnej komisii zaniká : </w:t>
      </w:r>
    </w:p>
    <w:p w:rsidR="00FC65D6" w:rsidRDefault="00C16657">
      <w:pPr>
        <w:numPr>
          <w:ilvl w:val="0"/>
          <w:numId w:val="3"/>
        </w:numPr>
        <w:ind w:right="0" w:hanging="256"/>
      </w:pPr>
      <w:r>
        <w:t>skon</w:t>
      </w:r>
      <w:r>
        <w:t>č</w:t>
      </w:r>
      <w:r>
        <w:t>ením funk</w:t>
      </w:r>
      <w:r>
        <w:t>č</w:t>
      </w:r>
      <w:r>
        <w:t xml:space="preserve">ného obdobia, </w:t>
      </w:r>
    </w:p>
    <w:p w:rsidR="00FC65D6" w:rsidRDefault="00C16657">
      <w:pPr>
        <w:numPr>
          <w:ilvl w:val="0"/>
          <w:numId w:val="3"/>
        </w:numPr>
        <w:ind w:right="0" w:hanging="256"/>
      </w:pPr>
      <w:r>
        <w:t xml:space="preserve">vzdaním sa </w:t>
      </w:r>
      <w:r>
        <w:t>č</w:t>
      </w:r>
      <w:r>
        <w:t xml:space="preserve">lenstva,  </w:t>
      </w:r>
    </w:p>
    <w:p w:rsidR="00FC65D6" w:rsidRDefault="00C16657">
      <w:pPr>
        <w:numPr>
          <w:ilvl w:val="0"/>
          <w:numId w:val="3"/>
        </w:numPr>
        <w:ind w:right="0" w:hanging="256"/>
      </w:pPr>
      <w:r>
        <w:t xml:space="preserve">odvolaním rektorom po predchádzajúcom súhlase AS UKF, </w:t>
      </w:r>
    </w:p>
    <w:p w:rsidR="00FC65D6" w:rsidRDefault="00C16657">
      <w:pPr>
        <w:numPr>
          <w:ilvl w:val="0"/>
          <w:numId w:val="3"/>
        </w:numPr>
        <w:ind w:right="0" w:hanging="256"/>
      </w:pPr>
      <w:r>
        <w:t>skon</w:t>
      </w:r>
      <w:r>
        <w:t>č</w:t>
      </w:r>
      <w:r>
        <w:t xml:space="preserve">ením </w:t>
      </w:r>
      <w:r>
        <w:t>č</w:t>
      </w:r>
      <w:r>
        <w:t xml:space="preserve">lenstva v akademickej obci UKF. </w:t>
      </w:r>
    </w:p>
    <w:p w:rsidR="00FC65D6" w:rsidRDefault="00C16657">
      <w:pPr>
        <w:ind w:left="256" w:right="0" w:firstLine="0"/>
      </w:pPr>
      <w:r>
        <w:t>5. Predseda disciplinárnej komisie</w:t>
      </w:r>
      <w:r>
        <w:rPr>
          <w:color w:val="FF0000"/>
        </w:rPr>
        <w:t xml:space="preserve"> </w:t>
      </w:r>
      <w:r>
        <w:t xml:space="preserve">univerzity zodpovedá za svoju </w:t>
      </w:r>
      <w:r>
        <w:t>č</w:t>
      </w:r>
      <w:r>
        <w:t>innos</w:t>
      </w:r>
      <w:r>
        <w:t>ť</w:t>
      </w:r>
      <w:r>
        <w:t xml:space="preserve"> rektorovi. </w:t>
      </w:r>
    </w:p>
    <w:p w:rsidR="00FC65D6" w:rsidRDefault="00C16657">
      <w:pPr>
        <w:spacing w:after="0" w:line="259" w:lineRule="auto"/>
        <w:ind w:right="0" w:firstLine="0"/>
        <w:jc w:val="left"/>
      </w:pPr>
      <w:r>
        <w:t xml:space="preserve"> </w:t>
      </w:r>
    </w:p>
    <w:p w:rsidR="00FC65D6" w:rsidRDefault="00C16657">
      <w:pPr>
        <w:spacing w:after="0" w:line="259" w:lineRule="auto"/>
        <w:ind w:right="0" w:firstLine="0"/>
        <w:jc w:val="left"/>
      </w:pPr>
      <w:r>
        <w:t xml:space="preserve"> </w:t>
      </w:r>
    </w:p>
    <w:p w:rsidR="00FC65D6" w:rsidRDefault="00C16657">
      <w:pPr>
        <w:spacing w:after="0" w:line="259" w:lineRule="auto"/>
        <w:ind w:left="10" w:hanging="10"/>
        <w:jc w:val="center"/>
      </w:pPr>
      <w:r>
        <w:rPr>
          <w:b/>
        </w:rPr>
        <w:t xml:space="preserve">Čl. 3 </w:t>
      </w:r>
    </w:p>
    <w:p w:rsidR="00FC65D6" w:rsidRDefault="00C16657">
      <w:pPr>
        <w:pStyle w:val="Nadpis1"/>
      </w:pPr>
      <w:r>
        <w:t>Rokovanie disciplinárne</w:t>
      </w:r>
      <w:r>
        <w:t xml:space="preserve">j komisie univerzity </w:t>
      </w:r>
    </w:p>
    <w:p w:rsidR="00FC65D6" w:rsidRDefault="00C16657">
      <w:pPr>
        <w:spacing w:after="0" w:line="259" w:lineRule="auto"/>
        <w:ind w:right="0" w:firstLine="0"/>
        <w:jc w:val="left"/>
      </w:pPr>
      <w:r>
        <w:t xml:space="preserve"> </w:t>
      </w:r>
    </w:p>
    <w:p w:rsidR="00FC65D6" w:rsidRDefault="00C16657">
      <w:pPr>
        <w:numPr>
          <w:ilvl w:val="0"/>
          <w:numId w:val="4"/>
        </w:numPr>
        <w:ind w:right="0"/>
      </w:pPr>
      <w:r>
        <w:t>Disciplinárna komisia univerzity za</w:t>
      </w:r>
      <w:r>
        <w:t>č</w:t>
      </w:r>
      <w:r>
        <w:t>ne disciplinárne konanie na návrh vedúceho tej sú</w:t>
      </w:r>
      <w:r>
        <w:t>č</w:t>
      </w:r>
      <w:r>
        <w:t>asti univerzity, na ktorej je zapísaný študent, ktorý sa dopustil disciplinárneho priestupku. Návrh musí obsahova</w:t>
      </w:r>
      <w:r>
        <w:t>ť</w:t>
      </w:r>
      <w:r>
        <w:t xml:space="preserve"> popis vykonaného </w:t>
      </w:r>
      <w:r>
        <w:t>č</w:t>
      </w:r>
      <w:r>
        <w:t xml:space="preserve">inu, dôkazy, </w:t>
      </w:r>
      <w:r>
        <w:t>o ktoré sa opiera, a zdôvodnenie, pre</w:t>
      </w:r>
      <w:r>
        <w:t>č</w:t>
      </w:r>
      <w:r>
        <w:t xml:space="preserve">o sa konanie považuje za disciplinárny priestupok. </w:t>
      </w:r>
    </w:p>
    <w:p w:rsidR="00FC65D6" w:rsidRDefault="00C16657">
      <w:pPr>
        <w:numPr>
          <w:ilvl w:val="0"/>
          <w:numId w:val="4"/>
        </w:numPr>
        <w:spacing w:after="526"/>
        <w:ind w:right="0"/>
      </w:pPr>
      <w:r>
        <w:t>Zasadanie disciplinárnej komisie zvoláva a riadi jej predseda. Predseda disciplinárnej komisie zvolá jej zasadanie bez zbyto</w:t>
      </w:r>
      <w:r>
        <w:t>č</w:t>
      </w:r>
      <w:r>
        <w:t>ného odkladu vždy, ke</w:t>
      </w:r>
      <w:r>
        <w:t>ď</w:t>
      </w:r>
      <w:r>
        <w:t xml:space="preserve"> </w:t>
      </w:r>
      <w:proofErr w:type="spellStart"/>
      <w:r>
        <w:t>obdrží</w:t>
      </w:r>
      <w:proofErr w:type="spellEnd"/>
      <w:r>
        <w:t xml:space="preserve"> návrh na za</w:t>
      </w:r>
      <w:r>
        <w:t>č</w:t>
      </w:r>
      <w:r>
        <w:t xml:space="preserve">atie disciplinárneho konania. S termínom zasadania oboznámi </w:t>
      </w:r>
      <w:r>
        <w:t>č</w:t>
      </w:r>
      <w:r>
        <w:t>lenov disciplinárnej komisie a študenta, ktorého priestupok sa má prerokova</w:t>
      </w:r>
      <w:r>
        <w:t>ť</w:t>
      </w:r>
      <w:r>
        <w:t xml:space="preserve">, písomne, najmenej 10 dní vopred.  </w:t>
      </w:r>
    </w:p>
    <w:p w:rsidR="00FC65D6" w:rsidRDefault="00C16657">
      <w:pPr>
        <w:tabs>
          <w:tab w:val="center" w:pos="4536"/>
        </w:tabs>
        <w:ind w:left="-15" w:right="0" w:firstLine="0"/>
        <w:jc w:val="left"/>
      </w:pPr>
      <w:r>
        <w:lastRenderedPageBreak/>
        <w:t xml:space="preserve"> </w:t>
      </w:r>
      <w:r>
        <w:tab/>
        <w:t xml:space="preserve">1 </w:t>
      </w:r>
    </w:p>
    <w:p w:rsidR="00FC65D6" w:rsidRDefault="00C16657">
      <w:pPr>
        <w:numPr>
          <w:ilvl w:val="0"/>
          <w:numId w:val="4"/>
        </w:numPr>
        <w:ind w:right="0"/>
      </w:pPr>
      <w:r>
        <w:t>Konanie o disciplinárnom priestupku pred disciplinárnou komisiou je neverejné a ústne. Študent, ktorý sa dopustil disciplinárneho priestupku, má právo by</w:t>
      </w:r>
      <w:r>
        <w:t>ť</w:t>
      </w:r>
      <w:r>
        <w:t xml:space="preserve"> prítomný na rokovaní disciplinárnej komisie, predklada</w:t>
      </w:r>
      <w:r>
        <w:t>ť</w:t>
      </w:r>
      <w:r>
        <w:t xml:space="preserve"> dôkazy, vyjadrova</w:t>
      </w:r>
      <w:r>
        <w:t>ť</w:t>
      </w:r>
      <w:r>
        <w:t xml:space="preserve"> sa ku všetkým podkladom, n</w:t>
      </w:r>
      <w:r>
        <w:t>ahliada</w:t>
      </w:r>
      <w:r>
        <w:t>ť</w:t>
      </w:r>
      <w:r>
        <w:t xml:space="preserve"> do písomných materiálov a do zápisu s výnimkou protokolu o výsledku hlasovania. </w:t>
      </w:r>
    </w:p>
    <w:p w:rsidR="00FC65D6" w:rsidRDefault="00C16657">
      <w:pPr>
        <w:numPr>
          <w:ilvl w:val="0"/>
          <w:numId w:val="4"/>
        </w:numPr>
        <w:ind w:right="0"/>
      </w:pPr>
      <w:r>
        <w:t>Ak sa študent, ktorý sa dopustil disciplinárneho priestupku, do dátumu konania zasadania disciplinárnej komisie písomne ospravedlní, predseda disciplinárnej komisie u</w:t>
      </w:r>
      <w:r>
        <w:t>r</w:t>
      </w:r>
      <w:r>
        <w:t>č</w:t>
      </w:r>
      <w:r>
        <w:t>í nový termín jej zasadania. Študent sa môže ospravedlni</w:t>
      </w:r>
      <w:r>
        <w:t>ť</w:t>
      </w:r>
      <w:r>
        <w:t xml:space="preserve"> len raz. Ospravedlnenie sa musí doru</w:t>
      </w:r>
      <w:r>
        <w:t>č</w:t>
      </w:r>
      <w:r>
        <w:t>i</w:t>
      </w:r>
      <w:r>
        <w:t>ť</w:t>
      </w:r>
      <w:r>
        <w:t xml:space="preserve"> predsedovi disciplinárnej komisie najneskôr v de</w:t>
      </w:r>
      <w:r>
        <w:t>ň</w:t>
      </w:r>
      <w:r>
        <w:t xml:space="preserve"> zasadania komisie. </w:t>
      </w:r>
    </w:p>
    <w:p w:rsidR="00FC65D6" w:rsidRDefault="00C16657">
      <w:pPr>
        <w:numPr>
          <w:ilvl w:val="0"/>
          <w:numId w:val="4"/>
        </w:numPr>
        <w:ind w:right="0"/>
      </w:pPr>
      <w:r>
        <w:t>Ak sa študent, ktorý sa dopustil disciplinárneho priestupku, nezú</w:t>
      </w:r>
      <w:r>
        <w:t>č</w:t>
      </w:r>
      <w:r>
        <w:t xml:space="preserve">astní na zasadaní disciplinárnej komisie a vopred sa písomne neospravedlní, disciplinárna komisia prerokuje disciplinárny priestupok aj bez prítomnosti študenta. </w:t>
      </w:r>
    </w:p>
    <w:p w:rsidR="00FC65D6" w:rsidRDefault="00C16657">
      <w:pPr>
        <w:numPr>
          <w:ilvl w:val="0"/>
          <w:numId w:val="4"/>
        </w:numPr>
        <w:ind w:right="0"/>
      </w:pPr>
      <w:r>
        <w:t>Disciplinárna komisia je uznášaniaschopná, ak je prítomná nadpolovi</w:t>
      </w:r>
      <w:r>
        <w:t>č</w:t>
      </w:r>
      <w:r>
        <w:t>ná vä</w:t>
      </w:r>
      <w:r>
        <w:t>č</w:t>
      </w:r>
      <w:r>
        <w:t xml:space="preserve">šina jej </w:t>
      </w:r>
      <w:r>
        <w:t>č</w:t>
      </w:r>
      <w:r>
        <w:t>lenov. Ak</w:t>
      </w:r>
      <w:r>
        <w:t xml:space="preserve"> nie sú prítomní najmenej dvaja </w:t>
      </w:r>
      <w:r>
        <w:t>č</w:t>
      </w:r>
      <w:r>
        <w:t xml:space="preserve">lenovia komisie z radov študentov a prítomní </w:t>
      </w:r>
      <w:r>
        <w:t>č</w:t>
      </w:r>
      <w:r>
        <w:t>lenovia hlasovaním rozhodnú o odro</w:t>
      </w:r>
      <w:r>
        <w:t>č</w:t>
      </w:r>
      <w:r>
        <w:t>ení zasadania, predseda disciplinárnej komisie jej zasadanie odro</w:t>
      </w:r>
      <w:r>
        <w:t>č</w:t>
      </w:r>
      <w:r>
        <w:t>í. Na platné uznesenie disciplinárnej komisie je potrebný súhlas nadpolovi</w:t>
      </w:r>
      <w:r>
        <w:t>č</w:t>
      </w:r>
      <w:r>
        <w:t>n</w:t>
      </w:r>
      <w:r>
        <w:t>ej vä</w:t>
      </w:r>
      <w:r>
        <w:t>č</w:t>
      </w:r>
      <w:r>
        <w:t xml:space="preserve">šiny jej prítomných </w:t>
      </w:r>
      <w:r>
        <w:t>č</w:t>
      </w:r>
      <w:r>
        <w:t xml:space="preserve">lenov. Pri nerozhodnom výsledku hlasovania rozhoduje hlas predsedu disciplinárnej komisie. </w:t>
      </w:r>
    </w:p>
    <w:p w:rsidR="00FC65D6" w:rsidRDefault="00C16657">
      <w:pPr>
        <w:numPr>
          <w:ilvl w:val="0"/>
          <w:numId w:val="4"/>
        </w:numPr>
        <w:ind w:right="0"/>
      </w:pPr>
      <w:r>
        <w:t>Pri rozhodovaní o navrhovanom disciplinárnom opatrení disciplinárnej komisia zvažuje závažnos</w:t>
      </w:r>
      <w:r>
        <w:t>ť</w:t>
      </w:r>
      <w:r>
        <w:t xml:space="preserve"> spáchaného priestupku, prípadnú škodu, kto</w:t>
      </w:r>
      <w:r>
        <w:t xml:space="preserve">rá priestupkom vznikla a doterajšie správanie sa študenta, ktorý sa dopustil priestupku. </w:t>
      </w:r>
    </w:p>
    <w:p w:rsidR="00FC65D6" w:rsidRDefault="00C16657">
      <w:pPr>
        <w:numPr>
          <w:ilvl w:val="0"/>
          <w:numId w:val="4"/>
        </w:numPr>
        <w:ind w:right="0"/>
      </w:pPr>
      <w:r>
        <w:t xml:space="preserve">Z rokovania disciplinárnej komisie sa vyhotovuje písomný zápis. </w:t>
      </w:r>
    </w:p>
    <w:p w:rsidR="00FC65D6" w:rsidRDefault="00C16657">
      <w:pPr>
        <w:numPr>
          <w:ilvl w:val="0"/>
          <w:numId w:val="4"/>
        </w:numPr>
        <w:ind w:right="0"/>
      </w:pPr>
      <w:r>
        <w:t xml:space="preserve">Po prerokovaní disciplinárneho priestupku predkladá disciplinárna komisia univerzity rektorovi návrh </w:t>
      </w:r>
      <w:r>
        <w:t>na uloženie disciplinárneho opatrenia. Sú</w:t>
      </w:r>
      <w:r>
        <w:t>č</w:t>
      </w:r>
      <w:r>
        <w:t>as</w:t>
      </w:r>
      <w:r>
        <w:t>ť</w:t>
      </w:r>
      <w:r>
        <w:t xml:space="preserve">ou návrhu je písomný zápis z rokovania disciplinárnej komisie, na ktorom sa priestupok prerokoval.  </w:t>
      </w:r>
    </w:p>
    <w:p w:rsidR="00FC65D6" w:rsidRDefault="00C16657">
      <w:pPr>
        <w:numPr>
          <w:ilvl w:val="0"/>
          <w:numId w:val="4"/>
        </w:numPr>
        <w:ind w:right="0"/>
      </w:pPr>
      <w:r>
        <w:t>Disciplinárne opatrenie o disciplinárnych priestupkoch, ktorými sa zaoberala disciplinárna komisia univerzity,</w:t>
      </w:r>
      <w:r>
        <w:t xml:space="preserve"> ukladá rektor a to najneskôr do 2 týžd</w:t>
      </w:r>
      <w:r>
        <w:t>ň</w:t>
      </w:r>
      <w:r>
        <w:t>ov od doru</w:t>
      </w:r>
      <w:r>
        <w:t>č</w:t>
      </w:r>
      <w:r>
        <w:t xml:space="preserve">enia návrhu disciplinárnej komisie.  </w:t>
      </w:r>
    </w:p>
    <w:p w:rsidR="00FC65D6" w:rsidRDefault="00C16657">
      <w:pPr>
        <w:spacing w:after="0" w:line="259" w:lineRule="auto"/>
        <w:ind w:right="0" w:firstLine="0"/>
        <w:jc w:val="left"/>
      </w:pPr>
      <w:r>
        <w:t xml:space="preserve"> </w:t>
      </w:r>
    </w:p>
    <w:p w:rsidR="00FC65D6" w:rsidRDefault="00C16657">
      <w:pPr>
        <w:spacing w:after="0" w:line="259" w:lineRule="auto"/>
        <w:ind w:right="0" w:firstLine="0"/>
        <w:jc w:val="left"/>
      </w:pPr>
      <w:r>
        <w:t xml:space="preserve"> </w:t>
      </w:r>
    </w:p>
    <w:p w:rsidR="00FC65D6" w:rsidRDefault="00C16657">
      <w:pPr>
        <w:spacing w:after="0" w:line="259" w:lineRule="auto"/>
        <w:ind w:left="10" w:hanging="10"/>
        <w:jc w:val="center"/>
      </w:pPr>
      <w:r>
        <w:rPr>
          <w:b/>
        </w:rPr>
        <w:t xml:space="preserve">Čl. 4 </w:t>
      </w:r>
    </w:p>
    <w:p w:rsidR="00FC65D6" w:rsidRDefault="00C16657">
      <w:pPr>
        <w:pStyle w:val="Nadpis1"/>
        <w:ind w:right="2"/>
      </w:pPr>
      <w:r>
        <w:t>Zabezpe</w:t>
      </w:r>
      <w:r>
        <w:t>č</w:t>
      </w:r>
      <w:r>
        <w:t xml:space="preserve">enie </w:t>
      </w:r>
      <w:r>
        <w:t>č</w:t>
      </w:r>
      <w:r>
        <w:t xml:space="preserve">innosti disciplinárnej komisie </w:t>
      </w:r>
    </w:p>
    <w:p w:rsidR="00FC65D6" w:rsidRDefault="00C16657">
      <w:pPr>
        <w:spacing w:after="0" w:line="259" w:lineRule="auto"/>
        <w:ind w:right="0" w:firstLine="0"/>
        <w:jc w:val="left"/>
      </w:pPr>
      <w:r>
        <w:t xml:space="preserve"> </w:t>
      </w:r>
    </w:p>
    <w:p w:rsidR="00FC65D6" w:rsidRDefault="00C16657">
      <w:pPr>
        <w:numPr>
          <w:ilvl w:val="0"/>
          <w:numId w:val="5"/>
        </w:numPr>
        <w:ind w:right="0"/>
      </w:pPr>
      <w:r>
        <w:t xml:space="preserve">Administratívno-technické úkony spojené s </w:t>
      </w:r>
      <w:r>
        <w:t>č</w:t>
      </w:r>
      <w:r>
        <w:t>innos</w:t>
      </w:r>
      <w:r>
        <w:t>ť</w:t>
      </w:r>
      <w:r>
        <w:t xml:space="preserve">ou disciplinárnej komisie vykonáva referát pre vzdelávanie </w:t>
      </w:r>
      <w:r>
        <w:t xml:space="preserve">UKF. </w:t>
      </w:r>
    </w:p>
    <w:p w:rsidR="00FC65D6" w:rsidRDefault="00C16657">
      <w:pPr>
        <w:numPr>
          <w:ilvl w:val="0"/>
          <w:numId w:val="5"/>
        </w:numPr>
        <w:ind w:right="0"/>
      </w:pPr>
      <w:r>
        <w:t xml:space="preserve">Nevyhnutné náklady na </w:t>
      </w:r>
      <w:r>
        <w:t>č</w:t>
      </w:r>
      <w:r>
        <w:t>innos</w:t>
      </w:r>
      <w:r>
        <w:t>ť</w:t>
      </w:r>
      <w:r>
        <w:t xml:space="preserve"> disciplinárnej komisie hradí UKF zo svojich finan</w:t>
      </w:r>
      <w:r>
        <w:t>č</w:t>
      </w:r>
      <w:r>
        <w:t xml:space="preserve">ných prostriedkov. </w:t>
      </w:r>
    </w:p>
    <w:p w:rsidR="00FC65D6" w:rsidRDefault="00C16657">
      <w:pPr>
        <w:spacing w:after="0" w:line="259" w:lineRule="auto"/>
        <w:ind w:left="256" w:right="0" w:firstLine="0"/>
        <w:jc w:val="left"/>
      </w:pPr>
      <w:r>
        <w:t xml:space="preserve"> </w:t>
      </w:r>
    </w:p>
    <w:p w:rsidR="00FC65D6" w:rsidRDefault="00C16657">
      <w:pPr>
        <w:spacing w:after="0" w:line="259" w:lineRule="auto"/>
        <w:ind w:right="0" w:firstLine="0"/>
        <w:jc w:val="left"/>
      </w:pPr>
      <w:r>
        <w:t xml:space="preserve"> </w:t>
      </w:r>
    </w:p>
    <w:p w:rsidR="00FC65D6" w:rsidRDefault="00C16657">
      <w:pPr>
        <w:spacing w:after="0" w:line="259" w:lineRule="auto"/>
        <w:ind w:left="10" w:hanging="10"/>
        <w:jc w:val="center"/>
      </w:pPr>
      <w:r>
        <w:rPr>
          <w:b/>
        </w:rPr>
        <w:t xml:space="preserve">Čl. 5 </w:t>
      </w:r>
    </w:p>
    <w:p w:rsidR="00FC65D6" w:rsidRDefault="00C16657">
      <w:pPr>
        <w:pStyle w:val="Nadpis1"/>
        <w:ind w:right="4"/>
      </w:pPr>
      <w:r>
        <w:t>Závere</w:t>
      </w:r>
      <w:r>
        <w:t>č</w:t>
      </w:r>
      <w:r>
        <w:t xml:space="preserve">né ustanovenie </w:t>
      </w:r>
    </w:p>
    <w:p w:rsidR="00FC65D6" w:rsidRDefault="00C16657">
      <w:pPr>
        <w:spacing w:after="0" w:line="259" w:lineRule="auto"/>
        <w:ind w:right="0" w:firstLine="0"/>
        <w:jc w:val="left"/>
      </w:pPr>
      <w:r>
        <w:t xml:space="preserve"> </w:t>
      </w:r>
    </w:p>
    <w:p w:rsidR="00FC65D6" w:rsidRDefault="00C16657">
      <w:pPr>
        <w:numPr>
          <w:ilvl w:val="0"/>
          <w:numId w:val="6"/>
        </w:numPr>
        <w:ind w:right="0" w:hanging="360"/>
      </w:pPr>
      <w:r>
        <w:t>Tento rokovací poriadok bol schválený AS UKF d</w:t>
      </w:r>
      <w:r>
        <w:t>ň</w:t>
      </w:r>
      <w:r>
        <w:t xml:space="preserve">a 10. februára 2003.  </w:t>
      </w:r>
    </w:p>
    <w:p w:rsidR="00FC65D6" w:rsidRDefault="00C16657">
      <w:pPr>
        <w:numPr>
          <w:ilvl w:val="0"/>
          <w:numId w:val="6"/>
        </w:numPr>
        <w:ind w:right="0" w:hanging="360"/>
      </w:pPr>
      <w:r>
        <w:t>Tento rokovací poriadok nadobúda platnos</w:t>
      </w:r>
      <w:r>
        <w:t>ť</w:t>
      </w:r>
      <w:r>
        <w:t xml:space="preserve"> d</w:t>
      </w:r>
      <w:r>
        <w:t>ň</w:t>
      </w:r>
      <w:r>
        <w:t xml:space="preserve">om schválenia v AS UKF. </w:t>
      </w:r>
    </w:p>
    <w:p w:rsidR="00FC65D6" w:rsidRDefault="00C16657">
      <w:pPr>
        <w:spacing w:after="0" w:line="259" w:lineRule="auto"/>
        <w:ind w:right="0" w:firstLine="0"/>
        <w:jc w:val="left"/>
      </w:pPr>
      <w:r>
        <w:t xml:space="preserve"> </w:t>
      </w:r>
    </w:p>
    <w:p w:rsidR="00FC65D6" w:rsidRDefault="00C16657">
      <w:pPr>
        <w:spacing w:after="0" w:line="259" w:lineRule="auto"/>
        <w:ind w:right="0" w:firstLine="0"/>
        <w:jc w:val="left"/>
      </w:pPr>
      <w:r>
        <w:t xml:space="preserve"> </w:t>
      </w:r>
    </w:p>
    <w:p w:rsidR="00FC65D6" w:rsidRDefault="00C16657">
      <w:pPr>
        <w:spacing w:after="0" w:line="259" w:lineRule="auto"/>
        <w:ind w:right="0" w:firstLine="0"/>
        <w:jc w:val="left"/>
      </w:pPr>
      <w:r>
        <w:t xml:space="preserve"> </w:t>
      </w:r>
    </w:p>
    <w:p w:rsidR="00E27511" w:rsidRDefault="00C16657" w:rsidP="00E27511">
      <w:pPr>
        <w:spacing w:after="0" w:line="259" w:lineRule="auto"/>
        <w:ind w:right="0" w:firstLine="0"/>
        <w:jc w:val="left"/>
        <w:rPr>
          <w:i/>
        </w:rPr>
      </w:pPr>
      <w:r>
        <w:t xml:space="preserve"> </w:t>
      </w:r>
      <w:r w:rsidR="00E27511">
        <w:rPr>
          <w:i/>
        </w:rPr>
        <w:t>d</w:t>
      </w:r>
      <w:r>
        <w:rPr>
          <w:i/>
        </w:rPr>
        <w:t>oc. Jan</w:t>
      </w:r>
      <w:r w:rsidR="00E27511">
        <w:rPr>
          <w:i/>
        </w:rPr>
        <w:t>ka Hečková, CSc., v. r.                        p</w:t>
      </w:r>
      <w:r>
        <w:rPr>
          <w:i/>
        </w:rPr>
        <w:t>rof. RN</w:t>
      </w:r>
      <w:r w:rsidR="00E27511">
        <w:rPr>
          <w:i/>
        </w:rPr>
        <w:t xml:space="preserve">Dr. Ing. Daniel </w:t>
      </w:r>
      <w:proofErr w:type="spellStart"/>
      <w:r w:rsidR="00E27511">
        <w:rPr>
          <w:i/>
        </w:rPr>
        <w:t>Kluvanec</w:t>
      </w:r>
      <w:proofErr w:type="spellEnd"/>
      <w:r w:rsidR="00E27511">
        <w:rPr>
          <w:i/>
        </w:rPr>
        <w:t>, CSc.,</w:t>
      </w:r>
      <w:r>
        <w:rPr>
          <w:i/>
        </w:rPr>
        <w:t xml:space="preserve"> </w:t>
      </w:r>
      <w:bookmarkStart w:id="0" w:name="_GoBack"/>
      <w:bookmarkEnd w:id="0"/>
      <w:r w:rsidR="00E27511">
        <w:rPr>
          <w:i/>
        </w:rPr>
        <w:t>v. r.</w:t>
      </w:r>
    </w:p>
    <w:p w:rsidR="00FC65D6" w:rsidRDefault="00E27511" w:rsidP="00E27511">
      <w:pPr>
        <w:spacing w:after="0" w:line="259" w:lineRule="auto"/>
        <w:ind w:right="0" w:firstLine="0"/>
        <w:jc w:val="left"/>
      </w:pPr>
      <w:r>
        <w:rPr>
          <w:i/>
        </w:rPr>
        <w:t xml:space="preserve">      predsedníčka </w:t>
      </w:r>
      <w:r w:rsidR="00C16657">
        <w:rPr>
          <w:i/>
        </w:rPr>
        <w:t xml:space="preserve"> AS </w:t>
      </w:r>
      <w:r>
        <w:rPr>
          <w:i/>
        </w:rPr>
        <w:t>UKF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 w:rsidR="00C16657">
        <w:rPr>
          <w:i/>
        </w:rPr>
        <w:t>rektor UKF</w:t>
      </w:r>
      <w:r w:rsidR="00C16657">
        <w:t xml:space="preserve"> </w:t>
      </w:r>
    </w:p>
    <w:p w:rsidR="00FC65D6" w:rsidRDefault="00C16657">
      <w:pPr>
        <w:tabs>
          <w:tab w:val="center" w:pos="4536"/>
        </w:tabs>
        <w:ind w:left="-15" w:right="0" w:firstLine="0"/>
        <w:jc w:val="left"/>
      </w:pPr>
      <w:r>
        <w:t xml:space="preserve"> </w:t>
      </w:r>
      <w:r>
        <w:tab/>
        <w:t xml:space="preserve">2 </w:t>
      </w:r>
    </w:p>
    <w:sectPr w:rsidR="00FC65D6">
      <w:pgSz w:w="11900" w:h="16840"/>
      <w:pgMar w:top="1398" w:right="1408" w:bottom="672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C6DAE"/>
    <w:multiLevelType w:val="hybridMultilevel"/>
    <w:tmpl w:val="E32EF23C"/>
    <w:lvl w:ilvl="0" w:tplc="041B000F">
      <w:start w:val="1"/>
      <w:numFmt w:val="decimal"/>
      <w:lvlText w:val="%1."/>
      <w:lvlJc w:val="left"/>
      <w:pPr>
        <w:ind w:left="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A883F6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A6C498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38336E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66069E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4416EC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BEFFFC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54D794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BE68AE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D345A9"/>
    <w:multiLevelType w:val="hybridMultilevel"/>
    <w:tmpl w:val="38F0C376"/>
    <w:lvl w:ilvl="0" w:tplc="3DEC072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0E6C8E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18E176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729ECA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DEFC4E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DA3272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18E750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D23C1C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9853B6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00A7E5F"/>
    <w:multiLevelType w:val="hybridMultilevel"/>
    <w:tmpl w:val="AD540D3A"/>
    <w:lvl w:ilvl="0" w:tplc="B7CEFDB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3E95C6">
      <w:start w:val="1"/>
      <w:numFmt w:val="lowerLetter"/>
      <w:lvlText w:val="%2"/>
      <w:lvlJc w:val="left"/>
      <w:pPr>
        <w:ind w:left="1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3C04AC">
      <w:start w:val="1"/>
      <w:numFmt w:val="lowerRoman"/>
      <w:lvlText w:val="%3"/>
      <w:lvlJc w:val="left"/>
      <w:pPr>
        <w:ind w:left="2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ACDB28">
      <w:start w:val="1"/>
      <w:numFmt w:val="decimal"/>
      <w:lvlText w:val="%4"/>
      <w:lvlJc w:val="left"/>
      <w:pPr>
        <w:ind w:left="2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1EAE82">
      <w:start w:val="1"/>
      <w:numFmt w:val="lowerLetter"/>
      <w:lvlText w:val="%5"/>
      <w:lvlJc w:val="left"/>
      <w:pPr>
        <w:ind w:left="3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78F0DE">
      <w:start w:val="1"/>
      <w:numFmt w:val="lowerRoman"/>
      <w:lvlText w:val="%6"/>
      <w:lvlJc w:val="left"/>
      <w:pPr>
        <w:ind w:left="4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4EB276">
      <w:start w:val="1"/>
      <w:numFmt w:val="decimal"/>
      <w:lvlText w:val="%7"/>
      <w:lvlJc w:val="left"/>
      <w:pPr>
        <w:ind w:left="4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68BF3C">
      <w:start w:val="1"/>
      <w:numFmt w:val="lowerLetter"/>
      <w:lvlText w:val="%8"/>
      <w:lvlJc w:val="left"/>
      <w:pPr>
        <w:ind w:left="5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E6F9D4">
      <w:start w:val="1"/>
      <w:numFmt w:val="lowerRoman"/>
      <w:lvlText w:val="%9"/>
      <w:lvlJc w:val="left"/>
      <w:pPr>
        <w:ind w:left="6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99E759E"/>
    <w:multiLevelType w:val="hybridMultilevel"/>
    <w:tmpl w:val="FECC966E"/>
    <w:lvl w:ilvl="0" w:tplc="A132AB4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A883F6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A6C498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38336E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66069E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4416EC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BEFFFC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54D794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BE68AE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2E84B13"/>
    <w:multiLevelType w:val="hybridMultilevel"/>
    <w:tmpl w:val="D9FAC372"/>
    <w:lvl w:ilvl="0" w:tplc="A132AB4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A883F6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A6C498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38336E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66069E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4416EC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BEFFFC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54D794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BE68AE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02C4A3A"/>
    <w:multiLevelType w:val="hybridMultilevel"/>
    <w:tmpl w:val="AAC01E6E"/>
    <w:lvl w:ilvl="0" w:tplc="C15A50AA">
      <w:start w:val="1"/>
      <w:numFmt w:val="decimal"/>
      <w:lvlText w:val="%1."/>
      <w:lvlJc w:val="left"/>
      <w:pPr>
        <w:ind w:left="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321942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6E8ADA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44960C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0807D2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2C9D6E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8A65BA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78B30A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025FD0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75750DE"/>
    <w:multiLevelType w:val="hybridMultilevel"/>
    <w:tmpl w:val="1FFEA798"/>
    <w:lvl w:ilvl="0" w:tplc="F73C5D30">
      <w:start w:val="1"/>
      <w:numFmt w:val="lowerLetter"/>
      <w:lvlText w:val="%1)"/>
      <w:lvlJc w:val="left"/>
      <w:pPr>
        <w:ind w:left="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C0E7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48B8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6416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40DB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0E60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0442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B4DF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84FA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7D93459"/>
    <w:multiLevelType w:val="hybridMultilevel"/>
    <w:tmpl w:val="D4A8EBDC"/>
    <w:lvl w:ilvl="0" w:tplc="D71017C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1CB65E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EEAC3E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94D582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4F890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3E3BB6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FE6676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82726A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BA684C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5D6"/>
    <w:rsid w:val="00C16657"/>
    <w:rsid w:val="00E27511"/>
    <w:rsid w:val="00FC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B8AA6E-7096-4DA5-8E30-D5B120CFD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1" w:line="249" w:lineRule="auto"/>
      <w:ind w:right="3" w:firstLine="246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0"/>
      <w:ind w:left="10" w:right="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C349D-3DEA-4C9A-8C8E-F6D3B192C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Rokovací poriadok disciplinárnej komisie</vt:lpstr>
    </vt:vector>
  </TitlesOfParts>
  <Company/>
  <LinksUpToDate>false</LinksUpToDate>
  <CharactersWithSpaces>5147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Rokovací poriadok disciplinárnej komisie</dc:title>
  <dc:subject/>
  <dc:creator>xxx</dc:creator>
  <cp:keywords/>
  <cp:lastModifiedBy>Katarína Burdová</cp:lastModifiedBy>
  <cp:revision>2</cp:revision>
  <dcterms:created xsi:type="dcterms:W3CDTF">2018-08-31T10:47:00Z</dcterms:created>
  <dcterms:modified xsi:type="dcterms:W3CDTF">2018-08-31T10:47:00Z</dcterms:modified>
</cp:coreProperties>
</file>