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94E32" w14:textId="77777777" w:rsidR="00CC42D5" w:rsidRDefault="00181465" w:rsidP="009B33DF">
      <w:pPr>
        <w:spacing w:after="120" w:line="276" w:lineRule="auto"/>
        <w:ind w:left="0" w:firstLine="0"/>
        <w:jc w:val="center"/>
      </w:pPr>
      <w:r>
        <w:rPr>
          <w:b/>
          <w:sz w:val="28"/>
        </w:rPr>
        <w:t xml:space="preserve">Štatút </w:t>
      </w:r>
      <w:r w:rsidR="006E42C3">
        <w:rPr>
          <w:b/>
          <w:sz w:val="28"/>
        </w:rPr>
        <w:t>Správnej</w:t>
      </w:r>
      <w:r>
        <w:rPr>
          <w:b/>
          <w:sz w:val="28"/>
        </w:rPr>
        <w:t xml:space="preserve"> rady </w:t>
      </w:r>
      <w:r w:rsidR="00136D50">
        <w:rPr>
          <w:b/>
          <w:sz w:val="28"/>
        </w:rPr>
        <w:br/>
      </w:r>
      <w:r>
        <w:rPr>
          <w:b/>
          <w:sz w:val="28"/>
        </w:rPr>
        <w:t>Univerzity Konštantína Filozofa v Nitre</w:t>
      </w:r>
    </w:p>
    <w:p w14:paraId="3CF9779B" w14:textId="77777777" w:rsidR="00CC42D5" w:rsidRDefault="00CC42D5" w:rsidP="009B33DF">
      <w:pPr>
        <w:spacing w:after="120" w:line="276" w:lineRule="auto"/>
        <w:ind w:left="0" w:firstLine="0"/>
        <w:jc w:val="left"/>
      </w:pPr>
    </w:p>
    <w:p w14:paraId="496E4BEE" w14:textId="77777777" w:rsidR="00CC42D5" w:rsidRDefault="009860A3" w:rsidP="009B33DF">
      <w:pPr>
        <w:spacing w:after="120" w:line="276" w:lineRule="auto"/>
        <w:ind w:left="-15" w:firstLine="0"/>
      </w:pPr>
      <w:r>
        <w:t xml:space="preserve">vydaný podľa § </w:t>
      </w:r>
      <w:r w:rsidR="009E31A5">
        <w:t>15</w:t>
      </w:r>
      <w:r>
        <w:t xml:space="preserve"> ods. 1 </w:t>
      </w:r>
      <w:r w:rsidR="009E31A5">
        <w:t xml:space="preserve">písm. o) </w:t>
      </w:r>
      <w:r>
        <w:t>zákona</w:t>
      </w:r>
      <w:r w:rsidR="00181465">
        <w:t xml:space="preserve"> č. 131/2002 Z. z. o vysokých školách a o zmene a doplnení niektorých zákonov v znení neskorších predpisov</w:t>
      </w:r>
      <w:r w:rsidR="005E39EF">
        <w:t xml:space="preserve"> (ďalej „zákon o vysokých školách”)</w:t>
      </w:r>
      <w:r w:rsidR="00181465">
        <w:t xml:space="preserve">. </w:t>
      </w:r>
    </w:p>
    <w:p w14:paraId="2763B30B" w14:textId="77777777" w:rsidR="00CC42D5" w:rsidRDefault="00CC42D5" w:rsidP="009B33DF">
      <w:pPr>
        <w:spacing w:after="120" w:line="276" w:lineRule="auto"/>
        <w:ind w:left="0" w:firstLine="0"/>
        <w:jc w:val="left"/>
      </w:pPr>
    </w:p>
    <w:p w14:paraId="36D86EB6" w14:textId="77777777" w:rsidR="00CC42D5" w:rsidRPr="00136D50" w:rsidRDefault="00181465" w:rsidP="009B33DF">
      <w:pPr>
        <w:pStyle w:val="Nadpis1"/>
        <w:spacing w:line="276" w:lineRule="auto"/>
        <w:ind w:left="0" w:firstLine="0"/>
      </w:pPr>
      <w:r w:rsidRPr="00136D50">
        <w:t xml:space="preserve">Čl. 1 </w:t>
      </w:r>
      <w:r w:rsidR="00136D50" w:rsidRPr="00136D50">
        <w:br/>
      </w:r>
      <w:r w:rsidR="009860A3" w:rsidRPr="00136D50">
        <w:t>Úvodné ustanovenia</w:t>
      </w:r>
    </w:p>
    <w:p w14:paraId="281BFB0F" w14:textId="77777777" w:rsidR="006D519B" w:rsidRDefault="005E39EF" w:rsidP="009B33DF">
      <w:pPr>
        <w:spacing w:after="120" w:line="276" w:lineRule="auto"/>
        <w:ind w:left="426" w:hanging="426"/>
      </w:pPr>
      <w:r>
        <w:t>1.</w:t>
      </w:r>
      <w:r>
        <w:tab/>
      </w:r>
      <w:r w:rsidR="006E42C3">
        <w:t>Správn</w:t>
      </w:r>
      <w:r w:rsidR="009860A3">
        <w:t>a rada Univerzity Konštantína Filozofa v Nitre (ďalej len „</w:t>
      </w:r>
      <w:r w:rsidR="006E42C3">
        <w:t>s</w:t>
      </w:r>
      <w:r w:rsidR="009860A3">
        <w:t>právna rada”</w:t>
      </w:r>
      <w:r w:rsidR="00D2291E">
        <w:t xml:space="preserve"> a „UKF”</w:t>
      </w:r>
      <w:r w:rsidR="009860A3">
        <w:t>) je orgán, ktorý v rámci svojej pôsobnosti podporuje posilňovanie väzby U</w:t>
      </w:r>
      <w:r w:rsidR="00D2291E">
        <w:t>KF</w:t>
      </w:r>
      <w:r w:rsidR="009860A3">
        <w:t xml:space="preserve"> a spoločnosti  v súlade s poslaním UKF</w:t>
      </w:r>
      <w:r>
        <w:t xml:space="preserve">. </w:t>
      </w:r>
      <w:r w:rsidR="00D91DA2">
        <w:t>S</w:t>
      </w:r>
      <w:r w:rsidR="006E42C3">
        <w:t>právn</w:t>
      </w:r>
      <w:r>
        <w:t>a rada uplatňuje a presadzuje verejný záujem v činnosti UKF.</w:t>
      </w:r>
    </w:p>
    <w:p w14:paraId="547B381A" w14:textId="77777777" w:rsidR="005E39EF" w:rsidRDefault="005E39EF" w:rsidP="009B33DF">
      <w:pPr>
        <w:spacing w:after="0" w:line="276" w:lineRule="auto"/>
        <w:ind w:left="426" w:hanging="426"/>
      </w:pPr>
      <w:r>
        <w:t xml:space="preserve">2. </w:t>
      </w:r>
      <w:r>
        <w:tab/>
      </w:r>
      <w:r w:rsidR="000E7A44">
        <w:t xml:space="preserve">Postavenie a pôsobnosť </w:t>
      </w:r>
      <w:r w:rsidR="006E42C3">
        <w:t>správnej</w:t>
      </w:r>
      <w:r w:rsidR="000E7A44">
        <w:t xml:space="preserve"> rady</w:t>
      </w:r>
      <w:r>
        <w:t xml:space="preserve"> stanovuje zákon o vysokých školách, štatút UKF a tento štatút </w:t>
      </w:r>
      <w:r w:rsidR="006E42C3">
        <w:t>správnej</w:t>
      </w:r>
      <w:r>
        <w:t xml:space="preserve"> rady.</w:t>
      </w:r>
    </w:p>
    <w:p w14:paraId="16242C7E" w14:textId="77777777" w:rsidR="00CC42D5" w:rsidRDefault="00CC42D5" w:rsidP="009B33DF">
      <w:pPr>
        <w:spacing w:after="0" w:line="276" w:lineRule="auto"/>
        <w:ind w:left="0" w:firstLine="0"/>
        <w:jc w:val="left"/>
      </w:pPr>
    </w:p>
    <w:p w14:paraId="04CB9899" w14:textId="77777777" w:rsidR="005E39EF" w:rsidRPr="00136D50" w:rsidRDefault="00181465" w:rsidP="009B33DF">
      <w:pPr>
        <w:pStyle w:val="Nadpis1"/>
        <w:spacing w:line="276" w:lineRule="auto"/>
        <w:ind w:left="0" w:firstLine="0"/>
      </w:pPr>
      <w:r w:rsidRPr="00136D50">
        <w:t xml:space="preserve">Čl. 2 </w:t>
      </w:r>
      <w:r w:rsidR="00136D50">
        <w:br/>
      </w:r>
      <w:r w:rsidR="005E39EF" w:rsidRPr="00136D50">
        <w:t xml:space="preserve">Zloženie </w:t>
      </w:r>
      <w:r w:rsidR="006E42C3" w:rsidRPr="00136D50">
        <w:t>správnej</w:t>
      </w:r>
      <w:r w:rsidR="00D2291E" w:rsidRPr="00136D50">
        <w:t xml:space="preserve"> </w:t>
      </w:r>
      <w:r w:rsidR="005E39EF" w:rsidRPr="00136D50">
        <w:t>rady</w:t>
      </w:r>
    </w:p>
    <w:p w14:paraId="11A9C940" w14:textId="77777777" w:rsidR="004C7F6F" w:rsidRPr="00FC553B" w:rsidRDefault="005E39EF" w:rsidP="009B33DF">
      <w:pPr>
        <w:spacing w:after="120" w:line="276" w:lineRule="auto"/>
        <w:ind w:left="426" w:right="425" w:hanging="426"/>
        <w:rPr>
          <w:szCs w:val="24"/>
        </w:rPr>
      </w:pPr>
      <w:r w:rsidRPr="005E39EF">
        <w:t>1</w:t>
      </w:r>
      <w:r w:rsidRPr="00FC553B">
        <w:rPr>
          <w:szCs w:val="24"/>
        </w:rPr>
        <w:t xml:space="preserve">. </w:t>
      </w:r>
      <w:r w:rsidRPr="00FC553B">
        <w:rPr>
          <w:szCs w:val="24"/>
        </w:rPr>
        <w:tab/>
      </w:r>
      <w:r w:rsidR="006E42C3">
        <w:rPr>
          <w:szCs w:val="24"/>
        </w:rPr>
        <w:t>Správn</w:t>
      </w:r>
      <w:r w:rsidRPr="00FC553B">
        <w:rPr>
          <w:szCs w:val="24"/>
        </w:rPr>
        <w:t xml:space="preserve">a rada má </w:t>
      </w:r>
      <w:r w:rsidR="00A25649">
        <w:rPr>
          <w:szCs w:val="24"/>
        </w:rPr>
        <w:t>sedem (</w:t>
      </w:r>
      <w:r w:rsidRPr="00FC553B">
        <w:rPr>
          <w:szCs w:val="24"/>
        </w:rPr>
        <w:t>7</w:t>
      </w:r>
      <w:r w:rsidR="00D91DA2">
        <w:rPr>
          <w:szCs w:val="24"/>
        </w:rPr>
        <w:t>)</w:t>
      </w:r>
      <w:r w:rsidRPr="00FC553B">
        <w:rPr>
          <w:szCs w:val="24"/>
        </w:rPr>
        <w:t xml:space="preserve"> členov.</w:t>
      </w:r>
    </w:p>
    <w:p w14:paraId="399A6169" w14:textId="77777777" w:rsidR="00FC553B" w:rsidRPr="00FC553B" w:rsidRDefault="004C7F6F" w:rsidP="009B33DF">
      <w:pPr>
        <w:spacing w:after="120" w:line="276" w:lineRule="auto"/>
        <w:ind w:left="426" w:right="425" w:hanging="426"/>
        <w:rPr>
          <w:szCs w:val="24"/>
        </w:rPr>
      </w:pPr>
      <w:r>
        <w:rPr>
          <w:szCs w:val="24"/>
        </w:rPr>
        <w:t>2</w:t>
      </w:r>
      <w:r w:rsidR="00FC553B" w:rsidRPr="00FC553B">
        <w:rPr>
          <w:szCs w:val="24"/>
        </w:rPr>
        <w:t>.</w:t>
      </w:r>
      <w:r w:rsidR="00FC553B" w:rsidRPr="00FC553B">
        <w:rPr>
          <w:szCs w:val="24"/>
        </w:rPr>
        <w:tab/>
      </w:r>
      <w:r w:rsidR="001A430F">
        <w:rPr>
          <w:szCs w:val="24"/>
        </w:rPr>
        <w:t>Štyroch</w:t>
      </w:r>
      <w:r w:rsidR="00FC553B" w:rsidRPr="00FC553B">
        <w:rPr>
          <w:szCs w:val="24"/>
        </w:rPr>
        <w:t xml:space="preserve"> členov </w:t>
      </w:r>
      <w:r w:rsidR="006E42C3">
        <w:rPr>
          <w:szCs w:val="24"/>
        </w:rPr>
        <w:t>správnej</w:t>
      </w:r>
      <w:r w:rsidR="00FC553B" w:rsidRPr="00FC553B">
        <w:rPr>
          <w:szCs w:val="24"/>
        </w:rPr>
        <w:t xml:space="preserve"> rady volí a odvoláva Akademický senát UKF (ďalej len ako „AS UKF”), z toho jedného člena volí a odvoláva len študentská časť AS UKF.</w:t>
      </w:r>
    </w:p>
    <w:p w14:paraId="7297C5B8" w14:textId="77777777" w:rsidR="00FC553B" w:rsidRDefault="004C7F6F" w:rsidP="009B33DF">
      <w:pPr>
        <w:spacing w:after="0" w:line="276" w:lineRule="auto"/>
        <w:ind w:left="425" w:hanging="425"/>
        <w:rPr>
          <w:szCs w:val="24"/>
        </w:rPr>
      </w:pPr>
      <w:r>
        <w:rPr>
          <w:szCs w:val="24"/>
        </w:rPr>
        <w:t>3</w:t>
      </w:r>
      <w:r w:rsidR="00FC553B" w:rsidRPr="00FC553B">
        <w:rPr>
          <w:szCs w:val="24"/>
        </w:rPr>
        <w:t>.</w:t>
      </w:r>
      <w:r w:rsidR="00FC553B" w:rsidRPr="00FC553B">
        <w:rPr>
          <w:szCs w:val="24"/>
        </w:rPr>
        <w:tab/>
        <w:t xml:space="preserve">Troch členov </w:t>
      </w:r>
      <w:r w:rsidR="006E42C3">
        <w:rPr>
          <w:szCs w:val="24"/>
        </w:rPr>
        <w:t>správnej</w:t>
      </w:r>
      <w:r w:rsidR="00FC553B" w:rsidRPr="00FC553B">
        <w:rPr>
          <w:szCs w:val="24"/>
        </w:rPr>
        <w:t xml:space="preserve"> rady vymenúva a odvoláva minister školstva. </w:t>
      </w:r>
    </w:p>
    <w:p w14:paraId="4389161C" w14:textId="77777777" w:rsidR="00165729" w:rsidRDefault="00165729" w:rsidP="009B33DF">
      <w:pPr>
        <w:spacing w:after="0" w:line="276" w:lineRule="auto"/>
        <w:ind w:left="425" w:hanging="425"/>
        <w:rPr>
          <w:szCs w:val="24"/>
        </w:rPr>
      </w:pPr>
    </w:p>
    <w:p w14:paraId="7D220A28" w14:textId="77777777" w:rsidR="00136D50" w:rsidRDefault="00136D50" w:rsidP="009B33DF">
      <w:pPr>
        <w:spacing w:after="0" w:line="276" w:lineRule="auto"/>
        <w:ind w:left="432" w:right="425" w:hanging="10"/>
        <w:jc w:val="center"/>
      </w:pPr>
    </w:p>
    <w:p w14:paraId="1DECA681" w14:textId="77777777" w:rsidR="00C765F5" w:rsidRDefault="00794512" w:rsidP="009B33DF">
      <w:pPr>
        <w:pStyle w:val="Nadpis1"/>
        <w:spacing w:line="276" w:lineRule="auto"/>
        <w:ind w:left="0" w:firstLine="0"/>
      </w:pPr>
      <w:r>
        <w:t xml:space="preserve">Čl. </w:t>
      </w:r>
      <w:r w:rsidR="00CA672C">
        <w:t>3</w:t>
      </w:r>
      <w:r w:rsidR="00D07D0A">
        <w:br/>
      </w:r>
      <w:r>
        <w:t xml:space="preserve">Voľba a menovanie členov </w:t>
      </w:r>
      <w:r w:rsidR="006E42C3">
        <w:t>správnej</w:t>
      </w:r>
      <w:r>
        <w:t xml:space="preserve"> rady</w:t>
      </w:r>
    </w:p>
    <w:p w14:paraId="1ABC7403" w14:textId="13F5551C" w:rsidR="00165729" w:rsidRDefault="00C765F5"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UKF v Nitre a ministerstvo školstva zverejnia na svojich webových sídlach výzvu  na predkladanie návrhov kandidátov na príslušných členov správnej rady UKF v Nitre najmenej tri  mesiace pred skončením funkčného obdobia príslušného člena a určia lehotu na predkladanie návrh</w:t>
      </w:r>
      <w:r w:rsidR="00165729">
        <w:rPr>
          <w:rFonts w:ascii="Times New Roman" w:hAnsi="Times New Roman" w:cs="Times New Roman"/>
        </w:rPr>
        <w:t xml:space="preserve">ov, ktorá je najmenej 1 mesiac. </w:t>
      </w:r>
      <w:r>
        <w:rPr>
          <w:rFonts w:ascii="Times New Roman" w:hAnsi="Times New Roman" w:cs="Times New Roman"/>
        </w:rPr>
        <w:t xml:space="preserve">Ak členstvo v správnej rade zanikne pred uplynutím funkčného obdobia alebo ak sa v dôsledku zmeny počtu členov AS UKF </w:t>
      </w:r>
      <w:r w:rsidR="00165729">
        <w:rPr>
          <w:rFonts w:ascii="Times New Roman" w:hAnsi="Times New Roman" w:cs="Times New Roman"/>
        </w:rPr>
        <w:t>zvýši počet člen</w:t>
      </w:r>
      <w:r>
        <w:rPr>
          <w:rFonts w:ascii="Times New Roman" w:hAnsi="Times New Roman" w:cs="Times New Roman"/>
        </w:rPr>
        <w:t>ov správnej rady, výzvu zverejnia bezodkladne</w:t>
      </w:r>
      <w:r w:rsidR="00165729">
        <w:rPr>
          <w:rFonts w:ascii="Times New Roman" w:hAnsi="Times New Roman" w:cs="Times New Roman"/>
        </w:rPr>
        <w:t xml:space="preserve">; to neplatí pri postupe podľa </w:t>
      </w:r>
      <w:r w:rsidR="00B31D94">
        <w:rPr>
          <w:rFonts w:ascii="Times New Roman" w:hAnsi="Times New Roman" w:cs="Times New Roman"/>
        </w:rPr>
        <w:t xml:space="preserve">čl. </w:t>
      </w:r>
      <w:r w:rsidR="003718D2">
        <w:rPr>
          <w:rFonts w:ascii="Times New Roman" w:hAnsi="Times New Roman" w:cs="Times New Roman"/>
        </w:rPr>
        <w:t>4</w:t>
      </w:r>
      <w:r w:rsidR="003B5B76">
        <w:rPr>
          <w:rFonts w:ascii="Times New Roman" w:hAnsi="Times New Roman" w:cs="Times New Roman"/>
        </w:rPr>
        <w:t xml:space="preserve"> ods. </w:t>
      </w:r>
      <w:r w:rsidR="003718D2">
        <w:rPr>
          <w:rFonts w:ascii="Times New Roman" w:hAnsi="Times New Roman" w:cs="Times New Roman"/>
        </w:rPr>
        <w:t>4</w:t>
      </w:r>
      <w:r w:rsidR="003B5B76">
        <w:rPr>
          <w:rFonts w:ascii="Times New Roman" w:hAnsi="Times New Roman" w:cs="Times New Roman"/>
        </w:rPr>
        <w:t xml:space="preserve"> písm. b).</w:t>
      </w:r>
    </w:p>
    <w:p w14:paraId="4ABB6610" w14:textId="77777777" w:rsidR="00165729" w:rsidRDefault="00165729" w:rsidP="009B33DF">
      <w:pPr>
        <w:pStyle w:val="Default"/>
        <w:spacing w:after="120" w:line="276" w:lineRule="auto"/>
        <w:ind w:left="426" w:hanging="426"/>
        <w:jc w:val="both"/>
        <w:rPr>
          <w:rFonts w:ascii="Times New Roman" w:hAnsi="Times New Roman" w:cs="Times New Roman"/>
        </w:rPr>
      </w:pPr>
      <w:r>
        <w:t>2.</w:t>
      </w:r>
      <w:r>
        <w:tab/>
      </w:r>
      <w:r w:rsidRPr="000E7A44">
        <w:rPr>
          <w:rFonts w:ascii="Times New Roman" w:hAnsi="Times New Roman" w:cs="Times New Roman"/>
        </w:rPr>
        <w:t xml:space="preserve">Členmi </w:t>
      </w:r>
      <w:r>
        <w:rPr>
          <w:rFonts w:ascii="Times New Roman" w:hAnsi="Times New Roman" w:cs="Times New Roman"/>
        </w:rPr>
        <w:t>správnej</w:t>
      </w:r>
      <w:r w:rsidRPr="000E7A44">
        <w:rPr>
          <w:rFonts w:ascii="Times New Roman" w:hAnsi="Times New Roman" w:cs="Times New Roman"/>
        </w:rPr>
        <w:t xml:space="preserve"> rady sú najmä významné vedecké osobnosti alebo umelecké osobnosti, predstavitelia verejného života na celoštátnej alebo na regionálnej úrovni a významní predstavitelia podnikateľskej oblasti v súlade s poslaním </w:t>
      </w:r>
      <w:r>
        <w:rPr>
          <w:rFonts w:ascii="Times New Roman" w:hAnsi="Times New Roman" w:cs="Times New Roman"/>
        </w:rPr>
        <w:t>UKF</w:t>
      </w:r>
      <w:r w:rsidRPr="000E7A44">
        <w:rPr>
          <w:rFonts w:ascii="Times New Roman" w:hAnsi="Times New Roman" w:cs="Times New Roman"/>
        </w:rPr>
        <w:t xml:space="preserve"> alebo osoby, ktoré majú skúsenosti v oblasti nakladania s majetkom a finančnými prostriedkami právnickej osoby.</w:t>
      </w:r>
    </w:p>
    <w:p w14:paraId="12475EE3" w14:textId="77777777" w:rsidR="007C30EB" w:rsidRPr="000E7A44" w:rsidRDefault="007C30EB" w:rsidP="009B33DF">
      <w:pPr>
        <w:pStyle w:val="Default"/>
        <w:spacing w:after="120" w:line="276" w:lineRule="auto"/>
        <w:ind w:left="426" w:hanging="426"/>
        <w:jc w:val="both"/>
        <w:rPr>
          <w:rFonts w:ascii="Times New Roman" w:hAnsi="Times New Roman" w:cs="Times New Roman"/>
        </w:rPr>
      </w:pPr>
      <w:r>
        <w:t>3.</w:t>
      </w:r>
      <w:r w:rsidR="00B31D94">
        <w:rPr>
          <w:rFonts w:ascii="Times New Roman" w:hAnsi="Times New Roman" w:cs="Times New Roman"/>
        </w:rPr>
        <w:tab/>
      </w:r>
      <w:r w:rsidRPr="000E7A44">
        <w:rPr>
          <w:rFonts w:ascii="Times New Roman" w:hAnsi="Times New Roman" w:cs="Times New Roman"/>
        </w:rPr>
        <w:t xml:space="preserve">Funkcia člena </w:t>
      </w:r>
      <w:r>
        <w:rPr>
          <w:rFonts w:ascii="Times New Roman" w:hAnsi="Times New Roman" w:cs="Times New Roman"/>
        </w:rPr>
        <w:t>správnej</w:t>
      </w:r>
      <w:r w:rsidRPr="000E7A44">
        <w:rPr>
          <w:rFonts w:ascii="Times New Roman" w:hAnsi="Times New Roman" w:cs="Times New Roman"/>
        </w:rPr>
        <w:t xml:space="preserve"> rady</w:t>
      </w:r>
      <w:r w:rsidRPr="000E7A44" w:rsidDel="00357803">
        <w:rPr>
          <w:rFonts w:ascii="Times New Roman" w:hAnsi="Times New Roman" w:cs="Times New Roman"/>
        </w:rPr>
        <w:t xml:space="preserve"> </w:t>
      </w:r>
      <w:r w:rsidRPr="000E7A44">
        <w:rPr>
          <w:rFonts w:ascii="Times New Roman" w:hAnsi="Times New Roman" w:cs="Times New Roman"/>
        </w:rPr>
        <w:t xml:space="preserve">je nezlučiteľná: </w:t>
      </w:r>
    </w:p>
    <w:p w14:paraId="570FF398" w14:textId="77777777" w:rsidR="007C30EB" w:rsidRPr="000E7A44" w:rsidRDefault="007C30EB" w:rsidP="009B33DF">
      <w:pPr>
        <w:pStyle w:val="Default"/>
        <w:numPr>
          <w:ilvl w:val="0"/>
          <w:numId w:val="10"/>
        </w:numPr>
        <w:tabs>
          <w:tab w:val="left" w:pos="851"/>
        </w:tabs>
        <w:spacing w:after="120" w:line="276" w:lineRule="auto"/>
        <w:ind w:left="851" w:hanging="425"/>
        <w:jc w:val="both"/>
        <w:rPr>
          <w:rFonts w:ascii="Times New Roman" w:hAnsi="Times New Roman" w:cs="Times New Roman"/>
        </w:rPr>
      </w:pPr>
      <w:r w:rsidRPr="000E7A44">
        <w:rPr>
          <w:rFonts w:ascii="Times New Roman" w:hAnsi="Times New Roman" w:cs="Times New Roman"/>
        </w:rPr>
        <w:lastRenderedPageBreak/>
        <w:t xml:space="preserve">s funkciou poslanca Národnej rady Slovenskej republiky, člena vlády, štátneho tajomníka, rektora, prorektora, dekana a vedúceho súčasti vysokej školy, ktorá nie je fakultou; členmi </w:t>
      </w:r>
      <w:r>
        <w:rPr>
          <w:rFonts w:ascii="Times New Roman" w:hAnsi="Times New Roman" w:cs="Times New Roman"/>
        </w:rPr>
        <w:t>správnej</w:t>
      </w:r>
      <w:r w:rsidRPr="000E7A44">
        <w:rPr>
          <w:rFonts w:ascii="Times New Roman" w:hAnsi="Times New Roman" w:cs="Times New Roman"/>
        </w:rPr>
        <w:t xml:space="preserve"> rady nesmú byť ani ich závislé osoby, </w:t>
      </w:r>
    </w:p>
    <w:p w14:paraId="1A00F2DA" w14:textId="77777777" w:rsidR="007C30EB" w:rsidRPr="000E7A44" w:rsidRDefault="007C30EB" w:rsidP="009B33DF">
      <w:pPr>
        <w:pStyle w:val="Default"/>
        <w:numPr>
          <w:ilvl w:val="0"/>
          <w:numId w:val="10"/>
        </w:numPr>
        <w:tabs>
          <w:tab w:val="left" w:pos="851"/>
        </w:tabs>
        <w:spacing w:after="120" w:line="276" w:lineRule="auto"/>
        <w:ind w:left="851" w:hanging="425"/>
        <w:jc w:val="both"/>
        <w:rPr>
          <w:rFonts w:ascii="Times New Roman" w:hAnsi="Times New Roman" w:cs="Times New Roman"/>
        </w:rPr>
      </w:pPr>
      <w:r w:rsidRPr="000E7A44">
        <w:rPr>
          <w:rFonts w:ascii="Times New Roman" w:hAnsi="Times New Roman" w:cs="Times New Roman"/>
        </w:rPr>
        <w:t>so štátnozamestnaneckým pomerom v služobnom úrade, ktorým je ministerstvo, s pracovným pomerom s ministerstvom</w:t>
      </w:r>
      <w:r>
        <w:rPr>
          <w:rFonts w:ascii="Times New Roman" w:hAnsi="Times New Roman" w:cs="Times New Roman"/>
        </w:rPr>
        <w:t>,</w:t>
      </w:r>
    </w:p>
    <w:p w14:paraId="31714680" w14:textId="77777777" w:rsidR="009B33DF" w:rsidRPr="009B33DF" w:rsidRDefault="007C30EB" w:rsidP="009B33DF">
      <w:pPr>
        <w:pStyle w:val="Default"/>
        <w:numPr>
          <w:ilvl w:val="0"/>
          <w:numId w:val="10"/>
        </w:numPr>
        <w:tabs>
          <w:tab w:val="left" w:pos="851"/>
        </w:tabs>
        <w:spacing w:before="240" w:line="276" w:lineRule="auto"/>
        <w:ind w:left="851" w:hanging="425"/>
        <w:jc w:val="both"/>
        <w:rPr>
          <w:rFonts w:ascii="Times New Roman" w:hAnsi="Times New Roman" w:cs="Times New Roman"/>
        </w:rPr>
      </w:pPr>
      <w:r w:rsidRPr="000E7A44">
        <w:rPr>
          <w:rFonts w:ascii="Times New Roman" w:hAnsi="Times New Roman" w:cs="Times New Roman"/>
        </w:rPr>
        <w:t xml:space="preserve">s členstvom v akademickej obci </w:t>
      </w:r>
      <w:r>
        <w:rPr>
          <w:rFonts w:ascii="Times New Roman" w:hAnsi="Times New Roman" w:cs="Times New Roman"/>
        </w:rPr>
        <w:t>UKF</w:t>
      </w:r>
      <w:r w:rsidRPr="000E7A44">
        <w:rPr>
          <w:rFonts w:ascii="Times New Roman" w:hAnsi="Times New Roman" w:cs="Times New Roman"/>
        </w:rPr>
        <w:t xml:space="preserve"> a s členstvom v </w:t>
      </w:r>
      <w:r>
        <w:rPr>
          <w:rFonts w:ascii="Times New Roman" w:hAnsi="Times New Roman" w:cs="Times New Roman"/>
        </w:rPr>
        <w:t>správnej</w:t>
      </w:r>
      <w:r w:rsidRPr="000E7A44">
        <w:rPr>
          <w:rFonts w:ascii="Times New Roman" w:hAnsi="Times New Roman" w:cs="Times New Roman"/>
        </w:rPr>
        <w:t xml:space="preserve"> rade inej vysokej školy</w:t>
      </w:r>
      <w:r>
        <w:rPr>
          <w:rFonts w:ascii="Times New Roman" w:hAnsi="Times New Roman" w:cs="Times New Roman"/>
        </w:rPr>
        <w:t>; š</w:t>
      </w:r>
      <w:r w:rsidRPr="000E7A44">
        <w:rPr>
          <w:rFonts w:ascii="Times New Roman" w:hAnsi="Times New Roman" w:cs="Times New Roman"/>
        </w:rPr>
        <w:t xml:space="preserve">tudentská časť AS </w:t>
      </w:r>
      <w:r>
        <w:rPr>
          <w:rFonts w:ascii="Times New Roman" w:hAnsi="Times New Roman" w:cs="Times New Roman"/>
        </w:rPr>
        <w:t xml:space="preserve">UKF </w:t>
      </w:r>
      <w:r w:rsidRPr="000E7A44">
        <w:rPr>
          <w:rFonts w:ascii="Times New Roman" w:hAnsi="Times New Roman" w:cs="Times New Roman"/>
        </w:rPr>
        <w:t xml:space="preserve">môže voliť príslušného člena </w:t>
      </w:r>
      <w:r>
        <w:rPr>
          <w:rFonts w:ascii="Times New Roman" w:hAnsi="Times New Roman" w:cs="Times New Roman"/>
        </w:rPr>
        <w:t>správnej rady</w:t>
      </w:r>
      <w:r w:rsidRPr="000E7A44">
        <w:rPr>
          <w:rFonts w:ascii="Times New Roman" w:hAnsi="Times New Roman" w:cs="Times New Roman"/>
        </w:rPr>
        <w:t xml:space="preserve"> aj z členov akademickej obce </w:t>
      </w:r>
      <w:r>
        <w:rPr>
          <w:rFonts w:ascii="Times New Roman" w:hAnsi="Times New Roman" w:cs="Times New Roman"/>
        </w:rPr>
        <w:t xml:space="preserve">UKF </w:t>
      </w:r>
      <w:r w:rsidRPr="000E7A44">
        <w:rPr>
          <w:rFonts w:ascii="Times New Roman" w:hAnsi="Times New Roman" w:cs="Times New Roman"/>
        </w:rPr>
        <w:t xml:space="preserve">okrem členov AS </w:t>
      </w:r>
      <w:r>
        <w:rPr>
          <w:rFonts w:ascii="Times New Roman" w:hAnsi="Times New Roman" w:cs="Times New Roman"/>
        </w:rPr>
        <w:t>UKF</w:t>
      </w:r>
      <w:r w:rsidRPr="000E7A44">
        <w:rPr>
          <w:rFonts w:ascii="Times New Roman" w:hAnsi="Times New Roman" w:cs="Times New Roman"/>
        </w:rPr>
        <w:t xml:space="preserve">. </w:t>
      </w:r>
    </w:p>
    <w:p w14:paraId="61AA63E8" w14:textId="77777777" w:rsidR="00C765F5" w:rsidRDefault="007C30EB" w:rsidP="009B33DF">
      <w:pPr>
        <w:pStyle w:val="Default"/>
        <w:spacing w:before="240" w:after="120" w:line="276" w:lineRule="auto"/>
        <w:ind w:left="426" w:hanging="426"/>
        <w:jc w:val="both"/>
        <w:rPr>
          <w:rFonts w:ascii="Times New Roman" w:hAnsi="Times New Roman" w:cs="Times New Roman"/>
        </w:rPr>
      </w:pPr>
      <w:r>
        <w:rPr>
          <w:rFonts w:ascii="Times New Roman" w:hAnsi="Times New Roman" w:cs="Times New Roman"/>
        </w:rPr>
        <w:t>4</w:t>
      </w:r>
      <w:r w:rsidR="00165729">
        <w:rPr>
          <w:rFonts w:ascii="Times New Roman" w:hAnsi="Times New Roman" w:cs="Times New Roman"/>
        </w:rPr>
        <w:t xml:space="preserve">. </w:t>
      </w:r>
      <w:r w:rsidR="00165729">
        <w:rPr>
          <w:rFonts w:ascii="Times New Roman" w:hAnsi="Times New Roman" w:cs="Times New Roman"/>
        </w:rPr>
        <w:tab/>
      </w:r>
      <w:r w:rsidR="00165729" w:rsidRPr="000E7A44">
        <w:rPr>
          <w:rFonts w:ascii="Times New Roman" w:hAnsi="Times New Roman" w:cs="Times New Roman"/>
        </w:rPr>
        <w:t xml:space="preserve">Návrhy kandidátov na členov </w:t>
      </w:r>
      <w:r w:rsidR="00165729">
        <w:rPr>
          <w:rFonts w:ascii="Times New Roman" w:hAnsi="Times New Roman" w:cs="Times New Roman"/>
        </w:rPr>
        <w:t>správnej rady</w:t>
      </w:r>
      <w:r w:rsidR="00165729" w:rsidRPr="000E7A44">
        <w:rPr>
          <w:rFonts w:ascii="Times New Roman" w:hAnsi="Times New Roman" w:cs="Times New Roman"/>
        </w:rPr>
        <w:t xml:space="preserve"> </w:t>
      </w:r>
      <w:r w:rsidR="00165729">
        <w:rPr>
          <w:rFonts w:ascii="Times New Roman" w:hAnsi="Times New Roman" w:cs="Times New Roman"/>
        </w:rPr>
        <w:t xml:space="preserve">so súhlasom kandidátov </w:t>
      </w:r>
      <w:r w:rsidR="00165729" w:rsidRPr="000E7A44">
        <w:rPr>
          <w:rFonts w:ascii="Times New Roman" w:hAnsi="Times New Roman" w:cs="Times New Roman"/>
        </w:rPr>
        <w:t>predkladajú A</w:t>
      </w:r>
      <w:r w:rsidR="00165729">
        <w:rPr>
          <w:rFonts w:ascii="Times New Roman" w:hAnsi="Times New Roman" w:cs="Times New Roman"/>
        </w:rPr>
        <w:t>S</w:t>
      </w:r>
      <w:r w:rsidR="00165729" w:rsidRPr="000E7A44">
        <w:rPr>
          <w:rFonts w:ascii="Times New Roman" w:hAnsi="Times New Roman" w:cs="Times New Roman"/>
        </w:rPr>
        <w:t xml:space="preserve"> </w:t>
      </w:r>
      <w:r w:rsidR="00165729">
        <w:rPr>
          <w:rFonts w:ascii="Times New Roman" w:hAnsi="Times New Roman" w:cs="Times New Roman"/>
        </w:rPr>
        <w:t xml:space="preserve">UKF </w:t>
      </w:r>
      <w:r w:rsidR="00165729" w:rsidRPr="000E7A44">
        <w:rPr>
          <w:rFonts w:ascii="Times New Roman" w:hAnsi="Times New Roman" w:cs="Times New Roman"/>
        </w:rPr>
        <w:t>a ministrovi školstva právnické osoby zapísané do registra mimovládnych neziskových organizácií, obce, samo</w:t>
      </w:r>
      <w:r w:rsidR="00165729">
        <w:rPr>
          <w:rFonts w:ascii="Times New Roman" w:hAnsi="Times New Roman" w:cs="Times New Roman"/>
        </w:rPr>
        <w:t>správn</w:t>
      </w:r>
      <w:r w:rsidR="00165729" w:rsidRPr="000E7A44">
        <w:rPr>
          <w:rFonts w:ascii="Times New Roman" w:hAnsi="Times New Roman" w:cs="Times New Roman"/>
        </w:rPr>
        <w:t>e kraje, Slovenská akadémia vied, verejné výskumné inštitúcie a ďalšie právnické osoby, ktoré sú držiteľmi osvedčenia o spôsobilosti vykonávať výskum a vývoj okrem vysokých škôl, reprezentatívne združenia zamestnávateľov, múzeá, galérie a divadlá.</w:t>
      </w:r>
    </w:p>
    <w:p w14:paraId="60C79917" w14:textId="77777777" w:rsidR="004E64C0" w:rsidRDefault="007C30EB"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5</w:t>
      </w:r>
      <w:r w:rsidR="00165729">
        <w:rPr>
          <w:rFonts w:ascii="Times New Roman" w:hAnsi="Times New Roman" w:cs="Times New Roman"/>
        </w:rPr>
        <w:t>.</w:t>
      </w:r>
      <w:r w:rsidR="00165729">
        <w:rPr>
          <w:rFonts w:ascii="Times New Roman" w:hAnsi="Times New Roman" w:cs="Times New Roman"/>
        </w:rPr>
        <w:tab/>
      </w:r>
      <w:r w:rsidR="0073662D">
        <w:rPr>
          <w:rFonts w:ascii="Times New Roman" w:hAnsi="Times New Roman" w:cs="Times New Roman"/>
        </w:rPr>
        <w:t>UKF v Nitre zorganizuje verejné vypočutie kandidátov</w:t>
      </w:r>
      <w:r w:rsidR="00D11D50">
        <w:rPr>
          <w:rFonts w:ascii="Times New Roman" w:hAnsi="Times New Roman" w:cs="Times New Roman"/>
        </w:rPr>
        <w:t xml:space="preserve"> v súlade s § 108 ods. 14 zákona o vysokých školách</w:t>
      </w:r>
      <w:r w:rsidR="0073662D">
        <w:rPr>
          <w:rFonts w:ascii="Times New Roman" w:hAnsi="Times New Roman" w:cs="Times New Roman"/>
        </w:rPr>
        <w:t xml:space="preserve"> doručí a ministerstvu školstva pozvánku na verejné vypočutie kandidátov; ak o to ministerstvo školstva požiada, verejné vypočutie kandidátov sa uskutoční do 30 dní odo dňa doručenia žiadosti.</w:t>
      </w:r>
    </w:p>
    <w:p w14:paraId="6448F114" w14:textId="77777777" w:rsidR="0073662D" w:rsidRDefault="007C30EB"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6</w:t>
      </w:r>
      <w:r w:rsidR="00D11D50">
        <w:rPr>
          <w:rFonts w:ascii="Times New Roman" w:hAnsi="Times New Roman" w:cs="Times New Roman"/>
        </w:rPr>
        <w:t>.</w:t>
      </w:r>
      <w:r w:rsidR="00D11D50">
        <w:rPr>
          <w:rFonts w:ascii="Times New Roman" w:hAnsi="Times New Roman" w:cs="Times New Roman"/>
        </w:rPr>
        <w:tab/>
        <w:t>AS UKF lebo  minister školstva môžu určiť, že verejného vypočutia sa zúčastní len vybraná skupina kandidátov z návrhov, ktoré im boli predložené.</w:t>
      </w:r>
    </w:p>
    <w:p w14:paraId="5D55716B" w14:textId="77777777" w:rsidR="00D11D50" w:rsidRDefault="007C30EB"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7</w:t>
      </w:r>
      <w:r w:rsidR="00D11D50">
        <w:rPr>
          <w:rFonts w:ascii="Times New Roman" w:hAnsi="Times New Roman" w:cs="Times New Roman"/>
        </w:rPr>
        <w:t>.</w:t>
      </w:r>
      <w:r w:rsidR="00D11D50">
        <w:rPr>
          <w:rFonts w:ascii="Times New Roman" w:hAnsi="Times New Roman" w:cs="Times New Roman"/>
        </w:rPr>
        <w:tab/>
        <w:t xml:space="preserve">AS UKF alebo ministerstvo školstva sa môžu vyjadriť k vypočutým </w:t>
      </w:r>
      <w:r>
        <w:rPr>
          <w:rFonts w:ascii="Times New Roman" w:hAnsi="Times New Roman" w:cs="Times New Roman"/>
        </w:rPr>
        <w:t>kandid</w:t>
      </w:r>
      <w:r w:rsidR="00D11D50">
        <w:rPr>
          <w:rFonts w:ascii="Times New Roman" w:hAnsi="Times New Roman" w:cs="Times New Roman"/>
        </w:rPr>
        <w:t>átom do 15 dní odo dňa konania verejného vypočutia.</w:t>
      </w:r>
    </w:p>
    <w:p w14:paraId="31ECF7F4" w14:textId="77777777" w:rsidR="00D11D50" w:rsidRDefault="007C30EB"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8</w:t>
      </w:r>
      <w:r w:rsidR="00D11D50">
        <w:rPr>
          <w:rFonts w:ascii="Times New Roman" w:hAnsi="Times New Roman" w:cs="Times New Roman"/>
        </w:rPr>
        <w:t xml:space="preserve">. </w:t>
      </w:r>
      <w:r>
        <w:rPr>
          <w:rFonts w:ascii="Times New Roman" w:hAnsi="Times New Roman" w:cs="Times New Roman"/>
        </w:rPr>
        <w:tab/>
      </w:r>
      <w:r w:rsidR="00D11D50">
        <w:rPr>
          <w:rFonts w:ascii="Times New Roman" w:hAnsi="Times New Roman" w:cs="Times New Roman"/>
        </w:rPr>
        <w:t xml:space="preserve">Po vyjadrení alebo po márnom uplynutí lehoty na vyjadrenie AS UKF zvolí tajným hlasovaním a minister školstva vyberie z vypočutých </w:t>
      </w:r>
      <w:r>
        <w:rPr>
          <w:rFonts w:ascii="Times New Roman" w:hAnsi="Times New Roman" w:cs="Times New Roman"/>
        </w:rPr>
        <w:t>kandidátov členov správ</w:t>
      </w:r>
      <w:r w:rsidR="00D11D50">
        <w:rPr>
          <w:rFonts w:ascii="Times New Roman" w:hAnsi="Times New Roman" w:cs="Times New Roman"/>
        </w:rPr>
        <w:t>nej rady v príslušnom počte.</w:t>
      </w:r>
    </w:p>
    <w:p w14:paraId="6AF11C90" w14:textId="77777777" w:rsidR="00B31D94" w:rsidRDefault="00B31D94" w:rsidP="009B33DF">
      <w:pPr>
        <w:pStyle w:val="Nadpis1"/>
        <w:spacing w:line="276" w:lineRule="auto"/>
        <w:ind w:left="0" w:firstLine="0"/>
        <w:rPr>
          <w:rFonts w:cs="Times New Roman"/>
        </w:rPr>
      </w:pPr>
    </w:p>
    <w:p w14:paraId="3EE1A0BF" w14:textId="77777777" w:rsidR="004E64C0" w:rsidRDefault="004E64C0" w:rsidP="009B33DF">
      <w:pPr>
        <w:pStyle w:val="Nadpis1"/>
        <w:spacing w:line="276" w:lineRule="auto"/>
        <w:ind w:left="0" w:firstLine="0"/>
      </w:pPr>
      <w:r>
        <w:t xml:space="preserve">Čl. </w:t>
      </w:r>
      <w:r w:rsidR="00CA672C">
        <w:t>4</w:t>
      </w:r>
      <w:r w:rsidR="000A41AF">
        <w:br/>
      </w:r>
      <w:r>
        <w:t xml:space="preserve">Funkčné obdobie členov </w:t>
      </w:r>
      <w:r w:rsidR="006E42C3">
        <w:t>správnej</w:t>
      </w:r>
      <w:r>
        <w:t xml:space="preserve"> rady</w:t>
      </w:r>
      <w:r w:rsidR="00C91ED2">
        <w:t xml:space="preserve"> a zánik členstva</w:t>
      </w:r>
    </w:p>
    <w:p w14:paraId="70E09088" w14:textId="77777777" w:rsidR="00C91ED2" w:rsidRDefault="00C91ED2"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4E64C0" w:rsidRPr="00C91ED2">
        <w:rPr>
          <w:rFonts w:ascii="Times New Roman" w:hAnsi="Times New Roman" w:cs="Times New Roman"/>
        </w:rPr>
        <w:t xml:space="preserve">Funkčné obdobie členov </w:t>
      </w:r>
      <w:r w:rsidR="006E42C3">
        <w:rPr>
          <w:rFonts w:ascii="Times New Roman" w:hAnsi="Times New Roman" w:cs="Times New Roman"/>
        </w:rPr>
        <w:t>správnej</w:t>
      </w:r>
      <w:r>
        <w:rPr>
          <w:rFonts w:ascii="Times New Roman" w:hAnsi="Times New Roman" w:cs="Times New Roman"/>
        </w:rPr>
        <w:t xml:space="preserve"> rady </w:t>
      </w:r>
      <w:r w:rsidR="004E64C0" w:rsidRPr="00C91ED2">
        <w:rPr>
          <w:rFonts w:ascii="Times New Roman" w:hAnsi="Times New Roman" w:cs="Times New Roman"/>
        </w:rPr>
        <w:t xml:space="preserve">je päťročné a začína plynúť v deň nasledujúci po ich vymenovaní alebo zvolení. </w:t>
      </w:r>
    </w:p>
    <w:p w14:paraId="7215A6BE" w14:textId="77777777" w:rsidR="0052547F" w:rsidRPr="0052547F" w:rsidRDefault="00B31D94" w:rsidP="009B33DF">
      <w:pPr>
        <w:pStyle w:val="Default"/>
        <w:spacing w:after="120" w:line="276" w:lineRule="auto"/>
        <w:ind w:left="426" w:hanging="426"/>
        <w:jc w:val="both"/>
        <w:rPr>
          <w:rFonts w:ascii="Times New Roman" w:hAnsi="Times New Roman" w:cs="Times New Roman"/>
        </w:rPr>
      </w:pPr>
      <w:r>
        <w:rPr>
          <w:rFonts w:ascii="Times New Roman" w:hAnsi="Times New Roman" w:cs="Times New Roman"/>
        </w:rPr>
        <w:t>2</w:t>
      </w:r>
      <w:r w:rsidR="0052547F" w:rsidRPr="0052547F">
        <w:rPr>
          <w:rFonts w:ascii="Times New Roman" w:hAnsi="Times New Roman" w:cs="Times New Roman"/>
        </w:rPr>
        <w:t>.</w:t>
      </w:r>
      <w:r w:rsidR="0052547F" w:rsidRPr="0052547F">
        <w:rPr>
          <w:rFonts w:ascii="Times New Roman" w:hAnsi="Times New Roman" w:cs="Times New Roman"/>
        </w:rPr>
        <w:tab/>
        <w:t xml:space="preserve">Členstvo v </w:t>
      </w:r>
      <w:r w:rsidR="006E42C3">
        <w:rPr>
          <w:rFonts w:ascii="Times New Roman" w:hAnsi="Times New Roman" w:cs="Times New Roman"/>
        </w:rPr>
        <w:t>správnej</w:t>
      </w:r>
      <w:r w:rsidR="0052547F" w:rsidRPr="0052547F">
        <w:rPr>
          <w:rFonts w:ascii="Times New Roman" w:hAnsi="Times New Roman" w:cs="Times New Roman"/>
        </w:rPr>
        <w:t xml:space="preserve"> rade zaniká </w:t>
      </w:r>
    </w:p>
    <w:p w14:paraId="43AAB23F" w14:textId="77777777" w:rsidR="0052547F" w:rsidRP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t xml:space="preserve">uplynutím funkčného obdobia, </w:t>
      </w:r>
    </w:p>
    <w:p w14:paraId="0684F208" w14:textId="77777777" w:rsid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t xml:space="preserve">vzdaním sa funkcie; výkon funkcie člena </w:t>
      </w:r>
      <w:r w:rsidR="006E42C3">
        <w:rPr>
          <w:rFonts w:ascii="Times New Roman" w:hAnsi="Times New Roman" w:cs="Times New Roman"/>
        </w:rPr>
        <w:t>správnej</w:t>
      </w:r>
      <w:r>
        <w:rPr>
          <w:rFonts w:ascii="Times New Roman" w:hAnsi="Times New Roman" w:cs="Times New Roman"/>
        </w:rPr>
        <w:t xml:space="preserve"> rady</w:t>
      </w:r>
      <w:r w:rsidRPr="0052547F">
        <w:rPr>
          <w:rFonts w:ascii="Times New Roman" w:hAnsi="Times New Roman" w:cs="Times New Roman"/>
        </w:rPr>
        <w:t xml:space="preserve"> sa skončí dňom doručenia písomného oznámenia o vzdaní sa funkcie rektorovi, ak v oznámení nie je uvedený neskor</w:t>
      </w:r>
      <w:r>
        <w:rPr>
          <w:rFonts w:ascii="Times New Roman" w:hAnsi="Times New Roman" w:cs="Times New Roman"/>
        </w:rPr>
        <w:t>ší deň,</w:t>
      </w:r>
    </w:p>
    <w:p w14:paraId="3545D9E6" w14:textId="77777777" w:rsid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t xml:space="preserve">odvolaním z funkcie; výkon funkcie člena </w:t>
      </w:r>
      <w:r w:rsidR="006E42C3">
        <w:rPr>
          <w:rFonts w:ascii="Times New Roman" w:hAnsi="Times New Roman" w:cs="Times New Roman"/>
        </w:rPr>
        <w:t>správnej</w:t>
      </w:r>
      <w:r>
        <w:rPr>
          <w:rFonts w:ascii="Times New Roman" w:hAnsi="Times New Roman" w:cs="Times New Roman"/>
        </w:rPr>
        <w:t xml:space="preserve"> rady</w:t>
      </w:r>
      <w:r w:rsidRPr="0052547F">
        <w:rPr>
          <w:rFonts w:ascii="Times New Roman" w:hAnsi="Times New Roman" w:cs="Times New Roman"/>
        </w:rPr>
        <w:t xml:space="preserve"> sa skončí dňom</w:t>
      </w:r>
      <w:r>
        <w:rPr>
          <w:rFonts w:ascii="Times New Roman" w:hAnsi="Times New Roman" w:cs="Times New Roman"/>
        </w:rPr>
        <w:t xml:space="preserve"> určeným v odvolaní z funkcie, </w:t>
      </w:r>
    </w:p>
    <w:p w14:paraId="53C520D9" w14:textId="77777777" w:rsid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lastRenderedPageBreak/>
        <w:t>právoplatnosťou rozsudku, ktorým bol odsúdený za úmyselný trestný čin</w:t>
      </w:r>
      <w:r w:rsidR="00DA409C">
        <w:rPr>
          <w:rFonts w:ascii="Times New Roman" w:hAnsi="Times New Roman" w:cs="Times New Roman"/>
        </w:rPr>
        <w:t>,</w:t>
      </w:r>
      <w:r w:rsidRPr="0052547F">
        <w:rPr>
          <w:rFonts w:ascii="Times New Roman" w:hAnsi="Times New Roman" w:cs="Times New Roman"/>
        </w:rPr>
        <w:t xml:space="preserve"> alebo ktorým mu bol uložený nepodm</w:t>
      </w:r>
      <w:r>
        <w:rPr>
          <w:rFonts w:ascii="Times New Roman" w:hAnsi="Times New Roman" w:cs="Times New Roman"/>
        </w:rPr>
        <w:t xml:space="preserve">ienečný trest odňatia slobody, </w:t>
      </w:r>
    </w:p>
    <w:p w14:paraId="4C8A0BEF" w14:textId="77777777" w:rsid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t>obmedzením</w:t>
      </w:r>
      <w:r>
        <w:rPr>
          <w:rFonts w:ascii="Times New Roman" w:hAnsi="Times New Roman" w:cs="Times New Roman"/>
        </w:rPr>
        <w:t xml:space="preserve"> spôsobilosti na právne úkony, </w:t>
      </w:r>
    </w:p>
    <w:p w14:paraId="66F8A743" w14:textId="77777777" w:rsid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Pr>
          <w:rFonts w:ascii="Times New Roman" w:hAnsi="Times New Roman" w:cs="Times New Roman"/>
        </w:rPr>
        <w:t xml:space="preserve">začatím </w:t>
      </w:r>
      <w:r w:rsidRPr="0052547F">
        <w:rPr>
          <w:rFonts w:ascii="Times New Roman" w:hAnsi="Times New Roman" w:cs="Times New Roman"/>
        </w:rPr>
        <w:t>výkonu funkcie alebo vznikom pracovného pomeru alebo štátnozamestnaneckého pomeru nezlučiteľ</w:t>
      </w:r>
      <w:r>
        <w:rPr>
          <w:rFonts w:ascii="Times New Roman" w:hAnsi="Times New Roman" w:cs="Times New Roman"/>
        </w:rPr>
        <w:t xml:space="preserve">ného s funkciou člena </w:t>
      </w:r>
      <w:r w:rsidR="006E42C3">
        <w:rPr>
          <w:rFonts w:ascii="Times New Roman" w:hAnsi="Times New Roman" w:cs="Times New Roman"/>
        </w:rPr>
        <w:t>správnej</w:t>
      </w:r>
      <w:r>
        <w:rPr>
          <w:rFonts w:ascii="Times New Roman" w:hAnsi="Times New Roman" w:cs="Times New Roman"/>
        </w:rPr>
        <w:t xml:space="preserve"> rady, </w:t>
      </w:r>
    </w:p>
    <w:p w14:paraId="6C35B491" w14:textId="77777777" w:rsidR="0052547F" w:rsidRP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t xml:space="preserve">vznikom postavenia závislej osoby vo vzťahu k poslancovi Národnej rady Slovenskej republiky, členovi vlády, štátnemu tajomníkovi, rektorovi, prorektorovi, dekanovi alebo vedúcemu súčasti vysokej školy, ktorá nie je fakultou, alebo </w:t>
      </w:r>
    </w:p>
    <w:p w14:paraId="635D08D9" w14:textId="77777777" w:rsidR="0052547F" w:rsidRDefault="0052547F" w:rsidP="009B33DF">
      <w:pPr>
        <w:pStyle w:val="Default"/>
        <w:numPr>
          <w:ilvl w:val="0"/>
          <w:numId w:val="12"/>
        </w:numPr>
        <w:tabs>
          <w:tab w:val="left" w:pos="851"/>
        </w:tabs>
        <w:spacing w:after="120" w:line="276" w:lineRule="auto"/>
        <w:ind w:left="851" w:hanging="425"/>
        <w:jc w:val="both"/>
        <w:rPr>
          <w:rFonts w:ascii="Times New Roman" w:hAnsi="Times New Roman" w:cs="Times New Roman"/>
        </w:rPr>
      </w:pPr>
      <w:r w:rsidRPr="0052547F">
        <w:rPr>
          <w:rFonts w:ascii="Times New Roman" w:hAnsi="Times New Roman" w:cs="Times New Roman"/>
        </w:rPr>
        <w:t xml:space="preserve">smrťou člena alebo jeho vyhlásením za mŕtveho. </w:t>
      </w:r>
    </w:p>
    <w:p w14:paraId="03295583" w14:textId="77777777" w:rsidR="004E64C0" w:rsidRDefault="00B31D94" w:rsidP="009B33DF">
      <w:pPr>
        <w:pStyle w:val="Default"/>
        <w:spacing w:before="240" w:line="276" w:lineRule="auto"/>
        <w:ind w:left="425" w:hanging="425"/>
        <w:jc w:val="both"/>
        <w:rPr>
          <w:rFonts w:ascii="Times New Roman" w:hAnsi="Times New Roman" w:cs="Times New Roman"/>
        </w:rPr>
      </w:pPr>
      <w:r>
        <w:rPr>
          <w:rFonts w:ascii="Times New Roman" w:hAnsi="Times New Roman" w:cs="Times New Roman"/>
        </w:rPr>
        <w:t>3</w:t>
      </w:r>
      <w:r w:rsidR="0052547F">
        <w:rPr>
          <w:rFonts w:ascii="Times New Roman" w:hAnsi="Times New Roman" w:cs="Times New Roman"/>
        </w:rPr>
        <w:t>.</w:t>
      </w:r>
      <w:r w:rsidR="0052547F">
        <w:rPr>
          <w:rFonts w:ascii="Times New Roman" w:hAnsi="Times New Roman" w:cs="Times New Roman"/>
        </w:rPr>
        <w:tab/>
        <w:t xml:space="preserve">Člena </w:t>
      </w:r>
      <w:r w:rsidR="006E42C3">
        <w:rPr>
          <w:rFonts w:ascii="Times New Roman" w:hAnsi="Times New Roman" w:cs="Times New Roman"/>
        </w:rPr>
        <w:t>správnej</w:t>
      </w:r>
      <w:r w:rsidR="0052547F">
        <w:rPr>
          <w:rFonts w:ascii="Times New Roman" w:hAnsi="Times New Roman" w:cs="Times New Roman"/>
        </w:rPr>
        <w:t xml:space="preserve"> rady</w:t>
      </w:r>
      <w:r w:rsidR="0052547F" w:rsidRPr="0052547F">
        <w:rPr>
          <w:rFonts w:ascii="Times New Roman" w:hAnsi="Times New Roman" w:cs="Times New Roman"/>
        </w:rPr>
        <w:t xml:space="preserve"> môže odvolať ten, kto ho do funkcie zvolil alebo vymenoval. Člena </w:t>
      </w:r>
      <w:r w:rsidR="006E42C3">
        <w:rPr>
          <w:rFonts w:ascii="Times New Roman" w:hAnsi="Times New Roman" w:cs="Times New Roman"/>
        </w:rPr>
        <w:t>správnej</w:t>
      </w:r>
      <w:r w:rsidR="0052547F" w:rsidRPr="0052547F">
        <w:rPr>
          <w:rFonts w:ascii="Times New Roman" w:hAnsi="Times New Roman" w:cs="Times New Roman"/>
        </w:rPr>
        <w:t xml:space="preserve"> rady možno odvolať, len ak sa člen </w:t>
      </w:r>
      <w:r w:rsidR="006E42C3">
        <w:rPr>
          <w:rFonts w:ascii="Times New Roman" w:hAnsi="Times New Roman" w:cs="Times New Roman"/>
        </w:rPr>
        <w:t>správnej</w:t>
      </w:r>
      <w:r w:rsidR="0052547F" w:rsidRPr="0052547F">
        <w:rPr>
          <w:rFonts w:ascii="Times New Roman" w:hAnsi="Times New Roman" w:cs="Times New Roman"/>
        </w:rPr>
        <w:t xml:space="preserve"> rady nezúčastnil bez náležitého ospravedlnenia na troch po sebe nasledujúcich zasadnutiach </w:t>
      </w:r>
      <w:r w:rsidR="006E42C3">
        <w:rPr>
          <w:rFonts w:ascii="Times New Roman" w:hAnsi="Times New Roman" w:cs="Times New Roman"/>
        </w:rPr>
        <w:t>správnej</w:t>
      </w:r>
      <w:r w:rsidR="0052547F">
        <w:rPr>
          <w:rFonts w:ascii="Times New Roman" w:hAnsi="Times New Roman" w:cs="Times New Roman"/>
        </w:rPr>
        <w:t xml:space="preserve"> rady</w:t>
      </w:r>
      <w:r w:rsidR="0052547F" w:rsidRPr="0052547F">
        <w:rPr>
          <w:rFonts w:ascii="Times New Roman" w:hAnsi="Times New Roman" w:cs="Times New Roman"/>
        </w:rPr>
        <w:t xml:space="preserve"> alebo ak poškodil závažným spôsobom záujem </w:t>
      </w:r>
      <w:r w:rsidR="0052547F">
        <w:rPr>
          <w:rFonts w:ascii="Times New Roman" w:hAnsi="Times New Roman" w:cs="Times New Roman"/>
        </w:rPr>
        <w:t>UKF v Nitre</w:t>
      </w:r>
      <w:r w:rsidR="0052547F" w:rsidRPr="0052547F">
        <w:rPr>
          <w:rFonts w:ascii="Times New Roman" w:hAnsi="Times New Roman" w:cs="Times New Roman"/>
        </w:rPr>
        <w:t xml:space="preserve">. Ak člen </w:t>
      </w:r>
      <w:r w:rsidR="006E42C3">
        <w:rPr>
          <w:rFonts w:ascii="Times New Roman" w:hAnsi="Times New Roman" w:cs="Times New Roman"/>
        </w:rPr>
        <w:t>správnej</w:t>
      </w:r>
      <w:r w:rsidR="0052547F">
        <w:rPr>
          <w:rFonts w:ascii="Times New Roman" w:hAnsi="Times New Roman" w:cs="Times New Roman"/>
        </w:rPr>
        <w:t xml:space="preserve"> rady</w:t>
      </w:r>
      <w:r w:rsidR="0052547F" w:rsidRPr="0052547F">
        <w:rPr>
          <w:rFonts w:ascii="Times New Roman" w:hAnsi="Times New Roman" w:cs="Times New Roman"/>
        </w:rPr>
        <w:t xml:space="preserve"> poškodil závažným spôsobom záujem </w:t>
      </w:r>
      <w:r w:rsidR="0052547F">
        <w:rPr>
          <w:rFonts w:ascii="Times New Roman" w:hAnsi="Times New Roman" w:cs="Times New Roman"/>
        </w:rPr>
        <w:t>UKF v Nitre</w:t>
      </w:r>
      <w:r w:rsidR="0052547F" w:rsidRPr="0052547F">
        <w:rPr>
          <w:rFonts w:ascii="Times New Roman" w:hAnsi="Times New Roman" w:cs="Times New Roman"/>
        </w:rPr>
        <w:t xml:space="preserve">, nemožno ho odvolať v čase od vyhlásenia voľby rektora do jej konania. </w:t>
      </w:r>
    </w:p>
    <w:p w14:paraId="63C22C8C" w14:textId="77777777" w:rsidR="0006020C" w:rsidRPr="00B53316" w:rsidRDefault="00B31D94" w:rsidP="009B33DF">
      <w:pPr>
        <w:spacing w:before="240" w:after="0" w:line="276" w:lineRule="auto"/>
        <w:rPr>
          <w:szCs w:val="24"/>
        </w:rPr>
      </w:pPr>
      <w:r>
        <w:t>4</w:t>
      </w:r>
      <w:r w:rsidR="0006020C">
        <w:t>.</w:t>
      </w:r>
      <w:r w:rsidR="0006020C">
        <w:tab/>
      </w:r>
      <w:r w:rsidR="0006020C" w:rsidRPr="00B53316">
        <w:rPr>
          <w:szCs w:val="24"/>
        </w:rPr>
        <w:t xml:space="preserve">Ak niektorému z členov správnej rady zanikne členstvo alebo ak sa v dôsledku zmeny počtu členov </w:t>
      </w:r>
      <w:r w:rsidR="0006020C">
        <w:rPr>
          <w:szCs w:val="24"/>
        </w:rPr>
        <w:t>AS UKF</w:t>
      </w:r>
      <w:r w:rsidR="0006020C" w:rsidRPr="00B53316">
        <w:rPr>
          <w:szCs w:val="24"/>
        </w:rPr>
        <w:t xml:space="preserve"> zvýši počet členov správnej rady, </w:t>
      </w:r>
      <w:r w:rsidR="0006020C">
        <w:rPr>
          <w:szCs w:val="24"/>
        </w:rPr>
        <w:t>AS UKF</w:t>
      </w:r>
      <w:r w:rsidR="0006020C" w:rsidRPr="00B53316">
        <w:rPr>
          <w:szCs w:val="24"/>
        </w:rPr>
        <w:t xml:space="preserve"> zvolí tajným hlasovaním alebo minister školstva vymenuje nového člena správnej rady verejnej vysokej školy bez zbytočného odkladu </w:t>
      </w:r>
    </w:p>
    <w:p w14:paraId="2B33EC47" w14:textId="77777777" w:rsidR="0006020C" w:rsidRDefault="0006020C" w:rsidP="009B33DF">
      <w:pPr>
        <w:spacing w:before="240" w:after="0" w:line="276" w:lineRule="auto"/>
        <w:ind w:firstLine="0"/>
        <w:rPr>
          <w:szCs w:val="24"/>
        </w:rPr>
      </w:pPr>
      <w:r w:rsidRPr="00B53316">
        <w:rPr>
          <w:szCs w:val="24"/>
        </w:rPr>
        <w:t>a)</w:t>
      </w:r>
      <w:r>
        <w:rPr>
          <w:szCs w:val="24"/>
        </w:rPr>
        <w:t xml:space="preserve"> </w:t>
      </w:r>
      <w:r w:rsidRPr="00B53316">
        <w:rPr>
          <w:szCs w:val="24"/>
        </w:rPr>
        <w:t xml:space="preserve">postupom podľa </w:t>
      </w:r>
      <w:r w:rsidR="00B31D94">
        <w:rPr>
          <w:szCs w:val="24"/>
        </w:rPr>
        <w:t>čl. 3</w:t>
      </w:r>
      <w:r>
        <w:rPr>
          <w:szCs w:val="24"/>
        </w:rPr>
        <w:t xml:space="preserve"> odsekov 1 až 8</w:t>
      </w:r>
      <w:r w:rsidRPr="00B53316">
        <w:rPr>
          <w:szCs w:val="24"/>
        </w:rPr>
        <w:t xml:space="preserve"> alebo</w:t>
      </w:r>
    </w:p>
    <w:p w14:paraId="01FC1C1D" w14:textId="77777777" w:rsidR="0006020C" w:rsidRDefault="0006020C" w:rsidP="009B33DF">
      <w:pPr>
        <w:spacing w:before="240" w:after="0" w:line="276" w:lineRule="auto"/>
        <w:ind w:firstLine="0"/>
        <w:rPr>
          <w:szCs w:val="24"/>
        </w:rPr>
      </w:pPr>
      <w:r w:rsidRPr="00B53316">
        <w:rPr>
          <w:szCs w:val="24"/>
        </w:rPr>
        <w:t>b)</w:t>
      </w:r>
      <w:r>
        <w:rPr>
          <w:szCs w:val="24"/>
        </w:rPr>
        <w:t xml:space="preserve"> </w:t>
      </w:r>
      <w:r w:rsidRPr="00B53316">
        <w:rPr>
          <w:szCs w:val="24"/>
        </w:rPr>
        <w:t xml:space="preserve">bez uplatnenia postupu podľa </w:t>
      </w:r>
      <w:r w:rsidR="00B31D94">
        <w:rPr>
          <w:szCs w:val="24"/>
        </w:rPr>
        <w:t>čl. 3</w:t>
      </w:r>
      <w:r>
        <w:rPr>
          <w:szCs w:val="24"/>
        </w:rPr>
        <w:t xml:space="preserve"> odsekov 1</w:t>
      </w:r>
      <w:r w:rsidRPr="00B53316">
        <w:rPr>
          <w:szCs w:val="24"/>
        </w:rPr>
        <w:t xml:space="preserve"> a 5 z kandidátov, ktorí sa zúčastnili verejného vypočutia podľa</w:t>
      </w:r>
      <w:r w:rsidR="00B31D94">
        <w:rPr>
          <w:szCs w:val="24"/>
        </w:rPr>
        <w:t xml:space="preserve"> čl. 3</w:t>
      </w:r>
      <w:r>
        <w:rPr>
          <w:szCs w:val="24"/>
        </w:rPr>
        <w:t xml:space="preserve"> </w:t>
      </w:r>
      <w:r w:rsidRPr="00B53316">
        <w:rPr>
          <w:szCs w:val="24"/>
        </w:rPr>
        <w:t>odseku 5 v priebehu 12 mesiacov predchádzajúcich dňu zániku členstva príslušného člena správnej rady alebo predchádzajúcich dňu zvýšenia počtu členov správnej rady</w:t>
      </w:r>
      <w:r>
        <w:rPr>
          <w:szCs w:val="24"/>
        </w:rPr>
        <w:t>.</w:t>
      </w:r>
      <w:r w:rsidRPr="00B53316">
        <w:rPr>
          <w:szCs w:val="24"/>
        </w:rPr>
        <w:t xml:space="preserve"> </w:t>
      </w:r>
    </w:p>
    <w:p w14:paraId="3FCF407A" w14:textId="77777777" w:rsidR="003B5B76" w:rsidRPr="00B53316" w:rsidRDefault="00B31D94" w:rsidP="009B33DF">
      <w:pPr>
        <w:spacing w:before="240" w:after="0" w:line="276" w:lineRule="auto"/>
        <w:rPr>
          <w:szCs w:val="24"/>
        </w:rPr>
      </w:pPr>
      <w:r>
        <w:rPr>
          <w:szCs w:val="24"/>
        </w:rPr>
        <w:t>5</w:t>
      </w:r>
      <w:r w:rsidR="003B5B76">
        <w:rPr>
          <w:szCs w:val="24"/>
        </w:rPr>
        <w:t>.</w:t>
      </w:r>
      <w:r w:rsidR="003B5B76">
        <w:rPr>
          <w:szCs w:val="24"/>
        </w:rPr>
        <w:tab/>
      </w:r>
      <w:r w:rsidR="003B5B76" w:rsidRPr="00B53316">
        <w:rPr>
          <w:szCs w:val="24"/>
        </w:rPr>
        <w:t xml:space="preserve">Ak sa v dôsledku zmeny počtu členov </w:t>
      </w:r>
      <w:r w:rsidR="003B5B76">
        <w:rPr>
          <w:szCs w:val="24"/>
        </w:rPr>
        <w:t>AS UKF</w:t>
      </w:r>
      <w:r w:rsidR="003B5B76" w:rsidRPr="00B53316">
        <w:rPr>
          <w:szCs w:val="24"/>
        </w:rPr>
        <w:t xml:space="preserve"> zníži počet členov správnej rady, na jej prvom zasadnutí po zmene počtu členov sa žrebom určia členovia správnej rady verejnej vysokej školy, ktorých členstvo nasledujúcim dňom zaniká. Žrebom sa určí rovnaký počet členov správnej rady zvolených akademickým senátom verejnej vysokej školy a vymenovaných ministrom školstva</w:t>
      </w:r>
      <w:r w:rsidR="009B33DF">
        <w:rPr>
          <w:szCs w:val="24"/>
        </w:rPr>
        <w:t>.</w:t>
      </w:r>
    </w:p>
    <w:p w14:paraId="0CE96E27" w14:textId="77777777" w:rsidR="0006020C" w:rsidRDefault="0006020C" w:rsidP="009B33DF">
      <w:pPr>
        <w:pStyle w:val="Default"/>
        <w:spacing w:line="276" w:lineRule="auto"/>
        <w:ind w:left="425" w:hanging="425"/>
        <w:jc w:val="both"/>
        <w:rPr>
          <w:rFonts w:ascii="Times New Roman" w:hAnsi="Times New Roman" w:cs="Times New Roman"/>
        </w:rPr>
      </w:pPr>
    </w:p>
    <w:p w14:paraId="723392E0" w14:textId="77777777" w:rsidR="00F82BD7" w:rsidRPr="0052547F" w:rsidRDefault="00F82BD7" w:rsidP="009B33DF">
      <w:pPr>
        <w:pStyle w:val="Default"/>
        <w:spacing w:line="276" w:lineRule="auto"/>
        <w:ind w:left="425" w:hanging="425"/>
        <w:jc w:val="both"/>
        <w:rPr>
          <w:rFonts w:ascii="Times New Roman" w:hAnsi="Times New Roman" w:cs="Times New Roman"/>
        </w:rPr>
      </w:pPr>
    </w:p>
    <w:p w14:paraId="3F968ADE" w14:textId="77777777" w:rsidR="00CC42D5" w:rsidRPr="00F82BD7" w:rsidRDefault="00DF4184" w:rsidP="009B33DF">
      <w:pPr>
        <w:pStyle w:val="Nadpis1"/>
        <w:spacing w:line="276" w:lineRule="auto"/>
        <w:ind w:left="0" w:firstLine="0"/>
      </w:pPr>
      <w:r>
        <w:t xml:space="preserve">Čl. </w:t>
      </w:r>
      <w:r w:rsidR="00CA672C">
        <w:t>5</w:t>
      </w:r>
      <w:r>
        <w:t xml:space="preserve"> </w:t>
      </w:r>
      <w:r w:rsidR="00F82BD7">
        <w:br/>
      </w:r>
      <w:r w:rsidR="00181465">
        <w:t xml:space="preserve">Voľba predsedu a podpredsedu </w:t>
      </w:r>
      <w:r w:rsidR="006E42C3">
        <w:t>správnej</w:t>
      </w:r>
      <w:r w:rsidR="002701D9">
        <w:t xml:space="preserve"> </w:t>
      </w:r>
      <w:r w:rsidR="00181465" w:rsidRPr="008C2940">
        <w:t>rady</w:t>
      </w:r>
    </w:p>
    <w:p w14:paraId="0D5A4B48" w14:textId="77777777" w:rsidR="00CC42D5" w:rsidRDefault="006E42C3" w:rsidP="009B33DF">
      <w:pPr>
        <w:numPr>
          <w:ilvl w:val="0"/>
          <w:numId w:val="1"/>
        </w:numPr>
        <w:spacing w:after="120" w:line="276" w:lineRule="auto"/>
        <w:ind w:hanging="426"/>
      </w:pPr>
      <w:r>
        <w:t>Správn</w:t>
      </w:r>
      <w:r w:rsidR="00181465">
        <w:t xml:space="preserve">a rada si volí zo svojich členov predsedu a podpredsedu. </w:t>
      </w:r>
    </w:p>
    <w:p w14:paraId="5C06BA75" w14:textId="77777777" w:rsidR="00CC42D5" w:rsidRDefault="00181465" w:rsidP="009B33DF">
      <w:pPr>
        <w:numPr>
          <w:ilvl w:val="0"/>
          <w:numId w:val="1"/>
        </w:numPr>
        <w:spacing w:after="120" w:line="276" w:lineRule="auto"/>
        <w:ind w:hanging="426"/>
      </w:pPr>
      <w:r>
        <w:t xml:space="preserve">Funkčné </w:t>
      </w:r>
      <w:r w:rsidR="00DF4184">
        <w:t xml:space="preserve">obdobie predsedu a podpredsedu </w:t>
      </w:r>
      <w:r w:rsidR="006E42C3">
        <w:t>správnej</w:t>
      </w:r>
      <w:r>
        <w:t xml:space="preserve"> rady </w:t>
      </w:r>
      <w:r w:rsidR="002701D9">
        <w:t xml:space="preserve">je </w:t>
      </w:r>
      <w:r w:rsidR="002701D9" w:rsidRPr="009B33DF">
        <w:t>dvojročné</w:t>
      </w:r>
      <w:r w:rsidR="00DF4184" w:rsidRPr="009B33DF">
        <w:t>.</w:t>
      </w:r>
    </w:p>
    <w:p w14:paraId="092C0847" w14:textId="77777777" w:rsidR="00CC42D5" w:rsidRDefault="00181465" w:rsidP="009B33DF">
      <w:pPr>
        <w:numPr>
          <w:ilvl w:val="0"/>
          <w:numId w:val="1"/>
        </w:numPr>
        <w:spacing w:after="120" w:line="276" w:lineRule="auto"/>
        <w:ind w:hanging="426"/>
      </w:pPr>
      <w:r>
        <w:t>Na platnosť volieb je potrebná prítomnosť nadpolovičn</w:t>
      </w:r>
      <w:r w:rsidR="00DF4184">
        <w:t xml:space="preserve">ej väčšiny členov </w:t>
      </w:r>
      <w:r w:rsidR="006E42C3">
        <w:t>správnej</w:t>
      </w:r>
      <w:r w:rsidR="00DF4184">
        <w:t xml:space="preserve"> rady, </w:t>
      </w:r>
      <w:r>
        <w:t>t.</w:t>
      </w:r>
      <w:r w:rsidR="009C1A81">
        <w:t xml:space="preserve"> </w:t>
      </w:r>
      <w:r>
        <w:t xml:space="preserve">j. </w:t>
      </w:r>
      <w:r w:rsidR="00232B8D">
        <w:t>štyria (4) členovia správnej rady</w:t>
      </w:r>
      <w:r>
        <w:t xml:space="preserve">. </w:t>
      </w:r>
    </w:p>
    <w:p w14:paraId="7946433D" w14:textId="77777777" w:rsidR="006E42C3" w:rsidRDefault="00181465" w:rsidP="009B33DF">
      <w:pPr>
        <w:numPr>
          <w:ilvl w:val="0"/>
          <w:numId w:val="1"/>
        </w:numPr>
        <w:spacing w:after="120" w:line="276" w:lineRule="auto"/>
        <w:ind w:hanging="426"/>
      </w:pPr>
      <w:r w:rsidRPr="001B7D9F">
        <w:lastRenderedPageBreak/>
        <w:t>Voľ</w:t>
      </w:r>
      <w:r w:rsidR="00DF4184" w:rsidRPr="001B7D9F">
        <w:t>by sa uskutočňujú tajným hlasovaním.</w:t>
      </w:r>
      <w:r w:rsidR="001B7D9F" w:rsidRPr="001B7D9F">
        <w:t xml:space="preserve"> </w:t>
      </w:r>
    </w:p>
    <w:p w14:paraId="178E64E3" w14:textId="77777777" w:rsidR="006E42C3" w:rsidRDefault="00735E8A" w:rsidP="009B33DF">
      <w:pPr>
        <w:numPr>
          <w:ilvl w:val="0"/>
          <w:numId w:val="1"/>
        </w:numPr>
        <w:spacing w:after="120" w:line="276" w:lineRule="auto"/>
        <w:ind w:hanging="426"/>
      </w:pPr>
      <w:r>
        <w:t xml:space="preserve">Kandidátov na predsedu navrhujú prítomní členovia správnej rady. </w:t>
      </w:r>
      <w:r w:rsidR="006E42C3">
        <w:t>Tajomník správnej rady prevezme od prítomných členov správnej rady návrh</w:t>
      </w:r>
      <w:r>
        <w:t>y</w:t>
      </w:r>
      <w:r w:rsidR="006E42C3">
        <w:t xml:space="preserve"> na predsedu správnej rady. Pokiaľ navrhnut</w:t>
      </w:r>
      <w:r>
        <w:t>ý kandidát</w:t>
      </w:r>
      <w:r w:rsidR="00D815C5" w:rsidRPr="00D815C5">
        <w:t xml:space="preserve"> </w:t>
      </w:r>
      <w:r w:rsidR="00D815C5">
        <w:t>vyjadrí</w:t>
      </w:r>
      <w:r>
        <w:t>,</w:t>
      </w:r>
      <w:r w:rsidR="006E42C3">
        <w:t xml:space="preserve"> </w:t>
      </w:r>
      <w:r>
        <w:t>alebo navrhnutí kandidáti</w:t>
      </w:r>
      <w:r w:rsidR="00B31D94">
        <w:t xml:space="preserve"> </w:t>
      </w:r>
      <w:r>
        <w:t>vyjadria</w:t>
      </w:r>
      <w:r w:rsidR="006E42C3">
        <w:t xml:space="preserve"> s kandidatúrou súhlas</w:t>
      </w:r>
      <w:r w:rsidR="00D815C5">
        <w:t>,</w:t>
      </w:r>
      <w:r>
        <w:t xml:space="preserve"> uskutočnia sa </w:t>
      </w:r>
      <w:r w:rsidR="006E42C3">
        <w:t xml:space="preserve">voľby predsedu.  </w:t>
      </w:r>
    </w:p>
    <w:p w14:paraId="4CC11754" w14:textId="77777777" w:rsidR="00735E8A" w:rsidRDefault="00735E8A" w:rsidP="009B33DF">
      <w:pPr>
        <w:numPr>
          <w:ilvl w:val="0"/>
          <w:numId w:val="1"/>
        </w:numPr>
        <w:spacing w:after="120" w:line="276" w:lineRule="auto"/>
        <w:ind w:hanging="426"/>
      </w:pPr>
      <w:r w:rsidRPr="00735E8A">
        <w:t>Voľby sú najviac dvojkolové.</w:t>
      </w:r>
      <w:r>
        <w:t xml:space="preserve"> </w:t>
      </w:r>
      <w:r w:rsidRPr="00735E8A">
        <w:t xml:space="preserve">Kandidát je zvolený, ak </w:t>
      </w:r>
      <w:r>
        <w:t>získa</w:t>
      </w:r>
      <w:r w:rsidRPr="00735E8A">
        <w:t xml:space="preserve"> nadpolovičnú väčšinu hlasov prítomných členov správnej rady</w:t>
      </w:r>
      <w:r>
        <w:t>.</w:t>
      </w:r>
    </w:p>
    <w:p w14:paraId="26A8DA91" w14:textId="77777777" w:rsidR="00735E8A" w:rsidRDefault="00735E8A" w:rsidP="009B33DF">
      <w:pPr>
        <w:numPr>
          <w:ilvl w:val="0"/>
          <w:numId w:val="1"/>
        </w:numPr>
        <w:spacing w:after="120" w:line="276" w:lineRule="auto"/>
        <w:ind w:hanging="426"/>
      </w:pPr>
      <w:r>
        <w:t>Po ukončení volieb predsedu sa rovnakým postupom uskutočnia voľby podpredsedu správnej rady.</w:t>
      </w:r>
    </w:p>
    <w:p w14:paraId="36D5B97A" w14:textId="77777777" w:rsidR="0068182D" w:rsidRDefault="001B7D9F" w:rsidP="009B33DF">
      <w:pPr>
        <w:numPr>
          <w:ilvl w:val="0"/>
          <w:numId w:val="1"/>
        </w:numPr>
        <w:spacing w:after="120" w:line="276" w:lineRule="auto"/>
        <w:ind w:hanging="426"/>
      </w:pPr>
      <w:r w:rsidRPr="00946DC2">
        <w:t xml:space="preserve">V prípade, ak </w:t>
      </w:r>
      <w:r w:rsidR="00946DC2">
        <w:t>s</w:t>
      </w:r>
      <w:r w:rsidR="006E42C3" w:rsidRPr="00946DC2">
        <w:t>právn</w:t>
      </w:r>
      <w:r w:rsidRPr="00946DC2">
        <w:t xml:space="preserve">a rada nemá predsedu, vykonáva jeho funkciu do zvolenia nového predsedu podpredseda; ak </w:t>
      </w:r>
      <w:r w:rsidR="00946DC2">
        <w:t>s</w:t>
      </w:r>
      <w:r w:rsidR="006E42C3" w:rsidRPr="00946DC2">
        <w:t>právn</w:t>
      </w:r>
      <w:r w:rsidRPr="00946DC2">
        <w:t>a rada nemá ani podpredsedu, jeho funkciu do zvolenia nového</w:t>
      </w:r>
      <w:r w:rsidRPr="001B7D9F">
        <w:t xml:space="preserve"> predsedu </w:t>
      </w:r>
      <w:r w:rsidR="00946DC2">
        <w:t>s</w:t>
      </w:r>
      <w:r w:rsidR="006E42C3">
        <w:t>právnej</w:t>
      </w:r>
      <w:r>
        <w:t xml:space="preserve"> rady</w:t>
      </w:r>
      <w:r w:rsidRPr="001B7D9F">
        <w:t xml:space="preserve"> vykonáva najstarší člen </w:t>
      </w:r>
      <w:r w:rsidR="00946DC2">
        <w:t>s</w:t>
      </w:r>
      <w:r w:rsidR="006E42C3">
        <w:t>právnej</w:t>
      </w:r>
      <w:r>
        <w:t xml:space="preserve"> rady</w:t>
      </w:r>
      <w:r w:rsidRPr="001B7D9F">
        <w:t>.</w:t>
      </w:r>
    </w:p>
    <w:p w14:paraId="40395E21" w14:textId="77777777" w:rsidR="00F82BD7" w:rsidRDefault="00F82BD7" w:rsidP="009B33DF">
      <w:pPr>
        <w:spacing w:after="0" w:line="276" w:lineRule="auto"/>
      </w:pPr>
    </w:p>
    <w:p w14:paraId="73DCE589" w14:textId="77777777" w:rsidR="001B5717" w:rsidRPr="00F82BD7" w:rsidRDefault="001B5717" w:rsidP="009B33DF">
      <w:pPr>
        <w:pStyle w:val="Nadpis1"/>
        <w:spacing w:line="276" w:lineRule="auto"/>
        <w:ind w:left="0" w:firstLine="0"/>
      </w:pPr>
      <w:r>
        <w:t xml:space="preserve">Čl. </w:t>
      </w:r>
      <w:r w:rsidR="00CA672C">
        <w:t>6</w:t>
      </w:r>
      <w:r w:rsidR="00F82BD7">
        <w:br/>
      </w:r>
      <w:r>
        <w:t xml:space="preserve">Činnosť predsedu a podpredsedu </w:t>
      </w:r>
      <w:r w:rsidR="006E42C3">
        <w:t>správnej</w:t>
      </w:r>
      <w:r>
        <w:t xml:space="preserve"> rady</w:t>
      </w:r>
    </w:p>
    <w:p w14:paraId="7C5EB8E5" w14:textId="77777777" w:rsidR="001B5717" w:rsidRDefault="001B5717" w:rsidP="009B33DF">
      <w:pPr>
        <w:numPr>
          <w:ilvl w:val="0"/>
          <w:numId w:val="3"/>
        </w:numPr>
        <w:spacing w:after="120" w:line="276" w:lineRule="auto"/>
        <w:ind w:hanging="426"/>
      </w:pPr>
      <w:r>
        <w:t xml:space="preserve">Predseda </w:t>
      </w:r>
      <w:r w:rsidR="006E42C3">
        <w:t>správnej</w:t>
      </w:r>
      <w:r>
        <w:t xml:space="preserve"> rady: </w:t>
      </w:r>
    </w:p>
    <w:p w14:paraId="58E81A68" w14:textId="77777777" w:rsidR="001B5717" w:rsidRDefault="001B5717" w:rsidP="009B33DF">
      <w:pPr>
        <w:numPr>
          <w:ilvl w:val="1"/>
          <w:numId w:val="14"/>
        </w:numPr>
        <w:tabs>
          <w:tab w:val="left" w:pos="851"/>
        </w:tabs>
        <w:spacing w:after="120" w:line="276" w:lineRule="auto"/>
        <w:ind w:left="851" w:hanging="425"/>
      </w:pPr>
      <w:r>
        <w:t xml:space="preserve">zvoláva zasadnutia </w:t>
      </w:r>
      <w:r w:rsidR="006E42C3">
        <w:t>správnej</w:t>
      </w:r>
      <w:r>
        <w:t xml:space="preserve"> rady, </w:t>
      </w:r>
    </w:p>
    <w:p w14:paraId="5B49F34D" w14:textId="77777777" w:rsidR="001B5717" w:rsidRDefault="001B5717" w:rsidP="009B33DF">
      <w:pPr>
        <w:numPr>
          <w:ilvl w:val="1"/>
          <w:numId w:val="14"/>
        </w:numPr>
        <w:tabs>
          <w:tab w:val="left" w:pos="851"/>
        </w:tabs>
        <w:spacing w:after="120" w:line="276" w:lineRule="auto"/>
        <w:ind w:left="851" w:hanging="425"/>
      </w:pPr>
      <w:r>
        <w:t xml:space="preserve">riadi zasadnutie </w:t>
      </w:r>
      <w:r w:rsidR="006E42C3">
        <w:t>správnej</w:t>
      </w:r>
      <w:r>
        <w:t xml:space="preserve"> rady, </w:t>
      </w:r>
    </w:p>
    <w:p w14:paraId="3F07C3EA" w14:textId="77777777" w:rsidR="001B5717" w:rsidRDefault="001B5717" w:rsidP="009B33DF">
      <w:pPr>
        <w:numPr>
          <w:ilvl w:val="1"/>
          <w:numId w:val="14"/>
        </w:numPr>
        <w:tabs>
          <w:tab w:val="left" w:pos="851"/>
        </w:tabs>
        <w:spacing w:after="120" w:line="276" w:lineRule="auto"/>
        <w:ind w:left="851" w:hanging="425"/>
      </w:pPr>
      <w:r>
        <w:t xml:space="preserve">navrhuje program </w:t>
      </w:r>
      <w:r w:rsidR="006E42C3">
        <w:t>správnej</w:t>
      </w:r>
      <w:r>
        <w:t xml:space="preserve"> rady po prerokovaní s rektorom, </w:t>
      </w:r>
    </w:p>
    <w:p w14:paraId="27F3B3E9" w14:textId="77777777" w:rsidR="001B5717" w:rsidRDefault="001B5717" w:rsidP="009B33DF">
      <w:pPr>
        <w:numPr>
          <w:ilvl w:val="1"/>
          <w:numId w:val="14"/>
        </w:numPr>
        <w:tabs>
          <w:tab w:val="left" w:pos="851"/>
        </w:tabs>
        <w:spacing w:after="120" w:line="276" w:lineRule="auto"/>
        <w:ind w:left="851" w:hanging="425"/>
      </w:pPr>
      <w:r>
        <w:t xml:space="preserve">pripravuje návrh uznesení </w:t>
      </w:r>
      <w:r w:rsidR="006E42C3">
        <w:t>správnej</w:t>
      </w:r>
      <w:r>
        <w:t xml:space="preserve"> rady, </w:t>
      </w:r>
    </w:p>
    <w:p w14:paraId="4B49CB8F" w14:textId="77777777" w:rsidR="001B5717" w:rsidRDefault="001B5717" w:rsidP="009B33DF">
      <w:pPr>
        <w:numPr>
          <w:ilvl w:val="1"/>
          <w:numId w:val="14"/>
        </w:numPr>
        <w:tabs>
          <w:tab w:val="left" w:pos="851"/>
        </w:tabs>
        <w:spacing w:after="120" w:line="276" w:lineRule="auto"/>
        <w:ind w:left="851" w:hanging="425"/>
      </w:pPr>
      <w:r>
        <w:t xml:space="preserve">podpisuje dokumenty </w:t>
      </w:r>
      <w:r w:rsidR="006E42C3">
        <w:t>správnej</w:t>
      </w:r>
      <w:r>
        <w:t xml:space="preserve"> rady, najmä predchádzajúci písomný súhlas s návrhom rektora na právne úkony podľa</w:t>
      </w:r>
      <w:r w:rsidR="002B32AB">
        <w:t xml:space="preserve"> § 41</w:t>
      </w:r>
      <w:r>
        <w:t xml:space="preserve"> zákona</w:t>
      </w:r>
      <w:r w:rsidR="00450A49">
        <w:t xml:space="preserve"> o vysokých školách</w:t>
      </w:r>
      <w:r>
        <w:t xml:space="preserve">, </w:t>
      </w:r>
    </w:p>
    <w:p w14:paraId="69130596" w14:textId="77777777" w:rsidR="001B5717" w:rsidRDefault="001B5717" w:rsidP="009B33DF">
      <w:pPr>
        <w:numPr>
          <w:ilvl w:val="1"/>
          <w:numId w:val="14"/>
        </w:numPr>
        <w:tabs>
          <w:tab w:val="left" w:pos="851"/>
        </w:tabs>
        <w:spacing w:after="120" w:line="276" w:lineRule="auto"/>
        <w:ind w:left="851" w:hanging="425"/>
      </w:pPr>
      <w:r>
        <w:t xml:space="preserve">je oprávnený vyžadovať podklady a posudky </w:t>
      </w:r>
      <w:r w:rsidR="00450A49">
        <w:t xml:space="preserve">nutné pre činnosť </w:t>
      </w:r>
      <w:r w:rsidR="006E42C3">
        <w:t>správnej</w:t>
      </w:r>
      <w:r w:rsidR="00450A49">
        <w:t xml:space="preserve"> rady,</w:t>
      </w:r>
    </w:p>
    <w:p w14:paraId="19CA4720" w14:textId="1A701EDE" w:rsidR="001B5717" w:rsidRDefault="003718D2" w:rsidP="009B33DF">
      <w:pPr>
        <w:numPr>
          <w:ilvl w:val="1"/>
          <w:numId w:val="14"/>
        </w:numPr>
        <w:tabs>
          <w:tab w:val="left" w:pos="851"/>
        </w:tabs>
        <w:spacing w:after="120" w:line="276" w:lineRule="auto"/>
        <w:ind w:left="851" w:hanging="425"/>
      </w:pPr>
      <w:r>
        <w:t>zastupuje správnu radu navonok,</w:t>
      </w:r>
    </w:p>
    <w:p w14:paraId="0017653B" w14:textId="77777777" w:rsidR="001B5717" w:rsidRDefault="001B5717" w:rsidP="009B33DF">
      <w:pPr>
        <w:numPr>
          <w:ilvl w:val="1"/>
          <w:numId w:val="14"/>
        </w:numPr>
        <w:tabs>
          <w:tab w:val="left" w:pos="851"/>
        </w:tabs>
        <w:spacing w:after="120" w:line="276" w:lineRule="auto"/>
        <w:ind w:left="851" w:hanging="425"/>
      </w:pPr>
      <w:r>
        <w:t xml:space="preserve">môže prizvať na zasadnutie </w:t>
      </w:r>
      <w:r w:rsidR="006E42C3">
        <w:t>správnej</w:t>
      </w:r>
      <w:r>
        <w:t xml:space="preserve"> rady hostí, </w:t>
      </w:r>
    </w:p>
    <w:p w14:paraId="1C932A4E" w14:textId="77777777" w:rsidR="001B5717" w:rsidRDefault="001B5717" w:rsidP="009B33DF">
      <w:pPr>
        <w:numPr>
          <w:ilvl w:val="1"/>
          <w:numId w:val="14"/>
        </w:numPr>
        <w:tabs>
          <w:tab w:val="left" w:pos="851"/>
        </w:tabs>
        <w:spacing w:after="120" w:line="276" w:lineRule="auto"/>
        <w:ind w:left="851" w:hanging="425"/>
      </w:pPr>
      <w:r>
        <w:t xml:space="preserve">riadi činnosť tajomníka </w:t>
      </w:r>
      <w:r w:rsidR="006E42C3">
        <w:t>správnej</w:t>
      </w:r>
      <w:r>
        <w:t xml:space="preserve"> rady, </w:t>
      </w:r>
    </w:p>
    <w:p w14:paraId="54CAA9B5" w14:textId="77777777" w:rsidR="001B5717" w:rsidRDefault="001B5717" w:rsidP="009B33DF">
      <w:pPr>
        <w:numPr>
          <w:ilvl w:val="1"/>
          <w:numId w:val="14"/>
        </w:numPr>
        <w:tabs>
          <w:tab w:val="left" w:pos="851"/>
        </w:tabs>
        <w:spacing w:after="120" w:line="276" w:lineRule="auto"/>
        <w:ind w:left="851" w:hanging="425"/>
      </w:pPr>
      <w:r>
        <w:t xml:space="preserve">na žiadosť rektora </w:t>
      </w:r>
      <w:r w:rsidR="002B32AB">
        <w:t xml:space="preserve">alebo najmenej jednej tretiny všetkých členov </w:t>
      </w:r>
      <w:r w:rsidR="00946DC2">
        <w:t>s</w:t>
      </w:r>
      <w:r w:rsidR="006E42C3">
        <w:t>právnej</w:t>
      </w:r>
      <w:r w:rsidR="002B32AB">
        <w:t xml:space="preserve"> rady je podľa § 40 ods. </w:t>
      </w:r>
      <w:r w:rsidR="00D815C5">
        <w:t xml:space="preserve">14 </w:t>
      </w:r>
      <w:r>
        <w:t xml:space="preserve">zákona </w:t>
      </w:r>
      <w:r w:rsidR="002B32AB">
        <w:t xml:space="preserve">o vysokých školách povinný zvolať </w:t>
      </w:r>
      <w:r>
        <w:t xml:space="preserve">zasadnutie </w:t>
      </w:r>
      <w:r w:rsidR="006E42C3">
        <w:t>správnej</w:t>
      </w:r>
      <w:r>
        <w:t xml:space="preserve"> rady najneskôr do 30 dní. </w:t>
      </w:r>
    </w:p>
    <w:p w14:paraId="7DDD7525" w14:textId="77777777" w:rsidR="001B5717" w:rsidRDefault="001B5717" w:rsidP="009B33DF">
      <w:pPr>
        <w:numPr>
          <w:ilvl w:val="0"/>
          <w:numId w:val="3"/>
        </w:numPr>
        <w:spacing w:after="120" w:line="276" w:lineRule="auto"/>
        <w:ind w:hanging="426"/>
      </w:pPr>
      <w:r>
        <w:t xml:space="preserve">Podpredseda </w:t>
      </w:r>
      <w:r w:rsidR="006E42C3">
        <w:t>správnej</w:t>
      </w:r>
      <w:r>
        <w:t xml:space="preserve"> rady: </w:t>
      </w:r>
    </w:p>
    <w:p w14:paraId="33E3F7F7" w14:textId="77777777" w:rsidR="001B5717" w:rsidRDefault="001B5717" w:rsidP="009B33DF">
      <w:pPr>
        <w:numPr>
          <w:ilvl w:val="1"/>
          <w:numId w:val="15"/>
        </w:numPr>
        <w:tabs>
          <w:tab w:val="left" w:pos="851"/>
        </w:tabs>
        <w:spacing w:after="120" w:line="276" w:lineRule="auto"/>
        <w:ind w:left="851" w:hanging="425"/>
      </w:pPr>
      <w:r>
        <w:t xml:space="preserve">zastupuje počas neprítomnosti predsedu </w:t>
      </w:r>
      <w:r w:rsidR="006E42C3">
        <w:t>správnej</w:t>
      </w:r>
      <w:r>
        <w:t xml:space="preserve"> rady, </w:t>
      </w:r>
    </w:p>
    <w:p w14:paraId="4BAC8B62" w14:textId="77777777" w:rsidR="00B31D94" w:rsidRDefault="001B5717" w:rsidP="009B33DF">
      <w:pPr>
        <w:numPr>
          <w:ilvl w:val="1"/>
          <w:numId w:val="15"/>
        </w:numPr>
        <w:tabs>
          <w:tab w:val="left" w:pos="851"/>
        </w:tabs>
        <w:spacing w:after="0" w:line="276" w:lineRule="auto"/>
        <w:ind w:left="851" w:hanging="425"/>
      </w:pPr>
      <w:r>
        <w:t xml:space="preserve">z poverenia </w:t>
      </w:r>
      <w:r w:rsidR="006E42C3">
        <w:t>správnej</w:t>
      </w:r>
      <w:r>
        <w:t xml:space="preserve"> rady môže konať v jej mene. </w:t>
      </w:r>
    </w:p>
    <w:p w14:paraId="356C0179" w14:textId="77777777" w:rsidR="009B33DF" w:rsidRDefault="009B33DF" w:rsidP="009B33DF">
      <w:pPr>
        <w:pStyle w:val="Nadpis1"/>
        <w:spacing w:line="276" w:lineRule="auto"/>
        <w:ind w:left="0" w:firstLine="0"/>
      </w:pPr>
    </w:p>
    <w:p w14:paraId="0B8154C1" w14:textId="77777777" w:rsidR="000E7A44" w:rsidRPr="00DF4184" w:rsidRDefault="00DF4184" w:rsidP="009B33DF">
      <w:pPr>
        <w:pStyle w:val="Nadpis1"/>
        <w:spacing w:line="276" w:lineRule="auto"/>
        <w:ind w:left="0" w:firstLine="0"/>
      </w:pPr>
      <w:r w:rsidRPr="00DF4184">
        <w:t>Čl.</w:t>
      </w:r>
      <w:r>
        <w:t xml:space="preserve"> </w:t>
      </w:r>
      <w:r w:rsidR="00CA672C">
        <w:t>7</w:t>
      </w:r>
      <w:r w:rsidR="00776F0F">
        <w:br/>
      </w:r>
      <w:r w:rsidR="000E7A44" w:rsidRPr="00DF4184">
        <w:t>Tajomník</w:t>
      </w:r>
    </w:p>
    <w:p w14:paraId="7B9D22C3" w14:textId="77777777" w:rsidR="00CC42D5" w:rsidRDefault="00181465" w:rsidP="009B33DF">
      <w:pPr>
        <w:numPr>
          <w:ilvl w:val="0"/>
          <w:numId w:val="2"/>
        </w:numPr>
        <w:spacing w:after="120" w:line="276" w:lineRule="auto"/>
        <w:ind w:hanging="425"/>
      </w:pPr>
      <w:r>
        <w:t xml:space="preserve">Tajomník </w:t>
      </w:r>
      <w:r w:rsidR="006E42C3">
        <w:t>správnej</w:t>
      </w:r>
      <w:r>
        <w:t xml:space="preserve"> rady vykonáva administratívne a technické práce spojené s činnosťou </w:t>
      </w:r>
      <w:r w:rsidR="006E42C3">
        <w:t>správnej</w:t>
      </w:r>
      <w:r>
        <w:t xml:space="preserve"> rady. </w:t>
      </w:r>
    </w:p>
    <w:p w14:paraId="564B8AF3" w14:textId="77777777" w:rsidR="00CC42D5" w:rsidRDefault="00181465" w:rsidP="009B33DF">
      <w:pPr>
        <w:numPr>
          <w:ilvl w:val="0"/>
          <w:numId w:val="2"/>
        </w:numPr>
        <w:spacing w:after="120" w:line="276" w:lineRule="auto"/>
        <w:ind w:hanging="425"/>
      </w:pPr>
      <w:r>
        <w:t xml:space="preserve">Tajomník nie je členom </w:t>
      </w:r>
      <w:r w:rsidR="006E42C3">
        <w:t>správnej</w:t>
      </w:r>
      <w:r>
        <w:t xml:space="preserve"> rady. Zasadnutí </w:t>
      </w:r>
      <w:r w:rsidR="006E42C3">
        <w:t>správnej</w:t>
      </w:r>
      <w:r>
        <w:t xml:space="preserve"> rady sa zúčastňuje s hlasom poradným. </w:t>
      </w:r>
    </w:p>
    <w:p w14:paraId="2B1E6CB6" w14:textId="77777777" w:rsidR="00CC42D5" w:rsidRDefault="00181465" w:rsidP="009B33DF">
      <w:pPr>
        <w:numPr>
          <w:ilvl w:val="0"/>
          <w:numId w:val="2"/>
        </w:numPr>
        <w:spacing w:after="0" w:line="276" w:lineRule="auto"/>
        <w:ind w:hanging="425"/>
      </w:pPr>
      <w:r>
        <w:t xml:space="preserve">Do funkcie tajomníka menuje vybraného zamestnanca UKF rektor po prerokovaní s predsedom </w:t>
      </w:r>
      <w:r w:rsidR="006E42C3">
        <w:t>správnej</w:t>
      </w:r>
      <w:r>
        <w:t xml:space="preserve"> rady. </w:t>
      </w:r>
    </w:p>
    <w:p w14:paraId="493D5330" w14:textId="77777777" w:rsidR="00B31D94" w:rsidRDefault="00B31D94" w:rsidP="009B33DF">
      <w:pPr>
        <w:pStyle w:val="Nadpis1"/>
        <w:spacing w:line="276" w:lineRule="auto"/>
        <w:ind w:left="0" w:firstLine="0"/>
        <w:jc w:val="both"/>
      </w:pPr>
    </w:p>
    <w:p w14:paraId="50AD46CE" w14:textId="77777777" w:rsidR="00CC42D5" w:rsidRDefault="000C7341" w:rsidP="009B33DF">
      <w:pPr>
        <w:pStyle w:val="Nadpis1"/>
        <w:spacing w:line="276" w:lineRule="auto"/>
      </w:pPr>
      <w:r>
        <w:t xml:space="preserve">Čl. </w:t>
      </w:r>
      <w:r w:rsidR="00CA672C">
        <w:t>8</w:t>
      </w:r>
      <w:r w:rsidR="00181465">
        <w:t xml:space="preserve"> </w:t>
      </w:r>
      <w:r w:rsidR="00392B90">
        <w:br/>
      </w:r>
      <w:r w:rsidR="00181465">
        <w:t xml:space="preserve">Spôsob rokovania </w:t>
      </w:r>
      <w:r w:rsidR="006E42C3">
        <w:t>správnej</w:t>
      </w:r>
      <w:r w:rsidR="00181465">
        <w:t xml:space="preserve"> rady </w:t>
      </w:r>
    </w:p>
    <w:p w14:paraId="22823C08" w14:textId="77777777" w:rsidR="005C3A4F" w:rsidRDefault="00181465" w:rsidP="009B33DF">
      <w:pPr>
        <w:numPr>
          <w:ilvl w:val="0"/>
          <w:numId w:val="4"/>
        </w:numPr>
        <w:spacing w:after="120" w:line="276" w:lineRule="auto"/>
        <w:ind w:hanging="425"/>
      </w:pPr>
      <w:r>
        <w:t xml:space="preserve">Zasadnutia </w:t>
      </w:r>
      <w:r w:rsidR="006E42C3">
        <w:t>správnej</w:t>
      </w:r>
      <w:r>
        <w:t xml:space="preserve"> rady sa konajú najmenej dva</w:t>
      </w:r>
      <w:r w:rsidR="005C3A4F">
        <w:t>krát ročne.</w:t>
      </w:r>
    </w:p>
    <w:p w14:paraId="7945C7A9" w14:textId="77777777" w:rsidR="00CC42D5" w:rsidRDefault="00181465" w:rsidP="009B33DF">
      <w:pPr>
        <w:numPr>
          <w:ilvl w:val="0"/>
          <w:numId w:val="4"/>
        </w:numPr>
        <w:spacing w:after="120" w:line="276" w:lineRule="auto"/>
        <w:ind w:hanging="425"/>
      </w:pPr>
      <w:r>
        <w:t xml:space="preserve">Ak sú niektoré podklady pre zasadnutie </w:t>
      </w:r>
      <w:r w:rsidR="006E42C3">
        <w:t>správnej</w:t>
      </w:r>
      <w:r>
        <w:t xml:space="preserve"> rady označené ich pôvodcom ako dôverné, sú členovia </w:t>
      </w:r>
      <w:r w:rsidR="006E42C3">
        <w:t>správnej</w:t>
      </w:r>
      <w:r>
        <w:t xml:space="preserve"> rady, rektor, resp. v jeho zastúpení prorektor alebo kvestor, predseda akademického senátu a ostatní prizvaní hostia viazaní povinnosťou mlčanlivosti podľa všeobecne záväzných právnych predpisov. </w:t>
      </w:r>
    </w:p>
    <w:p w14:paraId="0509868C" w14:textId="77777777" w:rsidR="00CC42D5" w:rsidRDefault="00181465" w:rsidP="009B33DF">
      <w:pPr>
        <w:numPr>
          <w:ilvl w:val="0"/>
          <w:numId w:val="4"/>
        </w:numPr>
        <w:spacing w:after="120" w:line="276" w:lineRule="auto"/>
        <w:ind w:hanging="425"/>
      </w:pPr>
      <w:r>
        <w:t xml:space="preserve">Účasť člena </w:t>
      </w:r>
      <w:r w:rsidR="006E42C3">
        <w:t>správnej</w:t>
      </w:r>
      <w:r>
        <w:t xml:space="preserve"> rady na zasadnutí je nezastupiteľná. </w:t>
      </w:r>
    </w:p>
    <w:p w14:paraId="597B6EEB" w14:textId="77777777" w:rsidR="00CC42D5" w:rsidRDefault="006E42C3" w:rsidP="009B33DF">
      <w:pPr>
        <w:numPr>
          <w:ilvl w:val="0"/>
          <w:numId w:val="4"/>
        </w:numPr>
        <w:spacing w:after="120" w:line="276" w:lineRule="auto"/>
        <w:ind w:hanging="425"/>
      </w:pPr>
      <w:r>
        <w:t>Správn</w:t>
      </w:r>
      <w:r w:rsidR="00181465">
        <w:t>a rada je uznášaniaschopná</w:t>
      </w:r>
      <w:r w:rsidR="00DA409C">
        <w:t>,</w:t>
      </w:r>
      <w:r w:rsidR="00181465">
        <w:t xml:space="preserve"> ak je prítomná nadpolovičná väčšina, t. j. </w:t>
      </w:r>
      <w:r w:rsidR="002D6D83">
        <w:t>štyri</w:t>
      </w:r>
      <w:r w:rsidR="005C3A4F">
        <w:t>a</w:t>
      </w:r>
      <w:r w:rsidR="002D6D83">
        <w:t xml:space="preserve"> (4</w:t>
      </w:r>
      <w:r w:rsidR="00181465">
        <w:t>) členov</w:t>
      </w:r>
      <w:r w:rsidR="005C3A4F">
        <w:t>ia</w:t>
      </w:r>
      <w:r w:rsidR="00181465">
        <w:t xml:space="preserve"> </w:t>
      </w:r>
      <w:r>
        <w:t>správnej</w:t>
      </w:r>
      <w:r w:rsidR="00181465">
        <w:t xml:space="preserve"> rady. </w:t>
      </w:r>
    </w:p>
    <w:p w14:paraId="6F5B00D7" w14:textId="77777777" w:rsidR="00CC42D5" w:rsidRDefault="00181465" w:rsidP="009B33DF">
      <w:pPr>
        <w:numPr>
          <w:ilvl w:val="0"/>
          <w:numId w:val="4"/>
        </w:numPr>
        <w:spacing w:after="120" w:line="276" w:lineRule="auto"/>
        <w:ind w:hanging="425"/>
      </w:pPr>
      <w:r>
        <w:t xml:space="preserve">Program zasadnutia navrhuje predseda </w:t>
      </w:r>
      <w:r w:rsidR="006E42C3">
        <w:t>správnej</w:t>
      </w:r>
      <w:r>
        <w:t xml:space="preserve"> rady a uvádza ho v pozvánke na zasadnutie </w:t>
      </w:r>
      <w:r w:rsidR="006E42C3">
        <w:t>správnej</w:t>
      </w:r>
      <w:r>
        <w:t xml:space="preserve"> rady. Program zasadnutia schvaľujú členovia </w:t>
      </w:r>
      <w:r w:rsidR="006E42C3">
        <w:t>správnej</w:t>
      </w:r>
      <w:r>
        <w:t xml:space="preserve"> rady pri otvorení zasadnutia po prerokovaní </w:t>
      </w:r>
      <w:r w:rsidR="00232B8D">
        <w:t xml:space="preserve">prípadných </w:t>
      </w:r>
      <w:r>
        <w:t xml:space="preserve">návrhov na jeho zmenu. Návrhy na zmenu programu zasadnutia sú oprávnení predkladať všetci členovia </w:t>
      </w:r>
      <w:r w:rsidR="006E42C3">
        <w:t>správnej</w:t>
      </w:r>
      <w:r>
        <w:t xml:space="preserve"> rady, odporúčania na zmeny a doplnenie programu môže vzniesť rektor, príp. v jeho zastúpení prorektor alebo kvestor </w:t>
      </w:r>
      <w:r w:rsidR="00232B8D">
        <w:t xml:space="preserve">a </w:t>
      </w:r>
      <w:r>
        <w:t xml:space="preserve">predseda akademického senátu. </w:t>
      </w:r>
    </w:p>
    <w:p w14:paraId="113C1F49" w14:textId="4D00ECF9" w:rsidR="00CC42D5" w:rsidRDefault="00181465" w:rsidP="009B33DF">
      <w:pPr>
        <w:numPr>
          <w:ilvl w:val="0"/>
          <w:numId w:val="4"/>
        </w:numPr>
        <w:spacing w:after="120" w:line="276" w:lineRule="auto"/>
        <w:ind w:hanging="425"/>
      </w:pPr>
      <w:r>
        <w:t xml:space="preserve">O záveroch z rokovania k jednotlivým bodom rozhoduje </w:t>
      </w:r>
      <w:r w:rsidR="006E42C3">
        <w:t>správn</w:t>
      </w:r>
      <w:r>
        <w:t xml:space="preserve">a rada hlasovaním. </w:t>
      </w:r>
    </w:p>
    <w:p w14:paraId="4A88EBA4" w14:textId="27E431D7" w:rsidR="00232B8D" w:rsidRDefault="003718D2" w:rsidP="00431A4F">
      <w:pPr>
        <w:numPr>
          <w:ilvl w:val="0"/>
          <w:numId w:val="4"/>
        </w:numPr>
        <w:spacing w:after="120" w:line="276" w:lineRule="auto"/>
      </w:pPr>
      <w:r>
        <w:t>N</w:t>
      </w:r>
      <w:r w:rsidR="00C3228D">
        <w:t>a prijatie uznesenia s</w:t>
      </w:r>
      <w:r>
        <w:t>právnej rady je potrebný súhlas nadpolovičnej väčšiny prítomných členov</w:t>
      </w:r>
      <w:r w:rsidR="00C3228D">
        <w:t xml:space="preserve"> správnej rady, </w:t>
      </w:r>
      <w:r>
        <w:t>okrem</w:t>
      </w:r>
      <w:r w:rsidR="00C3228D">
        <w:t xml:space="preserve"> </w:t>
      </w:r>
      <w:r>
        <w:t>schválenia úkonov podľa § 41 ods. 1 a 5 zákona o vysokých školách, kedy sa vyžaduje</w:t>
      </w:r>
      <w:r w:rsidR="00C3228D">
        <w:t xml:space="preserve"> </w:t>
      </w:r>
      <w:r>
        <w:t>súhlas nadpol</w:t>
      </w:r>
      <w:r w:rsidR="00C3228D">
        <w:t xml:space="preserve">ovičnej väčšiny všetkých členov správnej rady a okrem </w:t>
      </w:r>
      <w:r>
        <w:t>schválenia úkonov podľa § 41 ods. 3 a 4 zákona o vysokých školách a podľa § 17 ods.10 zákona o vysokých školách, kedy sa vyžaduje súhlas dvojtretinovej väčšiny</w:t>
      </w:r>
      <w:r w:rsidR="00C3228D">
        <w:t xml:space="preserve"> všetkých členov s</w:t>
      </w:r>
      <w:r>
        <w:t>právnej rad</w:t>
      </w:r>
      <w:r w:rsidR="00C3228D">
        <w:t xml:space="preserve">y. </w:t>
      </w:r>
    </w:p>
    <w:p w14:paraId="01C4CE4B" w14:textId="77777777" w:rsidR="006D519B" w:rsidRDefault="00232B8D" w:rsidP="009B33DF">
      <w:pPr>
        <w:numPr>
          <w:ilvl w:val="0"/>
          <w:numId w:val="4"/>
        </w:numPr>
        <w:spacing w:after="0" w:line="276" w:lineRule="auto"/>
        <w:ind w:hanging="425"/>
      </w:pPr>
      <w:r>
        <w:t xml:space="preserve">V odôvodnených prípadoch </w:t>
      </w:r>
      <w:r w:rsidR="000C7341">
        <w:t xml:space="preserve">môže predseda </w:t>
      </w:r>
      <w:r>
        <w:t>s</w:t>
      </w:r>
      <w:r w:rsidR="006E42C3">
        <w:t>právnej</w:t>
      </w:r>
      <w:r w:rsidR="00842433">
        <w:t xml:space="preserve"> rady </w:t>
      </w:r>
      <w:r w:rsidR="000C7341">
        <w:t xml:space="preserve">požiadať členov </w:t>
      </w:r>
      <w:r>
        <w:t>s</w:t>
      </w:r>
      <w:r w:rsidR="006E42C3">
        <w:t>právnej</w:t>
      </w:r>
      <w:r w:rsidR="000C7341">
        <w:t xml:space="preserve"> rady o stanovisko spôsobom rokovania per </w:t>
      </w:r>
      <w:proofErr w:type="spellStart"/>
      <w:r w:rsidR="000C7341">
        <w:t>rollam</w:t>
      </w:r>
      <w:proofErr w:type="spellEnd"/>
      <w:r w:rsidR="000C7341">
        <w:t xml:space="preserve">. </w:t>
      </w:r>
    </w:p>
    <w:p w14:paraId="762AD34F" w14:textId="77777777" w:rsidR="00B31D94" w:rsidRDefault="00B31D94" w:rsidP="009B33DF">
      <w:pPr>
        <w:pStyle w:val="Nadpis1"/>
        <w:spacing w:line="276" w:lineRule="auto"/>
        <w:ind w:left="0" w:firstLine="0"/>
        <w:jc w:val="both"/>
      </w:pPr>
    </w:p>
    <w:p w14:paraId="63F96327" w14:textId="77777777" w:rsidR="001A1E6B" w:rsidRDefault="001A1E6B" w:rsidP="009B33DF">
      <w:pPr>
        <w:pStyle w:val="Nadpis1"/>
        <w:spacing w:line="276" w:lineRule="auto"/>
        <w:ind w:left="0" w:firstLine="0"/>
      </w:pPr>
      <w:r>
        <w:t xml:space="preserve">Čl. </w:t>
      </w:r>
      <w:r w:rsidR="00CA672C">
        <w:t>9</w:t>
      </w:r>
      <w:r w:rsidR="00392B90">
        <w:br/>
      </w:r>
      <w:r>
        <w:t xml:space="preserve">Pôsobnosť </w:t>
      </w:r>
      <w:r w:rsidR="00232B8D">
        <w:t>s</w:t>
      </w:r>
      <w:r w:rsidR="006E42C3">
        <w:t>právnej</w:t>
      </w:r>
      <w:r>
        <w:t xml:space="preserve"> rady</w:t>
      </w:r>
    </w:p>
    <w:p w14:paraId="715DBDD6" w14:textId="77777777" w:rsidR="00B31D94" w:rsidRDefault="001A1E6B" w:rsidP="009B33DF">
      <w:pPr>
        <w:spacing w:after="0" w:line="276" w:lineRule="auto"/>
        <w:ind w:left="426" w:hanging="426"/>
        <w:jc w:val="left"/>
      </w:pPr>
      <w:r>
        <w:t xml:space="preserve">1. </w:t>
      </w:r>
      <w:r>
        <w:tab/>
        <w:t xml:space="preserve">Pôsobnosť </w:t>
      </w:r>
      <w:r w:rsidR="00232B8D">
        <w:t>s</w:t>
      </w:r>
      <w:r w:rsidR="006E42C3">
        <w:t>právnej</w:t>
      </w:r>
      <w:r>
        <w:t xml:space="preserve"> rady ustanovuje zákon o vysokých školách a štatút UKF v Nitre.</w:t>
      </w:r>
    </w:p>
    <w:p w14:paraId="35F43DD0" w14:textId="77777777" w:rsidR="00AB3AF0" w:rsidRDefault="00AB3AF0" w:rsidP="009B33DF">
      <w:pPr>
        <w:pStyle w:val="Nadpis1"/>
        <w:spacing w:line="276" w:lineRule="auto"/>
        <w:ind w:left="0" w:firstLine="0"/>
      </w:pPr>
    </w:p>
    <w:p w14:paraId="34489F72" w14:textId="43B94761" w:rsidR="00CC42D5" w:rsidRDefault="001A1E6B" w:rsidP="009B33DF">
      <w:pPr>
        <w:pStyle w:val="Nadpis1"/>
        <w:spacing w:line="276" w:lineRule="auto"/>
        <w:ind w:left="0" w:firstLine="0"/>
      </w:pPr>
      <w:r>
        <w:t>Čl. 1</w:t>
      </w:r>
      <w:r w:rsidR="00CA672C">
        <w:t>0</w:t>
      </w:r>
      <w:r w:rsidR="00392B90">
        <w:br/>
      </w:r>
      <w:r w:rsidR="00DF1E1E">
        <w:t>Osobitné</w:t>
      </w:r>
      <w:r w:rsidR="00181465">
        <w:t xml:space="preserve"> ustanovenia </w:t>
      </w:r>
    </w:p>
    <w:p w14:paraId="6119B70C" w14:textId="77777777" w:rsidR="00CC42D5" w:rsidRDefault="006E42C3" w:rsidP="009B33DF">
      <w:pPr>
        <w:numPr>
          <w:ilvl w:val="0"/>
          <w:numId w:val="5"/>
        </w:numPr>
        <w:spacing w:after="120" w:line="276" w:lineRule="auto"/>
        <w:ind w:hanging="425"/>
      </w:pPr>
      <w:r>
        <w:t>Správn</w:t>
      </w:r>
      <w:r w:rsidR="00181465">
        <w:t xml:space="preserve">a rada má právo vyžiadať si pre potreby rozhodovania odborné posudky. Posudzovatelia sú schvaľovaní </w:t>
      </w:r>
      <w:r>
        <w:t>správn</w:t>
      </w:r>
      <w:r w:rsidR="00181465">
        <w:t xml:space="preserve">ou radou a nesmú byť na danej veci zaangažovaní. Posudky musia byť predložené v písomnej forme. Náklady na vypracovanie posudkov hradí UKF. </w:t>
      </w:r>
    </w:p>
    <w:p w14:paraId="32903102" w14:textId="77777777" w:rsidR="00CC42D5" w:rsidRDefault="00181465" w:rsidP="009B33DF">
      <w:pPr>
        <w:numPr>
          <w:ilvl w:val="0"/>
          <w:numId w:val="5"/>
        </w:numPr>
        <w:spacing w:after="120" w:line="276" w:lineRule="auto"/>
        <w:ind w:hanging="425"/>
      </w:pPr>
      <w:r>
        <w:t>Uzn</w:t>
      </w:r>
      <w:r w:rsidR="008E6B0F">
        <w:t xml:space="preserve">esenia </w:t>
      </w:r>
      <w:r w:rsidR="00232B8D">
        <w:t>s</w:t>
      </w:r>
      <w:r w:rsidR="006E42C3">
        <w:t>právnej</w:t>
      </w:r>
      <w:r>
        <w:t xml:space="preserve"> rady </w:t>
      </w:r>
      <w:r w:rsidR="00232B8D">
        <w:t xml:space="preserve">sa </w:t>
      </w:r>
      <w:r>
        <w:t>zverej</w:t>
      </w:r>
      <w:r w:rsidR="00232B8D">
        <w:t>ňujú</w:t>
      </w:r>
      <w:r>
        <w:t xml:space="preserve"> na </w:t>
      </w:r>
      <w:r w:rsidR="00232B8D">
        <w:t xml:space="preserve">webovom sídle </w:t>
      </w:r>
      <w:r>
        <w:t xml:space="preserve">UKF najneskôr do </w:t>
      </w:r>
      <w:r w:rsidR="00232B8D">
        <w:t xml:space="preserve">desiatich </w:t>
      </w:r>
      <w:r>
        <w:t>(</w:t>
      </w:r>
      <w:r w:rsidR="00232B8D">
        <w:t>10</w:t>
      </w:r>
      <w:r>
        <w:t xml:space="preserve">) dní </w:t>
      </w:r>
      <w:r w:rsidR="00232B8D">
        <w:t xml:space="preserve">pracovných </w:t>
      </w:r>
      <w:r>
        <w:t xml:space="preserve">odo dňa hlasovania. </w:t>
      </w:r>
    </w:p>
    <w:p w14:paraId="60B4F7E9" w14:textId="77777777" w:rsidR="00CC42D5" w:rsidRDefault="00181465" w:rsidP="009B33DF">
      <w:pPr>
        <w:numPr>
          <w:ilvl w:val="0"/>
          <w:numId w:val="5"/>
        </w:numPr>
        <w:spacing w:after="120" w:line="276" w:lineRule="auto"/>
        <w:ind w:hanging="425"/>
      </w:pPr>
      <w:r>
        <w:t>Administratív</w:t>
      </w:r>
      <w:r w:rsidR="008E6B0F">
        <w:t xml:space="preserve">ne náklady spojené s činnosťou </w:t>
      </w:r>
      <w:r w:rsidR="00232B8D">
        <w:t>s</w:t>
      </w:r>
      <w:r w:rsidR="006E42C3">
        <w:t>právnej</w:t>
      </w:r>
      <w:r>
        <w:t xml:space="preserve"> rady hradí UKF. </w:t>
      </w:r>
    </w:p>
    <w:p w14:paraId="19978BD9" w14:textId="77777777" w:rsidR="00D815C5" w:rsidRPr="00D815C5" w:rsidRDefault="00D815C5" w:rsidP="009B33DF">
      <w:pPr>
        <w:pStyle w:val="Odsekzoznamu"/>
        <w:numPr>
          <w:ilvl w:val="0"/>
          <w:numId w:val="5"/>
        </w:numPr>
        <w:spacing w:before="240" w:after="0" w:line="276" w:lineRule="auto"/>
        <w:rPr>
          <w:szCs w:val="24"/>
        </w:rPr>
      </w:pPr>
      <w:r w:rsidRPr="00D815C5">
        <w:rPr>
          <w:szCs w:val="24"/>
        </w:rPr>
        <w:t xml:space="preserve">Členovia správnej rady verejnej vysokej školy majú nárok na náhradu výdavkov spojených s výkonom tejto funkcie podľa osobitného predpisu. </w:t>
      </w:r>
      <w:r w:rsidR="002F0FEB">
        <w:rPr>
          <w:szCs w:val="24"/>
        </w:rPr>
        <w:t xml:space="preserve">UKF </w:t>
      </w:r>
      <w:r w:rsidRPr="00D815C5">
        <w:rPr>
          <w:szCs w:val="24"/>
        </w:rPr>
        <w:t xml:space="preserve">môže poskytnúť členom svojej správnej rady odmenu. Pravidlá poskytnutia a určenia výšky odmeny určuje na návrh rektora akademický senát </w:t>
      </w:r>
      <w:r w:rsidR="002F0FEB">
        <w:rPr>
          <w:szCs w:val="24"/>
        </w:rPr>
        <w:t>UKF.</w:t>
      </w:r>
      <w:r w:rsidRPr="00D815C5">
        <w:rPr>
          <w:szCs w:val="24"/>
        </w:rPr>
        <w:t xml:space="preserve"> </w:t>
      </w:r>
    </w:p>
    <w:p w14:paraId="65DCD461" w14:textId="77777777" w:rsidR="00D815C5" w:rsidRDefault="00D815C5" w:rsidP="009B33DF">
      <w:pPr>
        <w:spacing w:after="0" w:line="276" w:lineRule="auto"/>
        <w:ind w:left="425" w:firstLine="0"/>
      </w:pPr>
    </w:p>
    <w:p w14:paraId="63CC7131" w14:textId="77777777" w:rsidR="006D519B" w:rsidRDefault="006D519B" w:rsidP="009B33DF">
      <w:pPr>
        <w:spacing w:after="0" w:line="276" w:lineRule="auto"/>
        <w:ind w:left="425" w:firstLine="0"/>
      </w:pPr>
    </w:p>
    <w:p w14:paraId="351F4A7B" w14:textId="77777777" w:rsidR="00CC42D5" w:rsidRPr="00392B90" w:rsidRDefault="001A1E6B" w:rsidP="009B33DF">
      <w:pPr>
        <w:pStyle w:val="Nadpis1"/>
        <w:spacing w:line="276" w:lineRule="auto"/>
        <w:ind w:left="0" w:firstLine="0"/>
      </w:pPr>
      <w:r w:rsidRPr="00392B90">
        <w:t>Čl. 1</w:t>
      </w:r>
      <w:r w:rsidR="00CA672C">
        <w:t>1</w:t>
      </w:r>
      <w:r w:rsidR="00392B90" w:rsidRPr="00392B90">
        <w:br/>
      </w:r>
      <w:r w:rsidR="00181465" w:rsidRPr="00392B90">
        <w:t xml:space="preserve">Záverečné ustanovenia </w:t>
      </w:r>
    </w:p>
    <w:p w14:paraId="0C7916D2" w14:textId="63EDF5D6" w:rsidR="0060040F" w:rsidRDefault="0060040F" w:rsidP="009B33DF">
      <w:pPr>
        <w:numPr>
          <w:ilvl w:val="0"/>
          <w:numId w:val="6"/>
        </w:numPr>
        <w:spacing w:after="120" w:line="276" w:lineRule="auto"/>
        <w:ind w:hanging="426"/>
      </w:pPr>
      <w:r w:rsidRPr="001106E7">
        <w:t xml:space="preserve">Tento štatút </w:t>
      </w:r>
      <w:r w:rsidR="00232B8D" w:rsidRPr="001106E7">
        <w:t>s</w:t>
      </w:r>
      <w:r w:rsidR="006E42C3" w:rsidRPr="001106E7">
        <w:t>právnej</w:t>
      </w:r>
      <w:r w:rsidRPr="001106E7">
        <w:t xml:space="preserve"> rady ruší štatút </w:t>
      </w:r>
      <w:r w:rsidR="00232B8D" w:rsidRPr="001106E7">
        <w:t>s</w:t>
      </w:r>
      <w:r w:rsidR="006E42C3" w:rsidRPr="001106E7">
        <w:t>právnej</w:t>
      </w:r>
      <w:r w:rsidRPr="001106E7">
        <w:t xml:space="preserve"> rady </w:t>
      </w:r>
      <w:r w:rsidR="001106E7" w:rsidRPr="001106E7">
        <w:t xml:space="preserve">zo dňa 7. </w:t>
      </w:r>
      <w:r w:rsidR="008175F2">
        <w:t>januára</w:t>
      </w:r>
      <w:r w:rsidR="001106E7" w:rsidRPr="001106E7">
        <w:t xml:space="preserve"> 2023.</w:t>
      </w:r>
    </w:p>
    <w:p w14:paraId="3AFD0E60" w14:textId="6369AF58" w:rsidR="003460FF" w:rsidRPr="001106E7" w:rsidRDefault="003460FF" w:rsidP="009B33DF">
      <w:pPr>
        <w:numPr>
          <w:ilvl w:val="0"/>
          <w:numId w:val="6"/>
        </w:numPr>
        <w:spacing w:after="120" w:line="276" w:lineRule="auto"/>
        <w:ind w:hanging="426"/>
      </w:pPr>
      <w:r>
        <w:t xml:space="preserve">Tento štatút Správnej rady UKF bol schválený korešpondenčným hlasovaním </w:t>
      </w:r>
      <w:r w:rsidR="00403D3B">
        <w:t xml:space="preserve">v termíne </w:t>
      </w:r>
      <w:r>
        <w:t>od 18.9.2025 do 26.9.2025.</w:t>
      </w:r>
      <w:bookmarkStart w:id="0" w:name="_GoBack"/>
      <w:bookmarkEnd w:id="0"/>
    </w:p>
    <w:p w14:paraId="22FF14D8" w14:textId="77777777" w:rsidR="00CC42D5" w:rsidRPr="001106E7" w:rsidRDefault="008E6B0F" w:rsidP="009B33DF">
      <w:pPr>
        <w:numPr>
          <w:ilvl w:val="0"/>
          <w:numId w:val="6"/>
        </w:numPr>
        <w:spacing w:after="120" w:line="276" w:lineRule="auto"/>
        <w:ind w:hanging="426"/>
      </w:pPr>
      <w:r w:rsidRPr="001106E7">
        <w:t>Tento štatút nadob</w:t>
      </w:r>
      <w:r w:rsidR="0060040F" w:rsidRPr="001106E7">
        <w:t>úda</w:t>
      </w:r>
      <w:r w:rsidR="00181465" w:rsidRPr="001106E7">
        <w:t xml:space="preserve"> platnosť </w:t>
      </w:r>
      <w:r w:rsidR="0060040F" w:rsidRPr="001106E7">
        <w:rPr>
          <w:color w:val="000000" w:themeColor="text1"/>
        </w:rPr>
        <w:t>dňom jeho registrácie Ministerstvom</w:t>
      </w:r>
      <w:r w:rsidRPr="001106E7">
        <w:rPr>
          <w:color w:val="000000" w:themeColor="text1"/>
        </w:rPr>
        <w:t xml:space="preserve"> školstva, </w:t>
      </w:r>
      <w:r w:rsidR="00541598">
        <w:rPr>
          <w:color w:val="000000" w:themeColor="text1"/>
        </w:rPr>
        <w:t>výskumu, vývoja a mládeže</w:t>
      </w:r>
      <w:r w:rsidRPr="001106E7">
        <w:rPr>
          <w:color w:val="000000" w:themeColor="text1"/>
        </w:rPr>
        <w:t xml:space="preserve"> Slovenskej republiky</w:t>
      </w:r>
      <w:r w:rsidR="0060040F" w:rsidRPr="001106E7">
        <w:t xml:space="preserve"> </w:t>
      </w:r>
      <w:r w:rsidRPr="001106E7">
        <w:rPr>
          <w:color w:val="000000" w:themeColor="text1"/>
        </w:rPr>
        <w:t xml:space="preserve">a účinnosť </w:t>
      </w:r>
      <w:r w:rsidR="0060040F" w:rsidRPr="001106E7">
        <w:rPr>
          <w:color w:val="000000" w:themeColor="text1"/>
        </w:rPr>
        <w:t>dňom</w:t>
      </w:r>
      <w:r w:rsidRPr="001106E7">
        <w:rPr>
          <w:color w:val="000000" w:themeColor="text1"/>
        </w:rPr>
        <w:t xml:space="preserve"> nadobudnutia právoplatnosti</w:t>
      </w:r>
      <w:r w:rsidR="0060040F" w:rsidRPr="001106E7">
        <w:rPr>
          <w:color w:val="000000" w:themeColor="text1"/>
        </w:rPr>
        <w:t xml:space="preserve"> rozhodnutia o jeho registrácii.</w:t>
      </w:r>
    </w:p>
    <w:p w14:paraId="2ECF5AE4" w14:textId="77777777" w:rsidR="00CC42D5" w:rsidRDefault="00181465" w:rsidP="009B33DF">
      <w:pPr>
        <w:spacing w:after="120" w:line="276" w:lineRule="auto"/>
        <w:ind w:left="0" w:firstLine="0"/>
        <w:jc w:val="left"/>
      </w:pPr>
      <w:r>
        <w:t xml:space="preserve"> </w:t>
      </w:r>
    </w:p>
    <w:p w14:paraId="63DEAE0C" w14:textId="77777777" w:rsidR="00706E1A" w:rsidRDefault="00706E1A" w:rsidP="009B33DF">
      <w:pPr>
        <w:spacing w:after="120" w:line="276" w:lineRule="auto"/>
        <w:ind w:left="0" w:firstLine="0"/>
        <w:jc w:val="left"/>
      </w:pPr>
    </w:p>
    <w:p w14:paraId="70C7FEAA" w14:textId="77777777" w:rsidR="00706E1A" w:rsidRDefault="00706E1A" w:rsidP="009B33DF">
      <w:pPr>
        <w:spacing w:after="120" w:line="276" w:lineRule="auto"/>
        <w:ind w:left="0" w:firstLine="0"/>
        <w:jc w:val="left"/>
      </w:pPr>
    </w:p>
    <w:p w14:paraId="4381A6B6" w14:textId="77777777" w:rsidR="00706E1A" w:rsidRDefault="00706E1A" w:rsidP="009B33DF">
      <w:pPr>
        <w:spacing w:after="120" w:line="276" w:lineRule="auto"/>
        <w:ind w:left="0" w:firstLine="0"/>
        <w:jc w:val="left"/>
      </w:pPr>
    </w:p>
    <w:p w14:paraId="5FE55DC5" w14:textId="77777777" w:rsidR="00CC42D5" w:rsidRPr="00842433" w:rsidRDefault="00706E1A" w:rsidP="00706E1A">
      <w:pPr>
        <w:spacing w:after="0" w:line="276" w:lineRule="auto"/>
        <w:ind w:left="0" w:firstLine="426"/>
        <w:jc w:val="left"/>
        <w:rPr>
          <w:i/>
        </w:rPr>
      </w:pPr>
      <w:r>
        <w:rPr>
          <w:i/>
        </w:rPr>
        <w:t xml:space="preserve">   doc. MVDr. Ivan Holko, PhD.</w:t>
      </w:r>
      <w:r>
        <w:rPr>
          <w:i/>
        </w:rPr>
        <w:tab/>
      </w:r>
      <w:r>
        <w:rPr>
          <w:i/>
        </w:rPr>
        <w:tab/>
      </w:r>
      <w:r>
        <w:rPr>
          <w:i/>
        </w:rPr>
        <w:tab/>
      </w:r>
      <w:r>
        <w:rPr>
          <w:i/>
        </w:rPr>
        <w:tab/>
      </w:r>
      <w:r w:rsidR="006D519B" w:rsidRPr="00842433">
        <w:rPr>
          <w:i/>
        </w:rPr>
        <w:t xml:space="preserve">prof. RNDr. </w:t>
      </w:r>
      <w:r w:rsidR="00842433" w:rsidRPr="00842433">
        <w:rPr>
          <w:i/>
        </w:rPr>
        <w:t>Libor Vozár, CSc.</w:t>
      </w:r>
      <w:r w:rsidR="006D519B" w:rsidRPr="00842433">
        <w:rPr>
          <w:i/>
        </w:rPr>
        <w:t xml:space="preserve"> </w:t>
      </w:r>
      <w:r w:rsidR="00181465" w:rsidRPr="00842433">
        <w:rPr>
          <w:i/>
        </w:rPr>
        <w:t xml:space="preserve"> </w:t>
      </w:r>
    </w:p>
    <w:p w14:paraId="7D4B3D9B" w14:textId="77777777" w:rsidR="00516258" w:rsidRPr="00F601DA" w:rsidRDefault="00181465" w:rsidP="009B33DF">
      <w:pPr>
        <w:spacing w:after="0" w:line="276" w:lineRule="auto"/>
        <w:ind w:left="-5" w:hanging="10"/>
        <w:jc w:val="left"/>
        <w:rPr>
          <w:i/>
        </w:rPr>
      </w:pPr>
      <w:r w:rsidRPr="00842433">
        <w:rPr>
          <w:i/>
        </w:rPr>
        <w:t xml:space="preserve">      </w:t>
      </w:r>
      <w:r w:rsidR="00F601DA">
        <w:rPr>
          <w:i/>
        </w:rPr>
        <w:t xml:space="preserve"> </w:t>
      </w:r>
      <w:r w:rsidR="001106E7">
        <w:rPr>
          <w:i/>
        </w:rPr>
        <w:t xml:space="preserve">      </w:t>
      </w:r>
      <w:r w:rsidR="00842433" w:rsidRPr="001106E7">
        <w:rPr>
          <w:i/>
        </w:rPr>
        <w:t>p</w:t>
      </w:r>
      <w:r w:rsidRPr="001106E7">
        <w:rPr>
          <w:i/>
        </w:rPr>
        <w:t>redsed</w:t>
      </w:r>
      <w:r w:rsidR="001106E7" w:rsidRPr="001106E7">
        <w:rPr>
          <w:i/>
        </w:rPr>
        <w:t>a</w:t>
      </w:r>
      <w:r w:rsidR="00842433" w:rsidRPr="001106E7">
        <w:rPr>
          <w:i/>
        </w:rPr>
        <w:t xml:space="preserve"> </w:t>
      </w:r>
      <w:r w:rsidR="00C63097" w:rsidRPr="001106E7">
        <w:rPr>
          <w:i/>
        </w:rPr>
        <w:t>s</w:t>
      </w:r>
      <w:r w:rsidR="006E42C3" w:rsidRPr="001106E7">
        <w:rPr>
          <w:i/>
        </w:rPr>
        <w:t>právnej</w:t>
      </w:r>
      <w:r w:rsidR="00842433" w:rsidRPr="001106E7">
        <w:rPr>
          <w:i/>
        </w:rPr>
        <w:t xml:space="preserve"> rady UKF</w:t>
      </w:r>
      <w:r w:rsidR="00842433" w:rsidRPr="00842433">
        <w:rPr>
          <w:i/>
        </w:rPr>
        <w:t xml:space="preserve"> </w:t>
      </w:r>
      <w:r w:rsidR="00842433" w:rsidRPr="00842433">
        <w:rPr>
          <w:i/>
        </w:rPr>
        <w:tab/>
      </w:r>
      <w:r w:rsidR="00842433" w:rsidRPr="00842433">
        <w:rPr>
          <w:i/>
        </w:rPr>
        <w:tab/>
      </w:r>
      <w:r w:rsidR="00842433" w:rsidRPr="00842433">
        <w:rPr>
          <w:i/>
        </w:rPr>
        <w:tab/>
      </w:r>
      <w:r w:rsidR="00842433" w:rsidRPr="00842433">
        <w:rPr>
          <w:i/>
        </w:rPr>
        <w:tab/>
      </w:r>
      <w:r w:rsidR="00D72DBA">
        <w:rPr>
          <w:i/>
        </w:rPr>
        <w:t xml:space="preserve">   </w:t>
      </w:r>
      <w:r w:rsidRPr="00842433">
        <w:rPr>
          <w:i/>
        </w:rPr>
        <w:t xml:space="preserve">rektor UKF    </w:t>
      </w:r>
    </w:p>
    <w:sectPr w:rsidR="00516258" w:rsidRPr="00F601DA" w:rsidSect="00136D50">
      <w:footerReference w:type="even" r:id="rId7"/>
      <w:footerReference w:type="default" r:id="rId8"/>
      <w:footerReference w:type="first" r:id="rId9"/>
      <w:pgSz w:w="11904" w:h="16840"/>
      <w:pgMar w:top="1418" w:right="1418" w:bottom="1418" w:left="1418" w:header="709" w:footer="71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AEE8D" w14:textId="77777777" w:rsidR="00EF52E6" w:rsidRDefault="00EF52E6">
      <w:pPr>
        <w:spacing w:after="0" w:line="240" w:lineRule="auto"/>
      </w:pPr>
      <w:r>
        <w:separator/>
      </w:r>
    </w:p>
  </w:endnote>
  <w:endnote w:type="continuationSeparator" w:id="0">
    <w:p w14:paraId="656AF6D5" w14:textId="77777777" w:rsidR="00EF52E6" w:rsidRDefault="00EF5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3712B" w14:textId="77777777" w:rsidR="00CC42D5" w:rsidRDefault="00181465">
    <w:pPr>
      <w:spacing w:after="0" w:line="259" w:lineRule="auto"/>
      <w:ind w:left="0" w:right="2" w:firstLine="0"/>
      <w:jc w:val="right"/>
    </w:pPr>
    <w:r>
      <w:fldChar w:fldCharType="begin"/>
    </w:r>
    <w:r>
      <w:instrText xml:space="preserve"> PAGE   \* MERGEFORMAT </w:instrText>
    </w:r>
    <w:r>
      <w:fldChar w:fldCharType="separate"/>
    </w:r>
    <w:r>
      <w:t>1</w:t>
    </w:r>
    <w:r>
      <w:fldChar w:fldCharType="end"/>
    </w:r>
    <w:r>
      <w:t xml:space="preserve"> </w:t>
    </w:r>
  </w:p>
  <w:p w14:paraId="5A8928BB" w14:textId="77777777" w:rsidR="00CC42D5" w:rsidRDefault="00181465">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EA32C" w14:textId="146D7A00" w:rsidR="00CC42D5" w:rsidRDefault="00181465">
    <w:pPr>
      <w:spacing w:after="0" w:line="259" w:lineRule="auto"/>
      <w:ind w:left="0" w:right="2" w:firstLine="0"/>
      <w:jc w:val="right"/>
    </w:pPr>
    <w:r>
      <w:fldChar w:fldCharType="begin"/>
    </w:r>
    <w:r>
      <w:instrText xml:space="preserve"> PAGE   \* MERGEFORMAT </w:instrText>
    </w:r>
    <w:r>
      <w:fldChar w:fldCharType="separate"/>
    </w:r>
    <w:r w:rsidR="00403D3B">
      <w:rPr>
        <w:noProof/>
      </w:rPr>
      <w:t>6</w:t>
    </w:r>
    <w:r>
      <w:fldChar w:fldCharType="end"/>
    </w:r>
    <w:r>
      <w:t xml:space="preserve"> </w:t>
    </w:r>
  </w:p>
  <w:p w14:paraId="245694BF" w14:textId="77777777" w:rsidR="00CC42D5" w:rsidRDefault="00181465">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906D7" w14:textId="77777777" w:rsidR="00CC42D5" w:rsidRDefault="00181465">
    <w:pPr>
      <w:spacing w:after="0" w:line="259" w:lineRule="auto"/>
      <w:ind w:left="0" w:right="2" w:firstLine="0"/>
      <w:jc w:val="right"/>
    </w:pPr>
    <w:r>
      <w:fldChar w:fldCharType="begin"/>
    </w:r>
    <w:r>
      <w:instrText xml:space="preserve"> PAGE   \* MERGEFORMAT </w:instrText>
    </w:r>
    <w:r>
      <w:fldChar w:fldCharType="separate"/>
    </w:r>
    <w:r>
      <w:t>1</w:t>
    </w:r>
    <w:r>
      <w:fldChar w:fldCharType="end"/>
    </w:r>
    <w:r>
      <w:t xml:space="preserve"> </w:t>
    </w:r>
  </w:p>
  <w:p w14:paraId="55C86961" w14:textId="77777777" w:rsidR="00CC42D5" w:rsidRDefault="00181465">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D1E1B" w14:textId="77777777" w:rsidR="00EF52E6" w:rsidRDefault="00EF52E6">
      <w:pPr>
        <w:spacing w:after="0" w:line="240" w:lineRule="auto"/>
      </w:pPr>
      <w:r>
        <w:separator/>
      </w:r>
    </w:p>
  </w:footnote>
  <w:footnote w:type="continuationSeparator" w:id="0">
    <w:p w14:paraId="3D5E5D65" w14:textId="77777777" w:rsidR="00EF52E6" w:rsidRDefault="00EF52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1517"/>
    <w:multiLevelType w:val="hybridMultilevel"/>
    <w:tmpl w:val="AD4004FE"/>
    <w:lvl w:ilvl="0" w:tplc="E1946F64">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E498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B67B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D4B6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5AEB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7018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2CFB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164E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B8A1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925D77"/>
    <w:multiLevelType w:val="hybridMultilevel"/>
    <w:tmpl w:val="7070F65E"/>
    <w:lvl w:ilvl="0" w:tplc="80BAE540">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F542BC4"/>
    <w:multiLevelType w:val="hybridMultilevel"/>
    <w:tmpl w:val="66DA3FEC"/>
    <w:lvl w:ilvl="0" w:tplc="94063190">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80AC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F4EC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6A63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AE1B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DE15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04A2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E63D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ACB9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0D5EC4"/>
    <w:multiLevelType w:val="hybridMultilevel"/>
    <w:tmpl w:val="A5B6E17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37B146A9"/>
    <w:multiLevelType w:val="hybridMultilevel"/>
    <w:tmpl w:val="290034D8"/>
    <w:lvl w:ilvl="0" w:tplc="CEF08AB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24C0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1EAE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6C4D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3C18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9A8F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264D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7E8F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F69B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34152B"/>
    <w:multiLevelType w:val="hybridMultilevel"/>
    <w:tmpl w:val="62B07842"/>
    <w:lvl w:ilvl="0" w:tplc="C27C8234">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48C874D3"/>
    <w:multiLevelType w:val="hybridMultilevel"/>
    <w:tmpl w:val="4358DDC6"/>
    <w:lvl w:ilvl="0" w:tplc="7C44ADCC">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874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5AF3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CCE7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2D3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EC8F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7025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7AFD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E4AE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5D2960"/>
    <w:multiLevelType w:val="hybridMultilevel"/>
    <w:tmpl w:val="BB4AB11C"/>
    <w:lvl w:ilvl="0" w:tplc="4F96B588">
      <w:start w:val="1"/>
      <w:numFmt w:val="lowerLetter"/>
      <w:lvlText w:val="%1)"/>
      <w:lvlJc w:val="left"/>
      <w:pPr>
        <w:ind w:left="1146"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4E653C2F"/>
    <w:multiLevelType w:val="hybridMultilevel"/>
    <w:tmpl w:val="43E039E0"/>
    <w:lvl w:ilvl="0" w:tplc="CE14851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DCEAD2">
      <w:start w:val="1"/>
      <w:numFmt w:val="lowerLetter"/>
      <w:lvlText w:val="%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42207C">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DE32EA">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06B0C4">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EEADE2">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5AE1A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38EF8A">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265D6A">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55A1D0C"/>
    <w:multiLevelType w:val="hybridMultilevel"/>
    <w:tmpl w:val="F52C23E6"/>
    <w:lvl w:ilvl="0" w:tplc="CE14851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912"/>
      </w:pPr>
      <w:rPr>
        <w:b w:val="0"/>
        <w:i w:val="0"/>
        <w:strike w:val="0"/>
        <w:dstrike w:val="0"/>
        <w:color w:val="000000"/>
        <w:sz w:val="24"/>
        <w:szCs w:val="24"/>
        <w:u w:val="none" w:color="000000"/>
        <w:bdr w:val="none" w:sz="0" w:space="0" w:color="auto"/>
        <w:shd w:val="clear" w:color="auto" w:fill="auto"/>
        <w:vertAlign w:val="baseline"/>
      </w:rPr>
    </w:lvl>
    <w:lvl w:ilvl="2" w:tplc="3942207C">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DE32EA">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06B0C4">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EEADE2">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5AE1A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38EF8A">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265D6A">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ACC153B"/>
    <w:multiLevelType w:val="hybridMultilevel"/>
    <w:tmpl w:val="48A42B76"/>
    <w:lvl w:ilvl="0" w:tplc="AC1AEDB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F00A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AC65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6019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B642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9C19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7EAB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E6B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144D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B5C157D"/>
    <w:multiLevelType w:val="hybridMultilevel"/>
    <w:tmpl w:val="2040A9A4"/>
    <w:lvl w:ilvl="0" w:tplc="CE14851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912"/>
      </w:pPr>
      <w:rPr>
        <w:b w:val="0"/>
        <w:i w:val="0"/>
        <w:strike w:val="0"/>
        <w:dstrike w:val="0"/>
        <w:color w:val="000000"/>
        <w:sz w:val="24"/>
        <w:szCs w:val="24"/>
        <w:u w:val="none" w:color="000000"/>
        <w:bdr w:val="none" w:sz="0" w:space="0" w:color="auto"/>
        <w:shd w:val="clear" w:color="auto" w:fill="auto"/>
        <w:vertAlign w:val="baseline"/>
      </w:rPr>
    </w:lvl>
    <w:lvl w:ilvl="2" w:tplc="3942207C">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DE32EA">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06B0C4">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EEADE2">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5AE1A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38EF8A">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265D6A">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DB760F0"/>
    <w:multiLevelType w:val="hybridMultilevel"/>
    <w:tmpl w:val="B72831BE"/>
    <w:lvl w:ilvl="0" w:tplc="2EACC7E2">
      <w:start w:val="1"/>
      <w:numFmt w:val="lowerLetter"/>
      <w:lvlText w:val="%1)"/>
      <w:lvlJc w:val="left"/>
      <w:pPr>
        <w:ind w:left="861" w:hanging="435"/>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 w15:restartNumberingAfterBreak="0">
    <w:nsid w:val="780767A4"/>
    <w:multiLevelType w:val="hybridMultilevel"/>
    <w:tmpl w:val="7EDC4AF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
  </w:num>
  <w:num w:numId="2">
    <w:abstractNumId w:val="4"/>
  </w:num>
  <w:num w:numId="3">
    <w:abstractNumId w:val="8"/>
  </w:num>
  <w:num w:numId="4">
    <w:abstractNumId w:val="0"/>
  </w:num>
  <w:num w:numId="5">
    <w:abstractNumId w:val="2"/>
  </w:num>
  <w:num w:numId="6">
    <w:abstractNumId w:val="1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2"/>
  </w:num>
  <w:num w:numId="10">
    <w:abstractNumId w:val="3"/>
  </w:num>
  <w:num w:numId="11">
    <w:abstractNumId w:val="1"/>
  </w:num>
  <w:num w:numId="12">
    <w:abstractNumId w:val="13"/>
  </w:num>
  <w:num w:numId="13">
    <w:abstractNumId w:val="5"/>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2D5"/>
    <w:rsid w:val="0006020C"/>
    <w:rsid w:val="00085966"/>
    <w:rsid w:val="00085C25"/>
    <w:rsid w:val="000A41AF"/>
    <w:rsid w:val="000C478A"/>
    <w:rsid w:val="000C683B"/>
    <w:rsid w:val="000C7341"/>
    <w:rsid w:val="000E7A44"/>
    <w:rsid w:val="001106E7"/>
    <w:rsid w:val="00136D50"/>
    <w:rsid w:val="001462DC"/>
    <w:rsid w:val="00150D8A"/>
    <w:rsid w:val="0015737C"/>
    <w:rsid w:val="00165729"/>
    <w:rsid w:val="00181465"/>
    <w:rsid w:val="001922CF"/>
    <w:rsid w:val="001A1E6B"/>
    <w:rsid w:val="001A430F"/>
    <w:rsid w:val="001B5717"/>
    <w:rsid w:val="001B7D9F"/>
    <w:rsid w:val="0022101C"/>
    <w:rsid w:val="00232B8D"/>
    <w:rsid w:val="0024189A"/>
    <w:rsid w:val="00243BB9"/>
    <w:rsid w:val="00246587"/>
    <w:rsid w:val="00252E81"/>
    <w:rsid w:val="002701D9"/>
    <w:rsid w:val="002B32AB"/>
    <w:rsid w:val="002C38F1"/>
    <w:rsid w:val="002D6D83"/>
    <w:rsid w:val="002E5C4C"/>
    <w:rsid w:val="002F0FEB"/>
    <w:rsid w:val="00342F09"/>
    <w:rsid w:val="003460FF"/>
    <w:rsid w:val="00357803"/>
    <w:rsid w:val="003718D2"/>
    <w:rsid w:val="0037559A"/>
    <w:rsid w:val="00392B90"/>
    <w:rsid w:val="003B5B76"/>
    <w:rsid w:val="003C1D63"/>
    <w:rsid w:val="003C404B"/>
    <w:rsid w:val="00403D3B"/>
    <w:rsid w:val="00431A4F"/>
    <w:rsid w:val="0044191D"/>
    <w:rsid w:val="00446105"/>
    <w:rsid w:val="00450A49"/>
    <w:rsid w:val="0045721C"/>
    <w:rsid w:val="004664FB"/>
    <w:rsid w:val="0047469F"/>
    <w:rsid w:val="004A7D78"/>
    <w:rsid w:val="004B739F"/>
    <w:rsid w:val="004C7F6F"/>
    <w:rsid w:val="004E64C0"/>
    <w:rsid w:val="00516258"/>
    <w:rsid w:val="0052547F"/>
    <w:rsid w:val="00527BEA"/>
    <w:rsid w:val="00541598"/>
    <w:rsid w:val="005701B5"/>
    <w:rsid w:val="00584673"/>
    <w:rsid w:val="005C3A4F"/>
    <w:rsid w:val="005E39EF"/>
    <w:rsid w:val="005F22FE"/>
    <w:rsid w:val="0060040F"/>
    <w:rsid w:val="00650CEF"/>
    <w:rsid w:val="00670AF3"/>
    <w:rsid w:val="0068182D"/>
    <w:rsid w:val="006C0688"/>
    <w:rsid w:val="006D519B"/>
    <w:rsid w:val="006E0A49"/>
    <w:rsid w:val="006E42C3"/>
    <w:rsid w:val="006F2590"/>
    <w:rsid w:val="00706E1A"/>
    <w:rsid w:val="00735E8A"/>
    <w:rsid w:val="0073662D"/>
    <w:rsid w:val="00776F0F"/>
    <w:rsid w:val="00781AB0"/>
    <w:rsid w:val="00794512"/>
    <w:rsid w:val="007B085B"/>
    <w:rsid w:val="007C30EB"/>
    <w:rsid w:val="008175F2"/>
    <w:rsid w:val="00827996"/>
    <w:rsid w:val="00842433"/>
    <w:rsid w:val="0085759E"/>
    <w:rsid w:val="00891040"/>
    <w:rsid w:val="008C2940"/>
    <w:rsid w:val="008E6B0F"/>
    <w:rsid w:val="008F4412"/>
    <w:rsid w:val="00946DC2"/>
    <w:rsid w:val="009860A3"/>
    <w:rsid w:val="00994A8D"/>
    <w:rsid w:val="009B33DF"/>
    <w:rsid w:val="009B7884"/>
    <w:rsid w:val="009C1A81"/>
    <w:rsid w:val="009E30BF"/>
    <w:rsid w:val="009E31A5"/>
    <w:rsid w:val="009E6A09"/>
    <w:rsid w:val="00A11D4D"/>
    <w:rsid w:val="00A161A1"/>
    <w:rsid w:val="00A20240"/>
    <w:rsid w:val="00A25649"/>
    <w:rsid w:val="00AA1FEE"/>
    <w:rsid w:val="00AB3AF0"/>
    <w:rsid w:val="00AC4118"/>
    <w:rsid w:val="00AD2A1C"/>
    <w:rsid w:val="00AE7A8B"/>
    <w:rsid w:val="00AF36D2"/>
    <w:rsid w:val="00B14A09"/>
    <w:rsid w:val="00B31D94"/>
    <w:rsid w:val="00B32B33"/>
    <w:rsid w:val="00BC1A33"/>
    <w:rsid w:val="00BD4484"/>
    <w:rsid w:val="00BE60C1"/>
    <w:rsid w:val="00C128EB"/>
    <w:rsid w:val="00C14DEA"/>
    <w:rsid w:val="00C3228D"/>
    <w:rsid w:val="00C3234F"/>
    <w:rsid w:val="00C63097"/>
    <w:rsid w:val="00C765F5"/>
    <w:rsid w:val="00C91ED2"/>
    <w:rsid w:val="00CA672C"/>
    <w:rsid w:val="00CC42D5"/>
    <w:rsid w:val="00D046EB"/>
    <w:rsid w:val="00D07D0A"/>
    <w:rsid w:val="00D11D50"/>
    <w:rsid w:val="00D2291E"/>
    <w:rsid w:val="00D53700"/>
    <w:rsid w:val="00D72DBA"/>
    <w:rsid w:val="00D815C5"/>
    <w:rsid w:val="00D91DA2"/>
    <w:rsid w:val="00DA409C"/>
    <w:rsid w:val="00DB1251"/>
    <w:rsid w:val="00DC342D"/>
    <w:rsid w:val="00DE5E1D"/>
    <w:rsid w:val="00DE66BF"/>
    <w:rsid w:val="00DE743E"/>
    <w:rsid w:val="00DF1E1E"/>
    <w:rsid w:val="00DF27B4"/>
    <w:rsid w:val="00DF4184"/>
    <w:rsid w:val="00E0042C"/>
    <w:rsid w:val="00E26209"/>
    <w:rsid w:val="00E74E63"/>
    <w:rsid w:val="00EA569D"/>
    <w:rsid w:val="00ED0CC7"/>
    <w:rsid w:val="00EE465A"/>
    <w:rsid w:val="00EF52E6"/>
    <w:rsid w:val="00F07923"/>
    <w:rsid w:val="00F42D00"/>
    <w:rsid w:val="00F601DA"/>
    <w:rsid w:val="00F75143"/>
    <w:rsid w:val="00F82BD7"/>
    <w:rsid w:val="00FC55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1C53"/>
  <w15:docId w15:val="{DC43C8A7-754B-4C2F-AD98-8412CF0D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8182D"/>
    <w:pPr>
      <w:spacing w:after="110" w:line="248" w:lineRule="auto"/>
      <w:ind w:left="435" w:hanging="435"/>
      <w:jc w:val="both"/>
    </w:pPr>
    <w:rPr>
      <w:rFonts w:ascii="Times New Roman" w:eastAsia="Times New Roman" w:hAnsi="Times New Roman" w:cs="Times New Roman"/>
      <w:color w:val="000000"/>
      <w:sz w:val="24"/>
    </w:rPr>
  </w:style>
  <w:style w:type="paragraph" w:styleId="Nadpis1">
    <w:name w:val="heading 1"/>
    <w:basedOn w:val="Normlny"/>
    <w:next w:val="Normlny"/>
    <w:link w:val="Nadpis1Char"/>
    <w:uiPriority w:val="9"/>
    <w:qFormat/>
    <w:rsid w:val="00136D50"/>
    <w:pPr>
      <w:keepNext/>
      <w:keepLines/>
      <w:spacing w:after="120" w:line="240" w:lineRule="auto"/>
      <w:ind w:left="437" w:hanging="437"/>
      <w:jc w:val="center"/>
      <w:outlineLvl w:val="0"/>
    </w:pPr>
    <w:rPr>
      <w:rFonts w:eastAsiaTheme="majorEastAsia" w:cstheme="majorBidi"/>
      <w:b/>
      <w:color w:val="auto"/>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0E7A44"/>
    <w:pPr>
      <w:autoSpaceDE w:val="0"/>
      <w:autoSpaceDN w:val="0"/>
      <w:adjustRightInd w:val="0"/>
      <w:spacing w:after="0" w:line="240" w:lineRule="auto"/>
    </w:pPr>
    <w:rPr>
      <w:rFonts w:ascii="Calibri" w:hAnsi="Calibri" w:cs="Calibri"/>
      <w:color w:val="000000"/>
      <w:sz w:val="24"/>
      <w:szCs w:val="24"/>
    </w:rPr>
  </w:style>
  <w:style w:type="character" w:styleId="Odkaznakomentr">
    <w:name w:val="annotation reference"/>
    <w:basedOn w:val="Predvolenpsmoodseku"/>
    <w:uiPriority w:val="99"/>
    <w:semiHidden/>
    <w:unhideWhenUsed/>
    <w:rsid w:val="001B5717"/>
    <w:rPr>
      <w:sz w:val="16"/>
      <w:szCs w:val="16"/>
    </w:rPr>
  </w:style>
  <w:style w:type="paragraph" w:styleId="Textkomentra">
    <w:name w:val="annotation text"/>
    <w:basedOn w:val="Normlny"/>
    <w:link w:val="TextkomentraChar"/>
    <w:uiPriority w:val="99"/>
    <w:semiHidden/>
    <w:unhideWhenUsed/>
    <w:rsid w:val="001B5717"/>
    <w:pPr>
      <w:spacing w:line="240" w:lineRule="auto"/>
    </w:pPr>
    <w:rPr>
      <w:sz w:val="20"/>
      <w:szCs w:val="20"/>
    </w:rPr>
  </w:style>
  <w:style w:type="character" w:customStyle="1" w:styleId="TextkomentraChar">
    <w:name w:val="Text komentára Char"/>
    <w:basedOn w:val="Predvolenpsmoodseku"/>
    <w:link w:val="Textkomentra"/>
    <w:uiPriority w:val="99"/>
    <w:semiHidden/>
    <w:rsid w:val="001B5717"/>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1B5717"/>
    <w:rPr>
      <w:b/>
      <w:bCs/>
    </w:rPr>
  </w:style>
  <w:style w:type="character" w:customStyle="1" w:styleId="PredmetkomentraChar">
    <w:name w:val="Predmet komentára Char"/>
    <w:basedOn w:val="TextkomentraChar"/>
    <w:link w:val="Predmetkomentra"/>
    <w:uiPriority w:val="99"/>
    <w:semiHidden/>
    <w:rsid w:val="001B5717"/>
    <w:rPr>
      <w:rFonts w:ascii="Times New Roman" w:eastAsia="Times New Roman" w:hAnsi="Times New Roman" w:cs="Times New Roman"/>
      <w:b/>
      <w:bCs/>
      <w:color w:val="000000"/>
      <w:sz w:val="20"/>
      <w:szCs w:val="20"/>
    </w:rPr>
  </w:style>
  <w:style w:type="paragraph" w:styleId="Textbubliny">
    <w:name w:val="Balloon Text"/>
    <w:basedOn w:val="Normlny"/>
    <w:link w:val="TextbublinyChar"/>
    <w:uiPriority w:val="99"/>
    <w:semiHidden/>
    <w:unhideWhenUsed/>
    <w:rsid w:val="001B571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B5717"/>
    <w:rPr>
      <w:rFonts w:ascii="Segoe UI" w:eastAsia="Times New Roman" w:hAnsi="Segoe UI" w:cs="Segoe UI"/>
      <w:color w:val="000000"/>
      <w:sz w:val="18"/>
      <w:szCs w:val="18"/>
    </w:rPr>
  </w:style>
  <w:style w:type="paragraph" w:styleId="Hlavika">
    <w:name w:val="header"/>
    <w:basedOn w:val="Normlny"/>
    <w:link w:val="HlavikaChar"/>
    <w:uiPriority w:val="99"/>
    <w:unhideWhenUsed/>
    <w:rsid w:val="00136D5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36D50"/>
    <w:rPr>
      <w:rFonts w:ascii="Times New Roman" w:eastAsia="Times New Roman" w:hAnsi="Times New Roman" w:cs="Times New Roman"/>
      <w:color w:val="000000"/>
      <w:sz w:val="24"/>
    </w:rPr>
  </w:style>
  <w:style w:type="character" w:customStyle="1" w:styleId="Nadpis1Char">
    <w:name w:val="Nadpis 1 Char"/>
    <w:basedOn w:val="Predvolenpsmoodseku"/>
    <w:link w:val="Nadpis1"/>
    <w:uiPriority w:val="9"/>
    <w:rsid w:val="00136D50"/>
    <w:rPr>
      <w:rFonts w:ascii="Times New Roman" w:eastAsiaTheme="majorEastAsia" w:hAnsi="Times New Roman" w:cstheme="majorBidi"/>
      <w:b/>
      <w:sz w:val="24"/>
      <w:szCs w:val="32"/>
    </w:rPr>
  </w:style>
  <w:style w:type="paragraph" w:styleId="Odsekzoznamu">
    <w:name w:val="List Paragraph"/>
    <w:basedOn w:val="Normlny"/>
    <w:uiPriority w:val="34"/>
    <w:qFormat/>
    <w:rsid w:val="00D81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49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1745</Words>
  <Characters>9947</Characters>
  <Application>Microsoft Office Word</Application>
  <DocSecurity>0</DocSecurity>
  <Lines>82</Lines>
  <Paragraphs>23</Paragraphs>
  <ScaleCrop>false</ScaleCrop>
  <HeadingPairs>
    <vt:vector size="2" baseType="variant">
      <vt:variant>
        <vt:lpstr>Názov</vt:lpstr>
      </vt:variant>
      <vt:variant>
        <vt:i4>1</vt:i4>
      </vt:variant>
    </vt:vector>
  </HeadingPairs>
  <TitlesOfParts>
    <vt:vector size="1" baseType="lpstr">
      <vt:lpstr>Microsoft Word - statut_spravnej_rady_uplny-080501</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statut_spravnej_rady_uplny-080501</dc:title>
  <dc:subject/>
  <dc:creator>aoborcokova</dc:creator>
  <cp:keywords/>
  <cp:lastModifiedBy>Mikušová Žaneta</cp:lastModifiedBy>
  <cp:revision>8</cp:revision>
  <cp:lastPrinted>2025-10-17T12:04:00Z</cp:lastPrinted>
  <dcterms:created xsi:type="dcterms:W3CDTF">2025-09-18T08:26:00Z</dcterms:created>
  <dcterms:modified xsi:type="dcterms:W3CDTF">2025-10-17T12:04:00Z</dcterms:modified>
</cp:coreProperties>
</file>