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84" w:rsidRPr="00FA7522" w:rsidRDefault="000431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7522">
        <w:rPr>
          <w:rFonts w:asciiTheme="minorHAnsi" w:hAnsiTheme="minorHAnsi" w:cstheme="minorHAnsi"/>
          <w:b/>
          <w:sz w:val="28"/>
          <w:szCs w:val="28"/>
        </w:rPr>
        <w:t xml:space="preserve">Rokovací poriadok Vedeckej rady </w:t>
      </w:r>
    </w:p>
    <w:p w:rsidR="00043184" w:rsidRPr="00FA7522" w:rsidRDefault="000431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7522">
        <w:rPr>
          <w:rFonts w:asciiTheme="minorHAnsi" w:hAnsiTheme="minorHAnsi" w:cstheme="minorHAnsi"/>
          <w:b/>
          <w:sz w:val="28"/>
          <w:szCs w:val="28"/>
        </w:rPr>
        <w:t>Univerzity Konštantína Filozofa v Nitre</w:t>
      </w:r>
    </w:p>
    <w:p w:rsidR="00043184" w:rsidRPr="00FA7522" w:rsidRDefault="0004318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43184" w:rsidRDefault="0004318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FA7522" w:rsidRPr="00FA7522" w:rsidRDefault="00FA752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43184" w:rsidRPr="00FA7522" w:rsidRDefault="0004318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43184" w:rsidRPr="00FA7522" w:rsidRDefault="0004318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Čl. 1</w:t>
      </w:r>
    </w:p>
    <w:p w:rsidR="00043184" w:rsidRPr="00FA7522" w:rsidRDefault="00043184" w:rsidP="00E22444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Postavenie a poslanie Vedeckej rady</w:t>
      </w:r>
    </w:p>
    <w:p w:rsidR="00043184" w:rsidRPr="00FA7522" w:rsidRDefault="00043184" w:rsidP="00E22444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Postavenie a pôsobnosť Vedeckej rady verejnej vysokej školy upravujú §</w:t>
      </w:r>
      <w:r w:rsidR="006F051F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11 a §</w:t>
      </w:r>
      <w:r w:rsidR="006F051F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12 zákona</w:t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č. 131/2002 Zb. o vysokých školách a o zmene a doplnení niektorých zákonov v znení neskorších predpisov</w:t>
      </w:r>
      <w:r w:rsidR="00B345F5" w:rsidRPr="00FA7522">
        <w:rPr>
          <w:rFonts w:asciiTheme="minorHAnsi" w:hAnsiTheme="minorHAnsi" w:cstheme="minorHAnsi"/>
          <w:sz w:val="22"/>
          <w:szCs w:val="22"/>
        </w:rPr>
        <w:t xml:space="preserve"> (ďalej len zákon o vysokých školách)</w:t>
      </w:r>
      <w:r w:rsidR="0066770A" w:rsidRPr="00FA7522">
        <w:rPr>
          <w:rFonts w:asciiTheme="minorHAnsi" w:hAnsiTheme="minorHAnsi" w:cstheme="minorHAnsi"/>
          <w:sz w:val="22"/>
          <w:szCs w:val="22"/>
        </w:rPr>
        <w:t xml:space="preserve"> a </w:t>
      </w:r>
      <w:r w:rsidR="00434C90" w:rsidRPr="00FA7522">
        <w:rPr>
          <w:rFonts w:asciiTheme="minorHAnsi" w:hAnsiTheme="minorHAnsi" w:cstheme="minorHAnsi"/>
          <w:sz w:val="22"/>
          <w:szCs w:val="22"/>
        </w:rPr>
        <w:t>§</w:t>
      </w:r>
      <w:r w:rsidR="006F051F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434C90" w:rsidRPr="00FA7522">
        <w:rPr>
          <w:rFonts w:asciiTheme="minorHAnsi" w:hAnsiTheme="minorHAnsi" w:cstheme="minorHAnsi"/>
          <w:sz w:val="22"/>
          <w:szCs w:val="22"/>
        </w:rPr>
        <w:t>24 ods.</w:t>
      </w:r>
      <w:r w:rsidR="006F051F" w:rsidRPr="00FA7522">
        <w:rPr>
          <w:rFonts w:asciiTheme="minorHAnsi" w:hAnsiTheme="minorHAnsi" w:cstheme="minorHAnsi"/>
          <w:sz w:val="22"/>
          <w:szCs w:val="22"/>
        </w:rPr>
        <w:t xml:space="preserve"> 2 písm.</w:t>
      </w:r>
      <w:r w:rsidR="00434C90" w:rsidRPr="00FA7522">
        <w:rPr>
          <w:rFonts w:asciiTheme="minorHAnsi" w:hAnsiTheme="minorHAnsi" w:cstheme="minorHAnsi"/>
          <w:sz w:val="22"/>
          <w:szCs w:val="22"/>
        </w:rPr>
        <w:t xml:space="preserve"> a) zákona č. 269/2018 Z. z. o zabezpečovaní kvality vysokoškolského vzdelávania</w:t>
      </w:r>
      <w:r w:rsidR="006F051F" w:rsidRPr="00FA7522">
        <w:rPr>
          <w:rFonts w:asciiTheme="minorHAnsi" w:hAnsiTheme="minorHAnsi" w:cstheme="minorHAnsi"/>
          <w:sz w:val="22"/>
          <w:szCs w:val="22"/>
        </w:rPr>
        <w:t xml:space="preserve"> a o zmene a doplnení zákona</w:t>
      </w:r>
      <w:r w:rsidR="00E06F14">
        <w:rPr>
          <w:rFonts w:asciiTheme="minorHAnsi" w:hAnsiTheme="minorHAnsi" w:cstheme="minorHAnsi"/>
          <w:sz w:val="22"/>
          <w:szCs w:val="22"/>
        </w:rPr>
        <w:t xml:space="preserve"> </w:t>
      </w:r>
      <w:r w:rsidR="006F051F" w:rsidRPr="00FA7522">
        <w:rPr>
          <w:rFonts w:asciiTheme="minorHAnsi" w:hAnsiTheme="minorHAnsi" w:cstheme="minorHAnsi"/>
          <w:sz w:val="22"/>
          <w:szCs w:val="22"/>
        </w:rPr>
        <w:t>č. 343/2015 Z. z. o verejnom obstarávaní a o zmene a doplnení niektorých zákonov v znení neskorších predpisov</w:t>
      </w:r>
      <w:r w:rsidRPr="00FA7522">
        <w:rPr>
          <w:rFonts w:asciiTheme="minorHAnsi" w:hAnsiTheme="minorHAnsi" w:cstheme="minorHAnsi"/>
          <w:sz w:val="22"/>
          <w:szCs w:val="22"/>
        </w:rPr>
        <w:t>.</w:t>
      </w:r>
    </w:p>
    <w:p w:rsidR="00897713" w:rsidRPr="00FA7522" w:rsidRDefault="00897713" w:rsidP="00E22444">
      <w:pPr>
        <w:pStyle w:val="Odsekzoznamu"/>
        <w:numPr>
          <w:ilvl w:val="0"/>
          <w:numId w:val="11"/>
        </w:numPr>
        <w:spacing w:after="120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Vedecká rada U</w:t>
      </w:r>
      <w:r w:rsidR="005E6BA9" w:rsidRPr="00FA7522">
        <w:rPr>
          <w:rFonts w:asciiTheme="minorHAnsi" w:hAnsiTheme="minorHAnsi" w:cstheme="minorHAnsi"/>
          <w:sz w:val="22"/>
          <w:szCs w:val="22"/>
        </w:rPr>
        <w:t xml:space="preserve">niverzity </w:t>
      </w:r>
      <w:r w:rsidRPr="00FA7522">
        <w:rPr>
          <w:rFonts w:asciiTheme="minorHAnsi" w:hAnsiTheme="minorHAnsi" w:cstheme="minorHAnsi"/>
          <w:sz w:val="22"/>
          <w:szCs w:val="22"/>
        </w:rPr>
        <w:t>K</w:t>
      </w:r>
      <w:r w:rsidR="005E6BA9" w:rsidRPr="00FA7522">
        <w:rPr>
          <w:rFonts w:asciiTheme="minorHAnsi" w:hAnsiTheme="minorHAnsi" w:cstheme="minorHAnsi"/>
          <w:sz w:val="22"/>
          <w:szCs w:val="22"/>
        </w:rPr>
        <w:t>onštantína Filozofa v Nitre (ďalej len UKF)</w:t>
      </w:r>
      <w:r w:rsidRPr="00FA7522">
        <w:rPr>
          <w:rFonts w:asciiTheme="minorHAnsi" w:hAnsiTheme="minorHAnsi" w:cstheme="minorHAnsi"/>
          <w:sz w:val="22"/>
          <w:szCs w:val="22"/>
        </w:rPr>
        <w:t>:</w:t>
      </w:r>
    </w:p>
    <w:p w:rsidR="00897713" w:rsidRPr="00FA7522" w:rsidRDefault="004376D0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vyjadruje sa na návrh rektora k</w:t>
      </w:r>
      <w:r w:rsidR="00897713" w:rsidRPr="00FA7522">
        <w:rPr>
          <w:rFonts w:asciiTheme="minorHAnsi" w:hAnsiTheme="minorHAnsi" w:cstheme="minorHAnsi"/>
          <w:sz w:val="22"/>
          <w:szCs w:val="22"/>
        </w:rPr>
        <w:t xml:space="preserve"> dlhodob</w:t>
      </w:r>
      <w:r w:rsidRPr="00FA7522">
        <w:rPr>
          <w:rFonts w:asciiTheme="minorHAnsi" w:hAnsiTheme="minorHAnsi" w:cstheme="minorHAnsi"/>
          <w:sz w:val="22"/>
          <w:szCs w:val="22"/>
        </w:rPr>
        <w:t>ému</w:t>
      </w:r>
      <w:r w:rsidR="00897713" w:rsidRPr="00FA7522">
        <w:rPr>
          <w:rFonts w:asciiTheme="minorHAnsi" w:hAnsiTheme="minorHAnsi" w:cstheme="minorHAnsi"/>
          <w:sz w:val="22"/>
          <w:szCs w:val="22"/>
        </w:rPr>
        <w:t xml:space="preserve"> zámer</w:t>
      </w:r>
      <w:r w:rsidRPr="00FA7522">
        <w:rPr>
          <w:rFonts w:asciiTheme="minorHAnsi" w:hAnsiTheme="minorHAnsi" w:cstheme="minorHAnsi"/>
          <w:sz w:val="22"/>
          <w:szCs w:val="22"/>
        </w:rPr>
        <w:t>u</w:t>
      </w:r>
      <w:r w:rsidR="00897713" w:rsidRPr="00FA7522">
        <w:rPr>
          <w:rFonts w:asciiTheme="minorHAnsi" w:hAnsiTheme="minorHAnsi" w:cstheme="minorHAnsi"/>
          <w:sz w:val="22"/>
          <w:szCs w:val="22"/>
        </w:rPr>
        <w:t xml:space="preserve"> UKF,</w:t>
      </w:r>
    </w:p>
    <w:p w:rsidR="00426AC6" w:rsidRPr="00FA7522" w:rsidRDefault="00F32BC0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hodnotí </w:t>
      </w:r>
      <w:r w:rsidR="00897713" w:rsidRPr="00FA7522">
        <w:rPr>
          <w:rFonts w:asciiTheme="minorHAnsi" w:hAnsiTheme="minorHAnsi" w:cstheme="minorHAnsi"/>
          <w:sz w:val="22"/>
          <w:szCs w:val="22"/>
        </w:rPr>
        <w:t>pravidelne, najmenej však raz ro</w:t>
      </w:r>
      <w:r w:rsidR="00F728EA" w:rsidRPr="00FA7522">
        <w:rPr>
          <w:rFonts w:asciiTheme="minorHAnsi" w:hAnsiTheme="minorHAnsi" w:cstheme="minorHAnsi"/>
          <w:sz w:val="22"/>
          <w:szCs w:val="22"/>
        </w:rPr>
        <w:t>čne,</w:t>
      </w:r>
      <w:r w:rsidR="00897713" w:rsidRPr="00FA7522">
        <w:rPr>
          <w:rFonts w:asciiTheme="minorHAnsi" w:hAnsiTheme="minorHAnsi" w:cstheme="minorHAnsi"/>
          <w:sz w:val="22"/>
          <w:szCs w:val="22"/>
        </w:rPr>
        <w:t xml:space="preserve"> úroveň UKF vo vzdelávacej činnosti a v oblasti vedy, techniky a</w:t>
      </w:r>
      <w:r w:rsidR="00F728EA" w:rsidRPr="00FA7522">
        <w:rPr>
          <w:rFonts w:asciiTheme="minorHAnsi" w:hAnsiTheme="minorHAnsi" w:cstheme="minorHAnsi"/>
          <w:sz w:val="22"/>
          <w:szCs w:val="22"/>
        </w:rPr>
        <w:t>lebo</w:t>
      </w:r>
      <w:r w:rsidR="00897713" w:rsidRPr="00FA7522">
        <w:rPr>
          <w:rFonts w:asciiTheme="minorHAnsi" w:hAnsiTheme="minorHAnsi" w:cstheme="minorHAnsi"/>
          <w:sz w:val="22"/>
          <w:szCs w:val="22"/>
        </w:rPr>
        <w:t xml:space="preserve"> umenia,</w:t>
      </w:r>
      <w:r w:rsidR="00524397" w:rsidRPr="00FA752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B3554" w:rsidRPr="00FA7522" w:rsidRDefault="00DB3554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schvaľuje kritériá na získanie titulu docent a kritériá na získanie titulu profesor,</w:t>
      </w:r>
    </w:p>
    <w:p w:rsidR="00971CC1" w:rsidRPr="00FA7522" w:rsidRDefault="00971CC1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schvaľuje návrhy na vymenovanie profesorov; ak ide o vymenovanie profesora v odbore</w:t>
      </w:r>
      <w:r w:rsidR="00093BD9" w:rsidRPr="00FA7522">
        <w:rPr>
          <w:rFonts w:asciiTheme="minorHAnsi" w:hAnsiTheme="minorHAnsi" w:cstheme="minorHAnsi"/>
          <w:sz w:val="22"/>
          <w:szCs w:val="22"/>
        </w:rPr>
        <w:t xml:space="preserve"> habilitačného konania a inauguračného konania</w:t>
      </w:r>
      <w:r w:rsidRPr="00FA7522">
        <w:rPr>
          <w:rFonts w:asciiTheme="minorHAnsi" w:hAnsiTheme="minorHAnsi" w:cstheme="minorHAnsi"/>
          <w:sz w:val="22"/>
          <w:szCs w:val="22"/>
        </w:rPr>
        <w:t xml:space="preserve">, </w:t>
      </w:r>
      <w:r w:rsidR="00F728EA" w:rsidRPr="00FA7522">
        <w:rPr>
          <w:rFonts w:asciiTheme="minorHAnsi" w:hAnsiTheme="minorHAnsi" w:cstheme="minorHAnsi"/>
          <w:sz w:val="22"/>
          <w:szCs w:val="22"/>
        </w:rPr>
        <w:t>pri</w:t>
      </w:r>
      <w:r w:rsidRPr="00FA7522">
        <w:rPr>
          <w:rFonts w:asciiTheme="minorHAnsi" w:hAnsiTheme="minorHAnsi" w:cstheme="minorHAnsi"/>
          <w:sz w:val="22"/>
          <w:szCs w:val="22"/>
        </w:rPr>
        <w:t xml:space="preserve"> ktorom </w:t>
      </w:r>
      <w:r w:rsidR="00F728EA" w:rsidRPr="00FA7522">
        <w:rPr>
          <w:rFonts w:asciiTheme="minorHAnsi" w:hAnsiTheme="minorHAnsi" w:cstheme="minorHAnsi"/>
          <w:sz w:val="22"/>
          <w:szCs w:val="22"/>
        </w:rPr>
        <w:t xml:space="preserve">UKF v žiadosti o akreditáciu habilitačného konania a akreditáciu inauguračného konania uviedla študijný odbor, v ktorom uskutočňuje </w:t>
      </w:r>
      <w:r w:rsidRPr="00FA7522">
        <w:rPr>
          <w:rFonts w:asciiTheme="minorHAnsi" w:hAnsiTheme="minorHAnsi" w:cstheme="minorHAnsi"/>
          <w:sz w:val="22"/>
          <w:szCs w:val="22"/>
        </w:rPr>
        <w:t>študijné programy</w:t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 xml:space="preserve">fakulta, </w:t>
      </w:r>
      <w:r w:rsidR="00093BD9" w:rsidRPr="00FA7522">
        <w:rPr>
          <w:rFonts w:asciiTheme="minorHAnsi" w:hAnsiTheme="minorHAnsi" w:cstheme="minorHAnsi"/>
          <w:sz w:val="22"/>
          <w:szCs w:val="22"/>
        </w:rPr>
        <w:t>koná</w:t>
      </w:r>
      <w:r w:rsidRPr="00FA7522">
        <w:rPr>
          <w:rFonts w:asciiTheme="minorHAnsi" w:hAnsiTheme="minorHAnsi" w:cstheme="minorHAnsi"/>
          <w:sz w:val="22"/>
          <w:szCs w:val="22"/>
        </w:rPr>
        <w:t xml:space="preserve"> tak na návrh vedeckej rady fakulty</w:t>
      </w:r>
      <w:r w:rsidR="00AB25A5" w:rsidRPr="00FA7522">
        <w:rPr>
          <w:rFonts w:asciiTheme="minorHAnsi" w:hAnsiTheme="minorHAnsi" w:cstheme="minorHAnsi"/>
          <w:sz w:val="22"/>
          <w:szCs w:val="22"/>
        </w:rPr>
        <w:t xml:space="preserve">; </w:t>
      </w:r>
      <w:r w:rsidR="00093BD9" w:rsidRPr="00FA7522">
        <w:rPr>
          <w:rFonts w:asciiTheme="minorHAnsi" w:hAnsiTheme="minorHAnsi" w:cstheme="minorHAnsi"/>
          <w:sz w:val="22"/>
          <w:szCs w:val="22"/>
        </w:rPr>
        <w:t xml:space="preserve">a </w:t>
      </w:r>
      <w:r w:rsidR="00AB25A5" w:rsidRPr="00FA7522">
        <w:rPr>
          <w:rFonts w:asciiTheme="minorHAnsi" w:hAnsiTheme="minorHAnsi" w:cstheme="minorHAnsi"/>
          <w:sz w:val="22"/>
          <w:szCs w:val="22"/>
        </w:rPr>
        <w:t xml:space="preserve">ak </w:t>
      </w:r>
      <w:r w:rsidRPr="00FA7522">
        <w:rPr>
          <w:rFonts w:asciiTheme="minorHAnsi" w:hAnsiTheme="minorHAnsi" w:cstheme="minorHAnsi"/>
          <w:sz w:val="22"/>
          <w:szCs w:val="22"/>
        </w:rPr>
        <w:t>návrh neschváli, vráti ho s vyjadrením vedeckej rade</w:t>
      </w:r>
      <w:r w:rsidR="00EA43D4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fakulty,</w:t>
      </w:r>
    </w:p>
    <w:p w:rsidR="00971CC1" w:rsidRPr="00FA7522" w:rsidRDefault="00971CC1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schvaľuje všeobecné kritériá na obsadzovanie </w:t>
      </w:r>
      <w:r w:rsidR="00093BD9" w:rsidRPr="00FA7522">
        <w:rPr>
          <w:rFonts w:asciiTheme="minorHAnsi" w:hAnsiTheme="minorHAnsi" w:cstheme="minorHAnsi"/>
          <w:sz w:val="22"/>
          <w:szCs w:val="22"/>
        </w:rPr>
        <w:t>funkčných miest</w:t>
      </w:r>
      <w:r w:rsidRPr="00FA7522">
        <w:rPr>
          <w:rFonts w:asciiTheme="minorHAnsi" w:hAnsiTheme="minorHAnsi" w:cstheme="minorHAnsi"/>
          <w:sz w:val="22"/>
          <w:szCs w:val="22"/>
        </w:rPr>
        <w:t xml:space="preserve"> profesorov a docentov; ak ide o obsadzovanie </w:t>
      </w:r>
      <w:r w:rsidR="00093BD9" w:rsidRPr="00FA7522">
        <w:rPr>
          <w:rFonts w:asciiTheme="minorHAnsi" w:hAnsiTheme="minorHAnsi" w:cstheme="minorHAnsi"/>
          <w:sz w:val="22"/>
          <w:szCs w:val="22"/>
        </w:rPr>
        <w:t>funkčných miest</w:t>
      </w:r>
      <w:r w:rsidRPr="00FA7522">
        <w:rPr>
          <w:rFonts w:asciiTheme="minorHAnsi" w:hAnsiTheme="minorHAnsi" w:cstheme="minorHAnsi"/>
          <w:sz w:val="22"/>
          <w:szCs w:val="22"/>
        </w:rPr>
        <w:t xml:space="preserve"> profesorov a docentov na fakulte, </w:t>
      </w:r>
      <w:r w:rsidR="00093BD9" w:rsidRPr="00FA7522">
        <w:rPr>
          <w:rFonts w:asciiTheme="minorHAnsi" w:hAnsiTheme="minorHAnsi" w:cstheme="minorHAnsi"/>
          <w:sz w:val="22"/>
          <w:szCs w:val="22"/>
        </w:rPr>
        <w:t>schvaľuje ich</w:t>
      </w:r>
      <w:r w:rsidRPr="00FA7522">
        <w:rPr>
          <w:rFonts w:asciiTheme="minorHAnsi" w:hAnsiTheme="minorHAnsi" w:cstheme="minorHAnsi"/>
          <w:sz w:val="22"/>
          <w:szCs w:val="22"/>
        </w:rPr>
        <w:t xml:space="preserve"> na návrh vedeckej rady fakulty,</w:t>
      </w:r>
    </w:p>
    <w:p w:rsidR="00971CC1" w:rsidRPr="00FA7522" w:rsidRDefault="00971CC1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schvaľuje konkrétne podmienky na obsadzovanie </w:t>
      </w:r>
      <w:r w:rsidR="00093BD9" w:rsidRPr="00FA7522">
        <w:rPr>
          <w:rFonts w:asciiTheme="minorHAnsi" w:hAnsiTheme="minorHAnsi" w:cstheme="minorHAnsi"/>
          <w:sz w:val="22"/>
          <w:szCs w:val="22"/>
        </w:rPr>
        <w:t>funkčných miest</w:t>
      </w:r>
      <w:r w:rsidRPr="00FA7522">
        <w:rPr>
          <w:rFonts w:asciiTheme="minorHAnsi" w:hAnsiTheme="minorHAnsi" w:cstheme="minorHAnsi"/>
          <w:sz w:val="22"/>
          <w:szCs w:val="22"/>
        </w:rPr>
        <w:t xml:space="preserve"> profesorov;</w:t>
      </w:r>
      <w:r w:rsidR="00C23F9B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ak</w:t>
      </w:r>
      <w:r w:rsidR="00C23F9B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 xml:space="preserve">ide o obsadzovanie </w:t>
      </w:r>
      <w:r w:rsidR="00093BD9" w:rsidRPr="00FA7522">
        <w:rPr>
          <w:rFonts w:asciiTheme="minorHAnsi" w:hAnsiTheme="minorHAnsi" w:cstheme="minorHAnsi"/>
          <w:sz w:val="22"/>
          <w:szCs w:val="22"/>
        </w:rPr>
        <w:t>funkčných miest</w:t>
      </w:r>
      <w:r w:rsidRPr="00FA7522">
        <w:rPr>
          <w:rFonts w:asciiTheme="minorHAnsi" w:hAnsiTheme="minorHAnsi" w:cstheme="minorHAnsi"/>
          <w:sz w:val="22"/>
          <w:szCs w:val="22"/>
        </w:rPr>
        <w:t xml:space="preserve"> profesorov na fakulte, </w:t>
      </w:r>
      <w:r w:rsidR="00093BD9" w:rsidRPr="00FA7522">
        <w:rPr>
          <w:rFonts w:asciiTheme="minorHAnsi" w:hAnsiTheme="minorHAnsi" w:cstheme="minorHAnsi"/>
          <w:sz w:val="22"/>
          <w:szCs w:val="22"/>
        </w:rPr>
        <w:t>schvaľuje ich</w:t>
      </w:r>
      <w:r w:rsidRPr="00FA7522">
        <w:rPr>
          <w:rFonts w:asciiTheme="minorHAnsi" w:hAnsiTheme="minorHAnsi" w:cstheme="minorHAnsi"/>
          <w:sz w:val="22"/>
          <w:szCs w:val="22"/>
        </w:rPr>
        <w:t xml:space="preserve"> na návrh vedeckej rady fakulty,</w:t>
      </w:r>
    </w:p>
    <w:p w:rsidR="00983563" w:rsidRPr="00FA7522" w:rsidRDefault="00983563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udeľuje významným osobnostiam</w:t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E874F5" w:rsidRPr="00FA7522">
        <w:rPr>
          <w:rFonts w:asciiTheme="minorHAnsi" w:hAnsiTheme="minorHAnsi" w:cstheme="minorHAnsi"/>
          <w:sz w:val="22"/>
          <w:szCs w:val="22"/>
        </w:rPr>
        <w:t xml:space="preserve">čestný </w:t>
      </w:r>
      <w:r w:rsidRPr="00FA7522">
        <w:rPr>
          <w:rFonts w:asciiTheme="minorHAnsi" w:hAnsiTheme="minorHAnsi" w:cstheme="minorHAnsi"/>
          <w:sz w:val="22"/>
          <w:szCs w:val="22"/>
        </w:rPr>
        <w:t>titul „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doctor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honoris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causa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>“ (v skratke</w:t>
      </w:r>
      <w:r w:rsidR="00FA7522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„Dr.</w:t>
      </w:r>
      <w:r w:rsidR="00FA7522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h.</w:t>
      </w:r>
      <w:r w:rsidR="00FA7522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c.“),</w:t>
      </w:r>
    </w:p>
    <w:p w:rsidR="00E13110" w:rsidRPr="00FA7522" w:rsidRDefault="00F728EA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udeľuje vedecké hodnosti „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doctor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scientiarum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 xml:space="preserve">“ (v skratke „DrSc.“), </w:t>
      </w:r>
    </w:p>
    <w:p w:rsidR="00983563" w:rsidRPr="00FA7522" w:rsidRDefault="004B45DA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navrhuje rektorovi UKF udeliť</w:t>
      </w:r>
      <w:r w:rsidR="00435869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če</w:t>
      </w:r>
      <w:r w:rsidR="0002538A" w:rsidRPr="00FA7522">
        <w:rPr>
          <w:rFonts w:asciiTheme="minorHAnsi" w:hAnsiTheme="minorHAnsi" w:cstheme="minorHAnsi"/>
          <w:sz w:val="22"/>
          <w:szCs w:val="22"/>
        </w:rPr>
        <w:t>st</w:t>
      </w:r>
      <w:r w:rsidRPr="00FA7522">
        <w:rPr>
          <w:rFonts w:asciiTheme="minorHAnsi" w:hAnsiTheme="minorHAnsi" w:cstheme="minorHAnsi"/>
          <w:sz w:val="22"/>
          <w:szCs w:val="22"/>
        </w:rPr>
        <w:t xml:space="preserve">ný titul „profesor 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emeritus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>“,</w:t>
      </w:r>
    </w:p>
    <w:p w:rsidR="004B45DA" w:rsidRPr="00FA7522" w:rsidRDefault="004B45DA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schvaľuje na návrh predsedu V</w:t>
      </w:r>
      <w:r w:rsidR="0011768C" w:rsidRPr="00FA7522">
        <w:rPr>
          <w:rFonts w:asciiTheme="minorHAnsi" w:hAnsiTheme="minorHAnsi" w:cstheme="minorHAnsi"/>
          <w:sz w:val="22"/>
          <w:szCs w:val="22"/>
        </w:rPr>
        <w:t>edeckej rady</w:t>
      </w:r>
      <w:r w:rsidR="00EA43D4" w:rsidRPr="00FA7522">
        <w:rPr>
          <w:rFonts w:asciiTheme="minorHAnsi" w:hAnsiTheme="minorHAnsi" w:cstheme="minorHAnsi"/>
          <w:sz w:val="22"/>
          <w:szCs w:val="22"/>
        </w:rPr>
        <w:t xml:space="preserve"> UKF rokovací poriadok </w:t>
      </w:r>
      <w:r w:rsidR="00547CB4" w:rsidRPr="00FA7522">
        <w:rPr>
          <w:rFonts w:asciiTheme="minorHAnsi" w:hAnsiTheme="minorHAnsi" w:cstheme="minorHAnsi"/>
          <w:sz w:val="22"/>
          <w:szCs w:val="22"/>
        </w:rPr>
        <w:t>V</w:t>
      </w:r>
      <w:r w:rsidRPr="00FA7522">
        <w:rPr>
          <w:rFonts w:asciiTheme="minorHAnsi" w:hAnsiTheme="minorHAnsi" w:cstheme="minorHAnsi"/>
          <w:sz w:val="22"/>
          <w:szCs w:val="22"/>
        </w:rPr>
        <w:t>edeckej rady UKF,</w:t>
      </w:r>
    </w:p>
    <w:p w:rsidR="004B45DA" w:rsidRPr="00FA7522" w:rsidRDefault="004B45DA" w:rsidP="00E22444">
      <w:pPr>
        <w:pStyle w:val="Odsekzoznamu"/>
        <w:numPr>
          <w:ilvl w:val="0"/>
          <w:numId w:val="16"/>
        </w:numPr>
        <w:spacing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plní ďalšie úlohy </w:t>
      </w:r>
      <w:r w:rsidR="00805DCE" w:rsidRPr="00FA7522">
        <w:rPr>
          <w:rFonts w:asciiTheme="minorHAnsi" w:hAnsiTheme="minorHAnsi" w:cstheme="minorHAnsi"/>
          <w:sz w:val="22"/>
          <w:szCs w:val="22"/>
        </w:rPr>
        <w:t>podľa zákona o vysokých školách a podľa</w:t>
      </w:r>
      <w:r w:rsidRPr="00FA7522">
        <w:rPr>
          <w:rFonts w:asciiTheme="minorHAnsi" w:hAnsiTheme="minorHAnsi" w:cstheme="minorHAnsi"/>
          <w:sz w:val="22"/>
          <w:szCs w:val="22"/>
        </w:rPr>
        <w:t xml:space="preserve"> vnútorný</w:t>
      </w:r>
      <w:r w:rsidR="00805DCE" w:rsidRPr="00FA7522">
        <w:rPr>
          <w:rFonts w:asciiTheme="minorHAnsi" w:hAnsiTheme="minorHAnsi" w:cstheme="minorHAnsi"/>
          <w:sz w:val="22"/>
          <w:szCs w:val="22"/>
        </w:rPr>
        <w:t>ch</w:t>
      </w:r>
      <w:r w:rsidRPr="00FA7522">
        <w:rPr>
          <w:rFonts w:asciiTheme="minorHAnsi" w:hAnsiTheme="minorHAnsi" w:cstheme="minorHAnsi"/>
          <w:sz w:val="22"/>
          <w:szCs w:val="22"/>
        </w:rPr>
        <w:t xml:space="preserve"> predpis</w:t>
      </w:r>
      <w:r w:rsidR="00805DCE" w:rsidRPr="00FA7522">
        <w:rPr>
          <w:rFonts w:asciiTheme="minorHAnsi" w:hAnsiTheme="minorHAnsi" w:cstheme="minorHAnsi"/>
          <w:sz w:val="22"/>
          <w:szCs w:val="22"/>
        </w:rPr>
        <w:t>ov</w:t>
      </w:r>
      <w:r w:rsidRPr="00FA7522">
        <w:rPr>
          <w:rFonts w:asciiTheme="minorHAnsi" w:hAnsiTheme="minorHAnsi" w:cstheme="minorHAnsi"/>
          <w:sz w:val="22"/>
          <w:szCs w:val="22"/>
        </w:rPr>
        <w:t xml:space="preserve"> UKF.</w:t>
      </w:r>
    </w:p>
    <w:p w:rsidR="004B45DA" w:rsidRPr="00FA7522" w:rsidRDefault="004B45DA" w:rsidP="00E22444">
      <w:pPr>
        <w:pStyle w:val="Odsekzoznamu"/>
        <w:numPr>
          <w:ilvl w:val="0"/>
          <w:numId w:val="11"/>
        </w:numPr>
        <w:spacing w:after="120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Vedecká rada UKF rokuje o otázkach, ktoré jej predloží predseda V</w:t>
      </w:r>
      <w:r w:rsidR="0011768C" w:rsidRPr="00FA7522">
        <w:rPr>
          <w:rFonts w:asciiTheme="minorHAnsi" w:hAnsiTheme="minorHAnsi" w:cstheme="minorHAnsi"/>
          <w:sz w:val="22"/>
          <w:szCs w:val="22"/>
        </w:rPr>
        <w:t>edeckej rady</w:t>
      </w:r>
      <w:r w:rsidRPr="00FA7522">
        <w:rPr>
          <w:rFonts w:asciiTheme="minorHAnsi" w:hAnsiTheme="minorHAnsi" w:cstheme="minorHAnsi"/>
          <w:sz w:val="22"/>
          <w:szCs w:val="22"/>
        </w:rPr>
        <w:t xml:space="preserve"> UKF, alebo o otázkach, na ktorých sa uznesie.</w:t>
      </w:r>
    </w:p>
    <w:p w:rsidR="00FA7522" w:rsidRDefault="00FA752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43184" w:rsidRPr="00FA7522" w:rsidRDefault="0004318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Čl. 2</w:t>
      </w:r>
    </w:p>
    <w:p w:rsidR="00043184" w:rsidRPr="00FA7522" w:rsidRDefault="00043184" w:rsidP="00E22444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Zloženie Vedeckej rady</w:t>
      </w:r>
    </w:p>
    <w:p w:rsidR="00043184" w:rsidRPr="00FA7522" w:rsidDel="00E30EC7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1.</w:t>
      </w:r>
      <w:r w:rsidRPr="00FA7522">
        <w:rPr>
          <w:rFonts w:asciiTheme="minorHAnsi" w:hAnsiTheme="minorHAnsi" w:cstheme="minorHAnsi"/>
          <w:sz w:val="22"/>
          <w:szCs w:val="22"/>
        </w:rPr>
        <w:tab/>
        <w:t>Vedecká rada U</w:t>
      </w:r>
      <w:r w:rsidR="001715B8" w:rsidRPr="00FA7522">
        <w:rPr>
          <w:rFonts w:asciiTheme="minorHAnsi" w:hAnsiTheme="minorHAnsi" w:cstheme="minorHAnsi"/>
          <w:sz w:val="22"/>
          <w:szCs w:val="22"/>
        </w:rPr>
        <w:t xml:space="preserve">KF </w:t>
      </w:r>
      <w:r w:rsidRPr="00FA7522">
        <w:rPr>
          <w:rFonts w:asciiTheme="minorHAnsi" w:hAnsiTheme="minorHAnsi" w:cstheme="minorHAnsi"/>
          <w:sz w:val="22"/>
          <w:szCs w:val="22"/>
        </w:rPr>
        <w:t>(ďalej len "VR UKF") má</w:t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805DCE" w:rsidRPr="00FA7522">
        <w:rPr>
          <w:rFonts w:asciiTheme="minorHAnsi" w:hAnsiTheme="minorHAnsi" w:cstheme="minorHAnsi"/>
          <w:sz w:val="22"/>
          <w:szCs w:val="22"/>
        </w:rPr>
        <w:t>dvadsať</w:t>
      </w:r>
      <w:r w:rsidR="00621073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(</w:t>
      </w:r>
      <w:r w:rsidR="00805DCE" w:rsidRPr="00FA7522">
        <w:rPr>
          <w:rFonts w:asciiTheme="minorHAnsi" w:hAnsiTheme="minorHAnsi" w:cstheme="minorHAnsi"/>
          <w:sz w:val="22"/>
          <w:szCs w:val="22"/>
        </w:rPr>
        <w:t>2</w:t>
      </w:r>
      <w:r w:rsidR="005E6BA9" w:rsidRPr="00FA7522">
        <w:rPr>
          <w:rFonts w:asciiTheme="minorHAnsi" w:hAnsiTheme="minorHAnsi" w:cstheme="minorHAnsi"/>
          <w:sz w:val="22"/>
          <w:szCs w:val="22"/>
        </w:rPr>
        <w:t>0</w:t>
      </w:r>
      <w:r w:rsidRPr="00FA7522">
        <w:rPr>
          <w:rFonts w:asciiTheme="minorHAnsi" w:hAnsiTheme="minorHAnsi" w:cstheme="minorHAnsi"/>
          <w:sz w:val="22"/>
          <w:szCs w:val="22"/>
        </w:rPr>
        <w:t xml:space="preserve">) členov. </w:t>
      </w:r>
      <w:r w:rsidRPr="00FA7522" w:rsidDel="00E30EC7">
        <w:rPr>
          <w:rFonts w:asciiTheme="minorHAnsi" w:hAnsiTheme="minorHAnsi" w:cstheme="minorHAnsi"/>
          <w:sz w:val="22"/>
          <w:szCs w:val="22"/>
        </w:rPr>
        <w:t>Členstvo vo VR UKF je čestné a nezastupiteľné.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2.</w:t>
      </w:r>
      <w:r w:rsidRPr="00FA7522">
        <w:rPr>
          <w:rFonts w:asciiTheme="minorHAnsi" w:hAnsiTheme="minorHAnsi" w:cstheme="minorHAnsi"/>
          <w:sz w:val="22"/>
          <w:szCs w:val="22"/>
        </w:rPr>
        <w:tab/>
        <w:t>Členov VR UKF vymenúva a odvoláva rektor po schválení Akademickým senátom UKF</w:t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356F43" w:rsidRPr="00FA7522">
        <w:rPr>
          <w:rFonts w:asciiTheme="minorHAnsi" w:hAnsiTheme="minorHAnsi" w:cstheme="minorHAnsi"/>
          <w:sz w:val="22"/>
          <w:szCs w:val="22"/>
        </w:rPr>
        <w:t>(</w:t>
      </w:r>
      <w:r w:rsidR="0011768C" w:rsidRPr="00FA7522">
        <w:rPr>
          <w:rFonts w:asciiTheme="minorHAnsi" w:hAnsiTheme="minorHAnsi" w:cstheme="minorHAnsi"/>
          <w:sz w:val="22"/>
          <w:szCs w:val="22"/>
        </w:rPr>
        <w:t xml:space="preserve">podľa </w:t>
      </w:r>
      <w:r w:rsidR="00356F43" w:rsidRPr="00FA7522">
        <w:rPr>
          <w:rFonts w:asciiTheme="minorHAnsi" w:hAnsiTheme="minorHAnsi" w:cstheme="minorHAnsi"/>
          <w:sz w:val="22"/>
          <w:szCs w:val="22"/>
        </w:rPr>
        <w:t xml:space="preserve">§ 9 ods. 1 písm. </w:t>
      </w:r>
      <w:r w:rsidR="00805DCE" w:rsidRPr="00FA7522">
        <w:rPr>
          <w:rFonts w:asciiTheme="minorHAnsi" w:hAnsiTheme="minorHAnsi" w:cstheme="minorHAnsi"/>
          <w:sz w:val="22"/>
          <w:szCs w:val="22"/>
        </w:rPr>
        <w:t>d</w:t>
      </w:r>
      <w:r w:rsidR="0011768C" w:rsidRPr="00FA7522">
        <w:rPr>
          <w:rFonts w:asciiTheme="minorHAnsi" w:hAnsiTheme="minorHAnsi" w:cstheme="minorHAnsi"/>
          <w:sz w:val="22"/>
          <w:szCs w:val="22"/>
        </w:rPr>
        <w:t>)</w:t>
      </w:r>
      <w:r w:rsidR="003935A8" w:rsidRPr="00FA7522">
        <w:rPr>
          <w:rFonts w:asciiTheme="minorHAnsi" w:hAnsiTheme="minorHAnsi" w:cstheme="minorHAnsi"/>
          <w:sz w:val="22"/>
          <w:szCs w:val="22"/>
        </w:rPr>
        <w:t xml:space="preserve"> zákona o vysokých školách</w:t>
      </w:r>
      <w:r w:rsidR="00356F43" w:rsidRPr="00FA7522">
        <w:rPr>
          <w:rFonts w:asciiTheme="minorHAnsi" w:hAnsiTheme="minorHAnsi" w:cstheme="minorHAnsi"/>
          <w:sz w:val="22"/>
          <w:szCs w:val="22"/>
        </w:rPr>
        <w:t>)</w:t>
      </w:r>
      <w:r w:rsidRPr="00FA7522">
        <w:rPr>
          <w:rFonts w:asciiTheme="minorHAnsi" w:hAnsiTheme="minorHAnsi" w:cstheme="minorHAnsi"/>
          <w:sz w:val="22"/>
          <w:szCs w:val="22"/>
        </w:rPr>
        <w:t>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lastRenderedPageBreak/>
        <w:t>3.</w:t>
      </w:r>
      <w:r w:rsidRPr="00FA7522">
        <w:rPr>
          <w:rFonts w:asciiTheme="minorHAnsi" w:hAnsiTheme="minorHAnsi" w:cstheme="minorHAnsi"/>
          <w:sz w:val="22"/>
          <w:szCs w:val="22"/>
        </w:rPr>
        <w:tab/>
        <w:t xml:space="preserve">Funkčné obdobie členov VR UKF je štvorročné a začína </w:t>
      </w:r>
      <w:r w:rsidR="00794F41" w:rsidRPr="00FA7522">
        <w:rPr>
          <w:rFonts w:asciiTheme="minorHAnsi" w:hAnsiTheme="minorHAnsi" w:cstheme="minorHAnsi"/>
          <w:sz w:val="22"/>
          <w:szCs w:val="22"/>
        </w:rPr>
        <w:t>plynúť</w:t>
      </w:r>
      <w:r w:rsidRPr="00FA7522">
        <w:rPr>
          <w:rFonts w:asciiTheme="minorHAnsi" w:hAnsiTheme="minorHAnsi" w:cstheme="minorHAnsi"/>
          <w:sz w:val="22"/>
          <w:szCs w:val="22"/>
        </w:rPr>
        <w:t xml:space="preserve"> dňom schválenia</w:t>
      </w:r>
      <w:r w:rsidR="00794F41" w:rsidRPr="00FA7522">
        <w:rPr>
          <w:rFonts w:asciiTheme="minorHAnsi" w:hAnsiTheme="minorHAnsi" w:cstheme="minorHAnsi"/>
          <w:sz w:val="22"/>
          <w:szCs w:val="22"/>
        </w:rPr>
        <w:t xml:space="preserve"> jej členov </w:t>
      </w:r>
      <w:r w:rsidRPr="00FA7522">
        <w:rPr>
          <w:rFonts w:asciiTheme="minorHAnsi" w:hAnsiTheme="minorHAnsi" w:cstheme="minorHAnsi"/>
          <w:sz w:val="22"/>
          <w:szCs w:val="22"/>
        </w:rPr>
        <w:t>v Akademickom senáte UKF.</w:t>
      </w:r>
    </w:p>
    <w:p w:rsidR="00043184" w:rsidRPr="00FA7522" w:rsidRDefault="00043184" w:rsidP="00E22444">
      <w:pPr>
        <w:tabs>
          <w:tab w:val="left" w:pos="426"/>
        </w:tabs>
        <w:spacing w:after="120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4.</w:t>
      </w:r>
      <w:r w:rsidRPr="00FA7522">
        <w:rPr>
          <w:rFonts w:asciiTheme="minorHAnsi" w:hAnsiTheme="minorHAnsi" w:cstheme="minorHAnsi"/>
          <w:sz w:val="22"/>
          <w:szCs w:val="22"/>
        </w:rPr>
        <w:tab/>
        <w:t>Členmi VR UKF sú významní odborníci</w:t>
      </w:r>
      <w:r w:rsidR="00356F43" w:rsidRPr="00FA7522">
        <w:rPr>
          <w:rFonts w:asciiTheme="minorHAnsi" w:hAnsiTheme="minorHAnsi" w:cstheme="minorHAnsi"/>
          <w:sz w:val="22"/>
          <w:szCs w:val="22"/>
        </w:rPr>
        <w:t xml:space="preserve"> z oblastí</w:t>
      </w:r>
      <w:r w:rsidRPr="00FA7522">
        <w:rPr>
          <w:rFonts w:asciiTheme="minorHAnsi" w:hAnsiTheme="minorHAnsi" w:cstheme="minorHAnsi"/>
          <w:sz w:val="22"/>
          <w:szCs w:val="22"/>
        </w:rPr>
        <w:t>,</w:t>
      </w:r>
      <w:r w:rsidR="00E30EC7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356F43" w:rsidRPr="00FA7522">
        <w:rPr>
          <w:rFonts w:asciiTheme="minorHAnsi" w:hAnsiTheme="minorHAnsi" w:cstheme="minorHAnsi"/>
          <w:sz w:val="22"/>
          <w:szCs w:val="22"/>
        </w:rPr>
        <w:t>v ktorých UKF</w:t>
      </w:r>
      <w:r w:rsidRPr="00FA7522">
        <w:rPr>
          <w:rFonts w:asciiTheme="minorHAnsi" w:hAnsiTheme="minorHAnsi" w:cstheme="minorHAnsi"/>
          <w:sz w:val="22"/>
          <w:szCs w:val="22"/>
        </w:rPr>
        <w:t xml:space="preserve"> uskutočňuj</w:t>
      </w:r>
      <w:r w:rsidR="00356F43" w:rsidRPr="00FA7522">
        <w:rPr>
          <w:rFonts w:asciiTheme="minorHAnsi" w:hAnsiTheme="minorHAnsi" w:cstheme="minorHAnsi"/>
          <w:sz w:val="22"/>
          <w:szCs w:val="22"/>
        </w:rPr>
        <w:t>e</w:t>
      </w:r>
      <w:r w:rsidRPr="00FA7522">
        <w:rPr>
          <w:rFonts w:asciiTheme="minorHAnsi" w:hAnsiTheme="minorHAnsi" w:cstheme="minorHAnsi"/>
          <w:sz w:val="22"/>
          <w:szCs w:val="22"/>
        </w:rPr>
        <w:t xml:space="preserve"> vzdelávaciu, výskumnú, vývojovú</w:t>
      </w:r>
      <w:r w:rsidR="00356F43" w:rsidRPr="00FA7522">
        <w:rPr>
          <w:rFonts w:asciiTheme="minorHAnsi" w:hAnsiTheme="minorHAnsi" w:cstheme="minorHAnsi"/>
          <w:sz w:val="22"/>
          <w:szCs w:val="22"/>
        </w:rPr>
        <w:t>,</w:t>
      </w:r>
      <w:r w:rsidR="00E30EC7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umeleckú</w:t>
      </w:r>
      <w:r w:rsidR="00E30EC7" w:rsidRPr="00FA7522">
        <w:rPr>
          <w:rFonts w:asciiTheme="minorHAnsi" w:hAnsiTheme="minorHAnsi" w:cstheme="minorHAnsi"/>
          <w:sz w:val="22"/>
          <w:szCs w:val="22"/>
        </w:rPr>
        <w:t xml:space="preserve"> alebo ďalšiu tvorivú</w:t>
      </w:r>
      <w:r w:rsidRPr="00FA7522">
        <w:rPr>
          <w:rFonts w:asciiTheme="minorHAnsi" w:hAnsiTheme="minorHAnsi" w:cstheme="minorHAnsi"/>
          <w:sz w:val="22"/>
          <w:szCs w:val="22"/>
        </w:rPr>
        <w:t xml:space="preserve"> činnosť.</w:t>
      </w:r>
      <w:r w:rsidR="00435869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Členmi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VR UKF</w:t>
      </w:r>
      <w:r w:rsidR="00703100" w:rsidRPr="00FA7522">
        <w:rPr>
          <w:rFonts w:asciiTheme="minorHAnsi" w:hAnsiTheme="minorHAnsi" w:cstheme="minorHAnsi"/>
          <w:sz w:val="22"/>
          <w:szCs w:val="22"/>
        </w:rPr>
        <w:t>,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ktorí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sú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členmi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akademickej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obce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UKF</w:t>
      </w:r>
      <w:r w:rsidR="00703100" w:rsidRPr="00FA7522">
        <w:rPr>
          <w:rFonts w:asciiTheme="minorHAnsi" w:hAnsiTheme="minorHAnsi" w:cstheme="minorHAnsi"/>
          <w:sz w:val="22"/>
          <w:szCs w:val="22"/>
        </w:rPr>
        <w:t>,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môžu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byť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len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osoby,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ktoré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pôsobia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na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funkčnom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mieste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profesor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a </w:t>
      </w:r>
      <w:r w:rsidR="00703100" w:rsidRPr="00FA7522">
        <w:rPr>
          <w:rFonts w:asciiTheme="minorHAnsi" w:hAnsiTheme="minorHAnsi" w:cstheme="minorHAnsi"/>
          <w:sz w:val="22"/>
          <w:szCs w:val="22"/>
        </w:rPr>
        <w:t>alebo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n</w:t>
      </w:r>
      <w:r w:rsidR="00703100" w:rsidRPr="00FA7522">
        <w:rPr>
          <w:rFonts w:asciiTheme="minorHAnsi" w:hAnsiTheme="minorHAnsi" w:cstheme="minorHAnsi"/>
          <w:sz w:val="22"/>
          <w:szCs w:val="22"/>
        </w:rPr>
        <w:t>a funkčnom</w:t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mieste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docenta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alebo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výskumní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pracovníci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s</w:t>
      </w:r>
      <w:r w:rsidR="00426AC6" w:rsidRPr="00FA7522">
        <w:rPr>
          <w:rFonts w:asciiTheme="minorHAnsi" w:hAnsiTheme="minorHAnsi" w:cstheme="minorHAnsi"/>
          <w:sz w:val="22"/>
          <w:szCs w:val="22"/>
        </w:rPr>
        <w:t> </w:t>
      </w:r>
      <w:r w:rsidR="00703100" w:rsidRPr="00FA7522">
        <w:rPr>
          <w:rFonts w:asciiTheme="minorHAnsi" w:hAnsiTheme="minorHAnsi" w:cstheme="minorHAnsi"/>
          <w:sz w:val="22"/>
          <w:szCs w:val="22"/>
        </w:rPr>
        <w:t>vedeckým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kvalifikačným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stupňom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03100" w:rsidRPr="00FA7522">
        <w:rPr>
          <w:rFonts w:asciiTheme="minorHAnsi" w:hAnsiTheme="minorHAnsi" w:cstheme="minorHAnsi"/>
          <w:sz w:val="22"/>
          <w:szCs w:val="22"/>
        </w:rPr>
        <w:t>IIa</w:t>
      </w:r>
      <w:proofErr w:type="spellEnd"/>
      <w:r w:rsidR="00426AC6" w:rsidRPr="00FA7522">
        <w:rPr>
          <w:rFonts w:asciiTheme="minorHAnsi" w:hAnsiTheme="minorHAnsi" w:cstheme="minorHAnsi"/>
          <w:sz w:val="22"/>
          <w:szCs w:val="22"/>
        </w:rPr>
        <w:t xml:space="preserve"> a</w:t>
      </w:r>
      <w:r w:rsidR="00703100" w:rsidRPr="00FA7522">
        <w:rPr>
          <w:rFonts w:asciiTheme="minorHAnsi" w:hAnsiTheme="minorHAnsi" w:cstheme="minorHAnsi"/>
          <w:sz w:val="22"/>
          <w:szCs w:val="22"/>
        </w:rPr>
        <w:t>lebo s</w:t>
      </w:r>
      <w:r w:rsidR="00426AC6" w:rsidRPr="00FA7522">
        <w:rPr>
          <w:rFonts w:asciiTheme="minorHAnsi" w:hAnsiTheme="minorHAnsi" w:cstheme="minorHAnsi"/>
          <w:sz w:val="22"/>
          <w:szCs w:val="22"/>
        </w:rPr>
        <w:t> </w:t>
      </w:r>
      <w:r w:rsidR="00703100" w:rsidRPr="00FA7522">
        <w:rPr>
          <w:rFonts w:asciiTheme="minorHAnsi" w:hAnsiTheme="minorHAnsi" w:cstheme="minorHAnsi"/>
          <w:sz w:val="22"/>
          <w:szCs w:val="22"/>
        </w:rPr>
        <w:t>vedeckým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kvalifikačným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stupňom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I</w:t>
      </w:r>
      <w:r w:rsidR="00426AC6" w:rsidRPr="00FA7522">
        <w:rPr>
          <w:rFonts w:asciiTheme="minorHAnsi" w:hAnsiTheme="minorHAnsi" w:cstheme="minorHAnsi"/>
          <w:sz w:val="22"/>
          <w:szCs w:val="22"/>
        </w:rPr>
        <w:t> </w:t>
      </w:r>
      <w:r w:rsidR="00703100" w:rsidRPr="00FA7522">
        <w:rPr>
          <w:rFonts w:asciiTheme="minorHAnsi" w:hAnsiTheme="minorHAnsi" w:cstheme="minorHAnsi"/>
          <w:sz w:val="22"/>
          <w:szCs w:val="22"/>
        </w:rPr>
        <w:t>alebo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umeleckí</w:t>
      </w:r>
      <w:r w:rsidR="00426AC6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3100" w:rsidRPr="00FA7522">
        <w:rPr>
          <w:rFonts w:asciiTheme="minorHAnsi" w:hAnsiTheme="minorHAnsi" w:cstheme="minorHAnsi"/>
          <w:sz w:val="22"/>
          <w:szCs w:val="22"/>
        </w:rPr>
        <w:t>pracovníci.</w:t>
      </w:r>
      <w:r w:rsidR="00A64ABD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866A97" w:rsidRPr="00FA7522">
        <w:rPr>
          <w:rFonts w:asciiTheme="minorHAnsi" w:hAnsiTheme="minorHAnsi" w:cstheme="minorHAnsi"/>
          <w:sz w:val="22"/>
          <w:szCs w:val="22"/>
        </w:rPr>
        <w:t>Rektor môže navrhnúť za členov VR UKF aj významných odborníkov z iných vysokých škôl, výskumných ústavov a z praxe.</w:t>
      </w:r>
      <w:r w:rsidR="00927310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927310" w:rsidRPr="00FA7522">
        <w:rPr>
          <w:rFonts w:asciiTheme="minorHAnsi" w:hAnsiTheme="minorHAnsi" w:cstheme="minorHAnsi"/>
          <w:color w:val="000000"/>
          <w:sz w:val="22"/>
          <w:szCs w:val="22"/>
        </w:rPr>
        <w:t xml:space="preserve">Počet týchto členov VR UKF predstavuje najmenej jednu štvrtinu, t. j. </w:t>
      </w:r>
      <w:r w:rsidR="00435869" w:rsidRPr="00FA7522">
        <w:rPr>
          <w:rFonts w:asciiTheme="minorHAnsi" w:hAnsiTheme="minorHAnsi" w:cstheme="minorHAnsi"/>
          <w:color w:val="000000"/>
          <w:sz w:val="22"/>
          <w:szCs w:val="22"/>
        </w:rPr>
        <w:t xml:space="preserve">minimálne </w:t>
      </w:r>
      <w:r w:rsidR="00927310" w:rsidRPr="00FA7522">
        <w:rPr>
          <w:rFonts w:asciiTheme="minorHAnsi" w:hAnsiTheme="minorHAnsi" w:cstheme="minorHAnsi"/>
          <w:color w:val="000000"/>
          <w:sz w:val="22"/>
          <w:szCs w:val="22"/>
        </w:rPr>
        <w:t>päť (5) členov.</w:t>
      </w:r>
    </w:p>
    <w:p w:rsidR="003745C9" w:rsidRPr="00FA7522" w:rsidRDefault="0090628B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5. </w:t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="003745C9" w:rsidRPr="00FA7522">
        <w:rPr>
          <w:rFonts w:asciiTheme="minorHAnsi" w:hAnsiTheme="minorHAnsi" w:cstheme="minorHAnsi"/>
          <w:sz w:val="22"/>
          <w:szCs w:val="22"/>
        </w:rPr>
        <w:t>Rektor môže v priebehu funkčného obdob</w:t>
      </w:r>
      <w:r w:rsidR="00EA43D4" w:rsidRPr="00FA7522">
        <w:rPr>
          <w:rFonts w:asciiTheme="minorHAnsi" w:hAnsiTheme="minorHAnsi" w:cstheme="minorHAnsi"/>
          <w:sz w:val="22"/>
          <w:szCs w:val="22"/>
        </w:rPr>
        <w:t xml:space="preserve">ia VR UKF po schválení v AS UKF </w:t>
      </w:r>
      <w:r w:rsidR="003745C9" w:rsidRPr="00FA7522">
        <w:rPr>
          <w:rFonts w:asciiTheme="minorHAnsi" w:hAnsiTheme="minorHAnsi" w:cstheme="minorHAnsi"/>
          <w:sz w:val="22"/>
          <w:szCs w:val="22"/>
        </w:rPr>
        <w:t xml:space="preserve">uskutočňovať zmeny v zložení VR UKF v nevyhnutnom rozsahu. </w:t>
      </w:r>
    </w:p>
    <w:p w:rsidR="00F04177" w:rsidRPr="00FA7522" w:rsidRDefault="0090628B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6</w:t>
      </w:r>
      <w:r w:rsidR="00F04177" w:rsidRPr="00FA7522">
        <w:rPr>
          <w:rFonts w:asciiTheme="minorHAnsi" w:hAnsiTheme="minorHAnsi" w:cstheme="minorHAnsi"/>
          <w:sz w:val="22"/>
          <w:szCs w:val="22"/>
        </w:rPr>
        <w:t xml:space="preserve">.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="00F04177" w:rsidRPr="00FA7522">
        <w:rPr>
          <w:rFonts w:asciiTheme="minorHAnsi" w:hAnsiTheme="minorHAnsi" w:cstheme="minorHAnsi"/>
          <w:sz w:val="22"/>
          <w:szCs w:val="22"/>
        </w:rPr>
        <w:t>Členmi VR UKF z titu</w:t>
      </w:r>
      <w:r w:rsidR="00866A97" w:rsidRPr="00FA7522">
        <w:rPr>
          <w:rFonts w:asciiTheme="minorHAnsi" w:hAnsiTheme="minorHAnsi" w:cstheme="minorHAnsi"/>
          <w:sz w:val="22"/>
          <w:szCs w:val="22"/>
        </w:rPr>
        <w:t>lu funkcie sú dekani fakúlt UKF</w:t>
      </w:r>
      <w:r w:rsidR="00F04177" w:rsidRPr="00FA7522">
        <w:rPr>
          <w:rFonts w:asciiTheme="minorHAnsi" w:hAnsiTheme="minorHAnsi" w:cstheme="minorHAnsi"/>
          <w:sz w:val="22"/>
          <w:szCs w:val="22"/>
        </w:rPr>
        <w:t>.</w:t>
      </w:r>
    </w:p>
    <w:p w:rsidR="00043184" w:rsidRPr="00FA7522" w:rsidRDefault="0065591A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7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>Predsedom VR UKF (ďalej len „predseda“) je rektor UKF v Nitre.</w:t>
      </w:r>
    </w:p>
    <w:p w:rsidR="00043184" w:rsidRPr="00FA7522" w:rsidRDefault="0065591A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8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>Predseda určí z členov VR UKF podpredsedu VR UKF, spravidla prorektora pre ved</w:t>
      </w:r>
      <w:r w:rsidR="003935A8" w:rsidRPr="00FA7522">
        <w:rPr>
          <w:rFonts w:asciiTheme="minorHAnsi" w:hAnsiTheme="minorHAnsi" w:cstheme="minorHAnsi"/>
          <w:sz w:val="22"/>
          <w:szCs w:val="22"/>
        </w:rPr>
        <w:t xml:space="preserve">eckovýskumnú </w:t>
      </w:r>
      <w:r w:rsidR="00A3648B" w:rsidRPr="00FA7522">
        <w:rPr>
          <w:rFonts w:asciiTheme="minorHAnsi" w:hAnsiTheme="minorHAnsi" w:cstheme="minorHAnsi"/>
          <w:sz w:val="22"/>
          <w:szCs w:val="22"/>
        </w:rPr>
        <w:t>činnosť</w:t>
      </w:r>
      <w:r w:rsidR="00043184" w:rsidRPr="00FA7522">
        <w:rPr>
          <w:rFonts w:asciiTheme="minorHAnsi" w:hAnsiTheme="minorHAnsi" w:cstheme="minorHAnsi"/>
          <w:sz w:val="22"/>
          <w:szCs w:val="22"/>
        </w:rPr>
        <w:t>, ktorý ho zastupuje v rozsahu ním určenom.</w:t>
      </w:r>
    </w:p>
    <w:p w:rsidR="00E30EC7" w:rsidRPr="00FA7522" w:rsidRDefault="0065591A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9</w:t>
      </w:r>
      <w:r w:rsidR="00E30EC7" w:rsidRPr="00FA7522">
        <w:rPr>
          <w:rFonts w:asciiTheme="minorHAnsi" w:hAnsiTheme="minorHAnsi" w:cstheme="minorHAnsi"/>
          <w:sz w:val="22"/>
          <w:szCs w:val="22"/>
        </w:rPr>
        <w:t>.</w:t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="00F04177" w:rsidRPr="00FA7522">
        <w:rPr>
          <w:rFonts w:asciiTheme="minorHAnsi" w:hAnsiTheme="minorHAnsi" w:cstheme="minorHAnsi"/>
          <w:sz w:val="22"/>
          <w:szCs w:val="22"/>
        </w:rPr>
        <w:t>O prizvaní ďalších hostí na rokovanie VR UKF rozhoduje jej predseda.</w:t>
      </w:r>
    </w:p>
    <w:p w:rsidR="0065591A" w:rsidRPr="00FA7522" w:rsidRDefault="0065591A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10.</w:t>
      </w:r>
      <w:r w:rsidR="00861531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>Členstvo vo VR UKF zaniká skončením funkčného obdobia, uvoľnením na vlastnú žiadosť člena alebo odvolaním.</w:t>
      </w:r>
    </w:p>
    <w:p w:rsidR="00043184" w:rsidRPr="00FA7522" w:rsidRDefault="00043184" w:rsidP="00E22444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043184" w:rsidRPr="00FA7522" w:rsidRDefault="0004318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Čl. 3</w:t>
      </w:r>
    </w:p>
    <w:p w:rsidR="00043184" w:rsidRPr="00FA7522" w:rsidRDefault="00043184" w:rsidP="00FA7522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Zabezpečenie činnosti Vedeckej rady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1.</w:t>
      </w:r>
      <w:r w:rsidRPr="00FA7522">
        <w:rPr>
          <w:rFonts w:asciiTheme="minorHAnsi" w:hAnsiTheme="minorHAnsi" w:cstheme="minorHAnsi"/>
          <w:sz w:val="22"/>
          <w:szCs w:val="22"/>
        </w:rPr>
        <w:tab/>
        <w:t>Činnosť VR UKF sa riadi programom jednotlivý</w:t>
      </w:r>
      <w:r w:rsidR="00E22444" w:rsidRPr="00FA7522">
        <w:rPr>
          <w:rFonts w:asciiTheme="minorHAnsi" w:hAnsiTheme="minorHAnsi" w:cstheme="minorHAnsi"/>
          <w:sz w:val="22"/>
          <w:szCs w:val="22"/>
        </w:rPr>
        <w:t>ch rokovaní na základe časového</w:t>
      </w:r>
      <w:r w:rsidR="00E22444" w:rsidRPr="00FA7522">
        <w:rPr>
          <w:rFonts w:asciiTheme="minorHAnsi" w:hAnsiTheme="minorHAnsi" w:cstheme="minorHAnsi"/>
          <w:sz w:val="22"/>
          <w:szCs w:val="22"/>
        </w:rPr>
        <w:br/>
      </w:r>
      <w:r w:rsidRPr="00FA7522">
        <w:rPr>
          <w:rFonts w:asciiTheme="minorHAnsi" w:hAnsiTheme="minorHAnsi" w:cstheme="minorHAnsi"/>
          <w:sz w:val="22"/>
          <w:szCs w:val="22"/>
        </w:rPr>
        <w:t>a tematického rámcového harmonogramu.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2.</w:t>
      </w:r>
      <w:r w:rsidRPr="00FA7522">
        <w:rPr>
          <w:rFonts w:asciiTheme="minorHAnsi" w:hAnsiTheme="minorHAnsi" w:cstheme="minorHAnsi"/>
          <w:sz w:val="22"/>
          <w:szCs w:val="22"/>
        </w:rPr>
        <w:tab/>
        <w:t>Návrh rámcového harmonogramu zasadnutí VR UKF na obdobie akademického roku vypracováva podľa pokynov predsedu prorektor pre ved</w:t>
      </w:r>
      <w:r w:rsidR="00A3648B" w:rsidRPr="00FA7522">
        <w:rPr>
          <w:rFonts w:asciiTheme="minorHAnsi" w:hAnsiTheme="minorHAnsi" w:cstheme="minorHAnsi"/>
          <w:sz w:val="22"/>
          <w:szCs w:val="22"/>
        </w:rPr>
        <w:t>eckovýskumnú činnosť</w:t>
      </w:r>
      <w:r w:rsidRPr="00FA7522">
        <w:rPr>
          <w:rFonts w:asciiTheme="minorHAnsi" w:hAnsiTheme="minorHAnsi" w:cstheme="minorHAnsi"/>
          <w:sz w:val="22"/>
          <w:szCs w:val="22"/>
        </w:rPr>
        <w:t>. Rámcový harmonogram schvaľuje VR UKF na návrh predsedu.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3.</w:t>
      </w:r>
      <w:r w:rsidRPr="00FA7522">
        <w:rPr>
          <w:rFonts w:asciiTheme="minorHAnsi" w:hAnsiTheme="minorHAnsi" w:cstheme="minorHAnsi"/>
          <w:sz w:val="22"/>
          <w:szCs w:val="22"/>
        </w:rPr>
        <w:tab/>
        <w:t>Program jednotlivých rokovaní VR UKF určuje predseda podľa rámcového harmonogramu a uznesení VR UKF.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4.</w:t>
      </w:r>
      <w:r w:rsidRPr="00FA7522">
        <w:rPr>
          <w:rFonts w:asciiTheme="minorHAnsi" w:hAnsiTheme="minorHAnsi" w:cstheme="minorHAnsi"/>
          <w:sz w:val="22"/>
          <w:szCs w:val="22"/>
        </w:rPr>
        <w:tab/>
        <w:t>Členovia VR UKF môžu predsedovi predkladať návrhy na prerokovanie aj ďalších otázok do programu rokovania VR UKF.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5.</w:t>
      </w:r>
      <w:r w:rsidRPr="00FA7522">
        <w:rPr>
          <w:rFonts w:asciiTheme="minorHAnsi" w:hAnsiTheme="minorHAnsi" w:cstheme="minorHAnsi"/>
          <w:sz w:val="22"/>
          <w:szCs w:val="22"/>
        </w:rPr>
        <w:tab/>
        <w:t xml:space="preserve">Organizačno-administratívne práce spojené s činnosťou VR UKF vykonáva </w:t>
      </w:r>
      <w:r w:rsidR="00A3648B" w:rsidRPr="00FA7522">
        <w:rPr>
          <w:rFonts w:asciiTheme="minorHAnsi" w:hAnsiTheme="minorHAnsi" w:cstheme="minorHAnsi"/>
          <w:sz w:val="22"/>
          <w:szCs w:val="22"/>
        </w:rPr>
        <w:t>O</w:t>
      </w:r>
      <w:r w:rsidR="00F82647" w:rsidRPr="00FA7522">
        <w:rPr>
          <w:rFonts w:asciiTheme="minorHAnsi" w:hAnsiTheme="minorHAnsi" w:cstheme="minorHAnsi"/>
          <w:sz w:val="22"/>
          <w:szCs w:val="22"/>
        </w:rPr>
        <w:t>ddelenie</w:t>
      </w:r>
      <w:r w:rsidRPr="00FA7522">
        <w:rPr>
          <w:rFonts w:asciiTheme="minorHAnsi" w:hAnsiTheme="minorHAnsi" w:cstheme="minorHAnsi"/>
          <w:sz w:val="22"/>
          <w:szCs w:val="22"/>
        </w:rPr>
        <w:t xml:space="preserve"> pre </w:t>
      </w:r>
      <w:r w:rsidR="00F82647" w:rsidRPr="00FA7522">
        <w:rPr>
          <w:rFonts w:asciiTheme="minorHAnsi" w:hAnsiTheme="minorHAnsi" w:cstheme="minorHAnsi"/>
          <w:sz w:val="22"/>
          <w:szCs w:val="22"/>
        </w:rPr>
        <w:t>ved</w:t>
      </w:r>
      <w:r w:rsidR="00A3648B" w:rsidRPr="00FA7522">
        <w:rPr>
          <w:rFonts w:asciiTheme="minorHAnsi" w:hAnsiTheme="minorHAnsi" w:cstheme="minorHAnsi"/>
          <w:sz w:val="22"/>
          <w:szCs w:val="22"/>
        </w:rPr>
        <w:t>eckovýskumnú činnosť</w:t>
      </w:r>
      <w:r w:rsidR="00F04177" w:rsidRPr="00FA7522">
        <w:rPr>
          <w:rFonts w:asciiTheme="minorHAnsi" w:hAnsiTheme="minorHAnsi" w:cstheme="minorHAnsi"/>
          <w:sz w:val="22"/>
          <w:szCs w:val="22"/>
        </w:rPr>
        <w:t>, ktoré zabezpečuje a archivuje celú agendu</w:t>
      </w:r>
      <w:r w:rsidR="009F0208" w:rsidRPr="00FA7522">
        <w:rPr>
          <w:rFonts w:asciiTheme="minorHAnsi" w:hAnsiTheme="minorHAnsi" w:cstheme="minorHAnsi"/>
          <w:sz w:val="22"/>
          <w:szCs w:val="22"/>
        </w:rPr>
        <w:t xml:space="preserve"> vedeckej rady.</w:t>
      </w:r>
    </w:p>
    <w:p w:rsidR="00043184" w:rsidRPr="00FA7522" w:rsidRDefault="00043184" w:rsidP="00E06F1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6.</w:t>
      </w:r>
      <w:r w:rsidRPr="00FA7522">
        <w:rPr>
          <w:rFonts w:asciiTheme="minorHAnsi" w:hAnsiTheme="minorHAnsi" w:cstheme="minorHAnsi"/>
          <w:sz w:val="22"/>
          <w:szCs w:val="22"/>
        </w:rPr>
        <w:tab/>
        <w:t>VR UKF rokuje spravidla na základe písomných materiálov, ktoré sa predkladajú rektorovi v určenej forme a určenom počte vyhotovení v termíne najneskôr 14 dní pred zasadnutím VR UKF.</w:t>
      </w:r>
      <w:r w:rsidR="00DA188D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F82647" w:rsidRPr="00FA7522">
        <w:rPr>
          <w:rFonts w:asciiTheme="minorHAnsi" w:hAnsiTheme="minorHAnsi" w:cstheme="minorHAnsi"/>
          <w:sz w:val="22"/>
          <w:szCs w:val="22"/>
        </w:rPr>
        <w:t>Oddelenie</w:t>
      </w:r>
      <w:r w:rsidRPr="00FA7522">
        <w:rPr>
          <w:rFonts w:asciiTheme="minorHAnsi" w:hAnsiTheme="minorHAnsi" w:cstheme="minorHAnsi"/>
          <w:sz w:val="22"/>
          <w:szCs w:val="22"/>
        </w:rPr>
        <w:t xml:space="preserve"> pre ved</w:t>
      </w:r>
      <w:r w:rsidR="00A3648B" w:rsidRPr="00FA7522">
        <w:rPr>
          <w:rFonts w:asciiTheme="minorHAnsi" w:hAnsiTheme="minorHAnsi" w:cstheme="minorHAnsi"/>
          <w:sz w:val="22"/>
          <w:szCs w:val="22"/>
        </w:rPr>
        <w:t>eckovýskumnú činnosť</w:t>
      </w:r>
      <w:r w:rsidR="00DA188D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E22444" w:rsidRPr="00FA7522">
        <w:rPr>
          <w:rFonts w:asciiTheme="minorHAnsi" w:hAnsiTheme="minorHAnsi" w:cstheme="minorHAnsi"/>
          <w:sz w:val="22"/>
          <w:szCs w:val="22"/>
        </w:rPr>
        <w:t xml:space="preserve">zabezpečí doručenie materiálov </w:t>
      </w:r>
      <w:r w:rsidRPr="00FA7522">
        <w:rPr>
          <w:rFonts w:asciiTheme="minorHAnsi" w:hAnsiTheme="minorHAnsi" w:cstheme="minorHAnsi"/>
          <w:sz w:val="22"/>
          <w:szCs w:val="22"/>
        </w:rPr>
        <w:t>s pozvánkou členom VR najmenej 7 dní pred termínom zasadnutia VR UKF.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7.</w:t>
      </w:r>
      <w:r w:rsidRPr="00FA7522">
        <w:rPr>
          <w:rFonts w:asciiTheme="minorHAnsi" w:hAnsiTheme="minorHAnsi" w:cstheme="minorHAnsi"/>
          <w:sz w:val="22"/>
          <w:szCs w:val="22"/>
        </w:rPr>
        <w:tab/>
        <w:t>O výsledku rokovania sa vyhotovuje písomný záznam, ktorý obsahuje okrem formálnych náležitostí (dátum konania, prezencia prítomných, program rokovania) rozhodnutia VR UKF k prerokovaným otázkam. Záznam z rokovania dostanú všetci členovia VR UKF</w:t>
      </w:r>
      <w:r w:rsidR="00E22444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E22444" w:rsidRPr="00FA7522">
        <w:rPr>
          <w:rFonts w:asciiTheme="minorHAnsi" w:hAnsiTheme="minorHAnsi" w:cstheme="minorHAnsi"/>
          <w:sz w:val="22"/>
          <w:szCs w:val="22"/>
        </w:rPr>
        <w:br/>
      </w:r>
      <w:r w:rsidRPr="00FA7522">
        <w:rPr>
          <w:rFonts w:asciiTheme="minorHAnsi" w:hAnsiTheme="minorHAnsi" w:cstheme="minorHAnsi"/>
          <w:sz w:val="22"/>
          <w:szCs w:val="22"/>
        </w:rPr>
        <w:t>a vedúci pracoviska, ktorého materiál sa prerokoval.</w:t>
      </w:r>
      <w:r w:rsidR="00570108" w:rsidRPr="00FA7522">
        <w:rPr>
          <w:rFonts w:asciiTheme="minorHAnsi" w:hAnsiTheme="minorHAnsi" w:cstheme="minorHAnsi"/>
          <w:sz w:val="22"/>
          <w:szCs w:val="22"/>
        </w:rPr>
        <w:t xml:space="preserve"> Záznam spolu s materiálmi VR UKF sa archivuje a pre členov VR UKF je prístupný na webovom sídle UKF.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8.</w:t>
      </w:r>
      <w:r w:rsidRPr="00FA7522">
        <w:rPr>
          <w:rFonts w:asciiTheme="minorHAnsi" w:hAnsiTheme="minorHAnsi" w:cstheme="minorHAnsi"/>
          <w:sz w:val="22"/>
          <w:szCs w:val="22"/>
        </w:rPr>
        <w:tab/>
        <w:t>Kontrolu plnenia jednotlivých rozhodnutí a úloh uložených členom VR UKF vykonáva na každom zasadnutí predseda alebo ním poverený člen VR UKF. Priebežnú kontrolu úloh vykonáva prorektor pre ved</w:t>
      </w:r>
      <w:r w:rsidR="00A3648B" w:rsidRPr="00FA7522">
        <w:rPr>
          <w:rFonts w:asciiTheme="minorHAnsi" w:hAnsiTheme="minorHAnsi" w:cstheme="minorHAnsi"/>
          <w:sz w:val="22"/>
          <w:szCs w:val="22"/>
        </w:rPr>
        <w:t>eckovýskumnú činnosť</w:t>
      </w:r>
      <w:r w:rsidRPr="00FA7522">
        <w:rPr>
          <w:rFonts w:asciiTheme="minorHAnsi" w:hAnsiTheme="minorHAnsi" w:cstheme="minorHAnsi"/>
          <w:sz w:val="22"/>
          <w:szCs w:val="22"/>
        </w:rPr>
        <w:t>.</w:t>
      </w:r>
    </w:p>
    <w:p w:rsidR="00043184" w:rsidRPr="00FA7522" w:rsidRDefault="00043184" w:rsidP="00E22444">
      <w:pPr>
        <w:ind w:left="425" w:hanging="425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lastRenderedPageBreak/>
        <w:t>Čl. 4</w:t>
      </w:r>
    </w:p>
    <w:p w:rsidR="00043184" w:rsidRPr="00FA7522" w:rsidRDefault="00043184" w:rsidP="00E22444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Rokovanie Vedeckej rady</w:t>
      </w:r>
    </w:p>
    <w:p w:rsidR="00043184" w:rsidRPr="00FA7522" w:rsidRDefault="00043184" w:rsidP="00E22444">
      <w:pPr>
        <w:pStyle w:val="Odsekzoznamu"/>
        <w:numPr>
          <w:ilvl w:val="0"/>
          <w:numId w:val="14"/>
        </w:numPr>
        <w:spacing w:after="120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Zasadnutie VR UKF zvoláva jej predseda najmenej </w:t>
      </w:r>
      <w:r w:rsidR="008056B7" w:rsidRPr="00FA7522">
        <w:rPr>
          <w:rFonts w:asciiTheme="minorHAnsi" w:hAnsiTheme="minorHAnsi" w:cstheme="minorHAnsi"/>
          <w:sz w:val="22"/>
          <w:szCs w:val="22"/>
        </w:rPr>
        <w:t>dva</w:t>
      </w:r>
      <w:r w:rsidRPr="00FA7522">
        <w:rPr>
          <w:rFonts w:asciiTheme="minorHAnsi" w:hAnsiTheme="minorHAnsi" w:cstheme="minorHAnsi"/>
          <w:sz w:val="22"/>
          <w:szCs w:val="22"/>
        </w:rPr>
        <w:t>krát za</w:t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8056B7" w:rsidRPr="00FA7522">
        <w:rPr>
          <w:rFonts w:asciiTheme="minorHAnsi" w:hAnsiTheme="minorHAnsi" w:cstheme="minorHAnsi"/>
          <w:sz w:val="22"/>
          <w:szCs w:val="22"/>
        </w:rPr>
        <w:t>rok</w:t>
      </w:r>
      <w:r w:rsidR="00784275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v termínoch určených rámcovým harmonogramom VR UKF.</w:t>
      </w:r>
      <w:r w:rsidR="003C777D" w:rsidRPr="00FA752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C777D" w:rsidRPr="00FA7522" w:rsidRDefault="003C777D" w:rsidP="00E22444">
      <w:pPr>
        <w:pStyle w:val="Odsekzoznamu"/>
        <w:numPr>
          <w:ilvl w:val="0"/>
          <w:numId w:val="14"/>
        </w:numPr>
        <w:spacing w:after="120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Zasadnutie VR UKF možno uskutočniť prostredníctvom </w:t>
      </w:r>
      <w:r w:rsidR="00AC26A7" w:rsidRPr="00FA7522">
        <w:rPr>
          <w:rFonts w:asciiTheme="minorHAnsi" w:hAnsiTheme="minorHAnsi" w:cstheme="minorHAnsi"/>
          <w:sz w:val="22"/>
          <w:szCs w:val="22"/>
        </w:rPr>
        <w:t>videokonferencie alebo inými prostriedkami informačnej a komunikačnej technológie bez fyzickej prítomnosti vrátane tajného hlasovania, ak to technické podmienky umožňujú (§ 108 ods. 10 zákona o vysokých školách).</w:t>
      </w:r>
    </w:p>
    <w:p w:rsidR="00043184" w:rsidRPr="00FA7522" w:rsidRDefault="00AC26A7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3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 xml:space="preserve">Predseda môže v naliehavých prípadoch zvolať VR UKF aj mimo termínov určených rámcovým harmonogramom z vlastnej iniciatívy alebo na písomné požiadanie aspoň 1/3 členov VR, t. j. </w:t>
      </w:r>
      <w:r w:rsidR="00435869" w:rsidRPr="00FA7522">
        <w:rPr>
          <w:rFonts w:asciiTheme="minorHAnsi" w:hAnsiTheme="minorHAnsi" w:cstheme="minorHAnsi"/>
          <w:sz w:val="22"/>
          <w:szCs w:val="22"/>
        </w:rPr>
        <w:t>minimálne sedem</w:t>
      </w:r>
      <w:r w:rsidR="00043184" w:rsidRPr="00FA7522">
        <w:rPr>
          <w:rFonts w:asciiTheme="minorHAnsi" w:hAnsiTheme="minorHAnsi" w:cstheme="minorHAnsi"/>
          <w:sz w:val="22"/>
          <w:szCs w:val="22"/>
        </w:rPr>
        <w:t xml:space="preserve"> (</w:t>
      </w:r>
      <w:r w:rsidR="00435869" w:rsidRPr="00FA7522">
        <w:rPr>
          <w:rFonts w:asciiTheme="minorHAnsi" w:hAnsiTheme="minorHAnsi" w:cstheme="minorHAnsi"/>
          <w:sz w:val="22"/>
          <w:szCs w:val="22"/>
        </w:rPr>
        <w:t>7</w:t>
      </w:r>
      <w:r w:rsidR="00043184" w:rsidRPr="00FA7522">
        <w:rPr>
          <w:rFonts w:asciiTheme="minorHAnsi" w:hAnsiTheme="minorHAnsi" w:cstheme="minorHAnsi"/>
          <w:sz w:val="22"/>
          <w:szCs w:val="22"/>
        </w:rPr>
        <w:t>) členov.</w:t>
      </w:r>
    </w:p>
    <w:p w:rsidR="00043184" w:rsidRPr="00FA7522" w:rsidRDefault="00AC26A7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4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>Rokovanie VR UKF riadi predseda, v jeho neprítomnosti ním poverený člen VR UKF.</w:t>
      </w:r>
    </w:p>
    <w:p w:rsidR="00043184" w:rsidRPr="00FA7522" w:rsidRDefault="00AC26A7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5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>Ak sa z vážnych dôvodov nemôže niektorý člen VR UKF rokovania zúčastniť, jeho povinnosťou je včas sa predsedovi ospravedlniť a svoje stanoviská k riešeným problémom môže doručiť písomnou formou pred rokovaním VR UKF.</w:t>
      </w:r>
    </w:p>
    <w:p w:rsidR="00043184" w:rsidRPr="00FA7522" w:rsidRDefault="00AC26A7" w:rsidP="00E06F1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6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>Členovia VR UKF predkladajú k prerokovaným otázkam pripomienky, stanoviská</w:t>
      </w:r>
      <w:r w:rsidR="00E06F14">
        <w:rPr>
          <w:rFonts w:asciiTheme="minorHAnsi" w:hAnsiTheme="minorHAnsi" w:cstheme="minorHAnsi"/>
          <w:sz w:val="22"/>
          <w:szCs w:val="22"/>
        </w:rPr>
        <w:t xml:space="preserve"> </w:t>
      </w:r>
      <w:r w:rsidR="00043184" w:rsidRPr="00FA7522">
        <w:rPr>
          <w:rFonts w:asciiTheme="minorHAnsi" w:hAnsiTheme="minorHAnsi" w:cstheme="minorHAnsi"/>
          <w:sz w:val="22"/>
          <w:szCs w:val="22"/>
        </w:rPr>
        <w:t>a návrhy.</w:t>
      </w:r>
      <w:r w:rsidR="00E06F14"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="00043184" w:rsidRPr="00FA7522">
        <w:rPr>
          <w:rFonts w:asciiTheme="minorHAnsi" w:hAnsiTheme="minorHAnsi" w:cstheme="minorHAnsi"/>
          <w:sz w:val="22"/>
          <w:szCs w:val="22"/>
        </w:rPr>
        <w:t xml:space="preserve"> K prerokovaným otázkam konečné rozhodnutie formuluje predseda VR UKF.</w:t>
      </w:r>
    </w:p>
    <w:p w:rsidR="00043184" w:rsidRPr="00FA7522" w:rsidRDefault="00AC26A7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7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>Člen VR UKF má právo o zaznamenanie svojho stanoviska k prerokúvaným otázkam</w:t>
      </w:r>
      <w:r w:rsidR="00C23F9B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E22444" w:rsidRPr="00FA7522">
        <w:rPr>
          <w:rFonts w:asciiTheme="minorHAnsi" w:hAnsiTheme="minorHAnsi" w:cstheme="minorHAnsi"/>
          <w:sz w:val="22"/>
          <w:szCs w:val="22"/>
        </w:rPr>
        <w:br/>
      </w:r>
      <w:r w:rsidR="00043184" w:rsidRPr="00FA7522">
        <w:rPr>
          <w:rFonts w:asciiTheme="minorHAnsi" w:hAnsiTheme="minorHAnsi" w:cstheme="minorHAnsi"/>
          <w:sz w:val="22"/>
          <w:szCs w:val="22"/>
        </w:rPr>
        <w:t>v zázname rokovania VR UKF.</w:t>
      </w:r>
    </w:p>
    <w:p w:rsidR="008F2D9B" w:rsidRPr="00FA7522" w:rsidRDefault="00AC26A7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8</w:t>
      </w:r>
      <w:r w:rsidR="008F2D9B" w:rsidRPr="00FA7522">
        <w:rPr>
          <w:rFonts w:asciiTheme="minorHAnsi" w:hAnsiTheme="minorHAnsi" w:cstheme="minorHAnsi"/>
          <w:sz w:val="22"/>
          <w:szCs w:val="22"/>
        </w:rPr>
        <w:t xml:space="preserve">.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sz w:val="22"/>
          <w:szCs w:val="22"/>
        </w:rPr>
        <w:t>VR UKF rozhoduje uznesením.</w:t>
      </w:r>
    </w:p>
    <w:p w:rsidR="00927310" w:rsidRPr="00FA7522" w:rsidRDefault="0090628B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9.</w:t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="00927310" w:rsidRPr="00FA7522">
        <w:rPr>
          <w:rFonts w:asciiTheme="minorHAnsi" w:hAnsiTheme="minorHAnsi" w:cstheme="minorHAnsi"/>
          <w:sz w:val="22"/>
          <w:szCs w:val="22"/>
        </w:rPr>
        <w:t xml:space="preserve">Ak rektor nesúhlasí s uznesením VR UKF, okrem návrhov na vymenovanie profesorov, pozastaví výkon uznesenia a predloží sporný problém na opätovné prerokovanie na zasadnutí VR UKF. Následné rozhodnutie VR UKF je konečné. </w:t>
      </w:r>
    </w:p>
    <w:p w:rsidR="0090628B" w:rsidRPr="00FA7522" w:rsidRDefault="0090628B" w:rsidP="00E06F1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10. </w:t>
      </w:r>
      <w:r w:rsidR="00E02693"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 xml:space="preserve">Rektor môže vziať späť svoj návrh predložený na zasadnutie </w:t>
      </w:r>
      <w:r w:rsidR="00E02693" w:rsidRPr="00FA7522">
        <w:rPr>
          <w:rFonts w:asciiTheme="minorHAnsi" w:hAnsiTheme="minorHAnsi" w:cstheme="minorHAnsi"/>
          <w:sz w:val="22"/>
          <w:szCs w:val="22"/>
        </w:rPr>
        <w:t>VR UKF d</w:t>
      </w:r>
      <w:r w:rsidRPr="00FA7522">
        <w:rPr>
          <w:rFonts w:asciiTheme="minorHAnsi" w:hAnsiTheme="minorHAnsi" w:cstheme="minorHAnsi"/>
          <w:sz w:val="22"/>
          <w:szCs w:val="22"/>
        </w:rPr>
        <w:t>o</w:t>
      </w:r>
      <w:r w:rsidR="00E02693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hlasovania</w:t>
      </w:r>
      <w:r w:rsidR="00E02693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o ňom.</w:t>
      </w:r>
    </w:p>
    <w:p w:rsidR="00043184" w:rsidRPr="00FA7522" w:rsidRDefault="00E02693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11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 xml:space="preserve">VR UKF je uznášaniaschopná, ak je prítomná </w:t>
      </w:r>
      <w:r w:rsidR="00B0385A" w:rsidRPr="00FA7522">
        <w:rPr>
          <w:rFonts w:asciiTheme="minorHAnsi" w:hAnsiTheme="minorHAnsi" w:cstheme="minorHAnsi"/>
          <w:sz w:val="22"/>
          <w:szCs w:val="22"/>
        </w:rPr>
        <w:t xml:space="preserve">nadpolovičná väčšina všetkých </w:t>
      </w:r>
      <w:r w:rsidR="00043184" w:rsidRPr="00FA7522">
        <w:rPr>
          <w:rFonts w:asciiTheme="minorHAnsi" w:hAnsiTheme="minorHAnsi" w:cstheme="minorHAnsi"/>
          <w:sz w:val="22"/>
          <w:szCs w:val="22"/>
        </w:rPr>
        <w:t xml:space="preserve">členov VR UKF, t. j. </w:t>
      </w:r>
      <w:r w:rsidR="00D17A83" w:rsidRPr="00FA7522">
        <w:rPr>
          <w:rFonts w:asciiTheme="minorHAnsi" w:hAnsiTheme="minorHAnsi" w:cstheme="minorHAnsi"/>
          <w:sz w:val="22"/>
          <w:szCs w:val="22"/>
        </w:rPr>
        <w:t>jedenásť</w:t>
      </w:r>
      <w:r w:rsidR="00C56960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043184" w:rsidRPr="00FA7522">
        <w:rPr>
          <w:rFonts w:asciiTheme="minorHAnsi" w:hAnsiTheme="minorHAnsi" w:cstheme="minorHAnsi"/>
          <w:sz w:val="22"/>
          <w:szCs w:val="22"/>
        </w:rPr>
        <w:t>(</w:t>
      </w:r>
      <w:r w:rsidR="00B0385A" w:rsidRPr="00FA7522">
        <w:rPr>
          <w:rFonts w:asciiTheme="minorHAnsi" w:hAnsiTheme="minorHAnsi" w:cstheme="minorHAnsi"/>
          <w:sz w:val="22"/>
          <w:szCs w:val="22"/>
        </w:rPr>
        <w:t>1</w:t>
      </w:r>
      <w:r w:rsidR="00D17A83" w:rsidRPr="00FA7522">
        <w:rPr>
          <w:rFonts w:asciiTheme="minorHAnsi" w:hAnsiTheme="minorHAnsi" w:cstheme="minorHAnsi"/>
          <w:sz w:val="22"/>
          <w:szCs w:val="22"/>
        </w:rPr>
        <w:t>1</w:t>
      </w:r>
      <w:r w:rsidR="00043184" w:rsidRPr="00FA7522">
        <w:rPr>
          <w:rFonts w:asciiTheme="minorHAnsi" w:hAnsiTheme="minorHAnsi" w:cstheme="minorHAnsi"/>
          <w:sz w:val="22"/>
          <w:szCs w:val="22"/>
        </w:rPr>
        <w:t>) členov.</w:t>
      </w:r>
    </w:p>
    <w:p w:rsidR="00043184" w:rsidRPr="00FA7522" w:rsidRDefault="00AC26A7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</w:t>
      </w:r>
      <w:r w:rsidR="00E02693" w:rsidRPr="00FA7522">
        <w:rPr>
          <w:rFonts w:asciiTheme="minorHAnsi" w:hAnsiTheme="minorHAnsi" w:cstheme="minorHAnsi"/>
          <w:sz w:val="22"/>
          <w:szCs w:val="22"/>
        </w:rPr>
        <w:t>2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  <w:t>V personálnych veciach sa VR UKF vždy uznáša tajným hlasovaním.</w:t>
      </w:r>
    </w:p>
    <w:p w:rsidR="00043184" w:rsidRPr="00FA7522" w:rsidRDefault="00784275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</w:t>
      </w:r>
      <w:r w:rsidR="00E02693" w:rsidRPr="00FA7522">
        <w:rPr>
          <w:rFonts w:asciiTheme="minorHAnsi" w:hAnsiTheme="minorHAnsi" w:cstheme="minorHAnsi"/>
          <w:sz w:val="22"/>
          <w:szCs w:val="22"/>
        </w:rPr>
        <w:t>3</w:t>
      </w:r>
      <w:r w:rsidR="00043184" w:rsidRPr="00FA7522">
        <w:rPr>
          <w:rFonts w:asciiTheme="minorHAnsi" w:hAnsiTheme="minorHAnsi" w:cstheme="minorHAnsi"/>
          <w:sz w:val="22"/>
          <w:szCs w:val="22"/>
        </w:rPr>
        <w:t>.</w:t>
      </w:r>
      <w:r w:rsidR="00861531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>Na schválenie návrhu:</w:t>
      </w:r>
    </w:p>
    <w:p w:rsidR="00043184" w:rsidRPr="00FA7522" w:rsidRDefault="00043184" w:rsidP="00E22444">
      <w:pPr>
        <w:spacing w:after="12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a)</w:t>
      </w:r>
      <w:r w:rsidRPr="00FA7522">
        <w:rPr>
          <w:rFonts w:asciiTheme="minorHAnsi" w:hAnsiTheme="minorHAnsi" w:cstheme="minorHAnsi"/>
          <w:sz w:val="22"/>
          <w:szCs w:val="22"/>
        </w:rPr>
        <w:tab/>
        <w:t>dlhodobého zámeru UKF,</w:t>
      </w:r>
    </w:p>
    <w:p w:rsidR="00043184" w:rsidRPr="00FA7522" w:rsidRDefault="00043184" w:rsidP="00E22444">
      <w:pPr>
        <w:spacing w:after="12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b)</w:t>
      </w:r>
      <w:r w:rsidRPr="00FA7522">
        <w:rPr>
          <w:rFonts w:asciiTheme="minorHAnsi" w:hAnsiTheme="minorHAnsi" w:cstheme="minorHAnsi"/>
          <w:sz w:val="22"/>
          <w:szCs w:val="22"/>
        </w:rPr>
        <w:tab/>
        <w:t>na udelenie titulu „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doctor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honoris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causa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>“ (v skratke „Dr.</w:t>
      </w:r>
      <w:r w:rsidR="00FA7522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h.</w:t>
      </w:r>
      <w:r w:rsidR="00FA7522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c.“),</w:t>
      </w:r>
    </w:p>
    <w:p w:rsidR="00043184" w:rsidRPr="00FA7522" w:rsidRDefault="00043184" w:rsidP="00E22444">
      <w:pPr>
        <w:spacing w:after="12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c)</w:t>
      </w:r>
      <w:r w:rsidRPr="00FA7522">
        <w:rPr>
          <w:rFonts w:asciiTheme="minorHAnsi" w:hAnsiTheme="minorHAnsi" w:cstheme="minorHAnsi"/>
          <w:sz w:val="22"/>
          <w:szCs w:val="22"/>
        </w:rPr>
        <w:tab/>
        <w:t>na udelenie vedeckých hodností „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doctor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scientiarum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>“ (v skratke „DrSc.“),</w:t>
      </w:r>
    </w:p>
    <w:p w:rsidR="00043184" w:rsidRPr="00FA7522" w:rsidRDefault="00043184" w:rsidP="00E22444">
      <w:pPr>
        <w:spacing w:after="12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d)</w:t>
      </w:r>
      <w:r w:rsidRPr="00FA7522">
        <w:rPr>
          <w:rFonts w:asciiTheme="minorHAnsi" w:hAnsiTheme="minorHAnsi" w:cstheme="minorHAnsi"/>
          <w:sz w:val="22"/>
          <w:szCs w:val="22"/>
        </w:rPr>
        <w:tab/>
        <w:t>na vymenovanie za profesora,</w:t>
      </w:r>
    </w:p>
    <w:p w:rsidR="00043184" w:rsidRPr="00FA7522" w:rsidRDefault="00043184" w:rsidP="00E22444">
      <w:pPr>
        <w:spacing w:after="12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e)</w:t>
      </w:r>
      <w:r w:rsidRPr="00FA7522">
        <w:rPr>
          <w:rFonts w:asciiTheme="minorHAnsi" w:hAnsiTheme="minorHAnsi" w:cstheme="minorHAnsi"/>
          <w:sz w:val="22"/>
          <w:szCs w:val="22"/>
        </w:rPr>
        <w:tab/>
        <w:t xml:space="preserve">na udelenie čestného titulu „profesor </w:t>
      </w:r>
      <w:proofErr w:type="spellStart"/>
      <w:r w:rsidRPr="00FA7522">
        <w:rPr>
          <w:rFonts w:asciiTheme="minorHAnsi" w:hAnsiTheme="minorHAnsi" w:cstheme="minorHAnsi"/>
          <w:sz w:val="22"/>
          <w:szCs w:val="22"/>
        </w:rPr>
        <w:t>emeritus</w:t>
      </w:r>
      <w:proofErr w:type="spellEnd"/>
      <w:r w:rsidRPr="00FA7522">
        <w:rPr>
          <w:rFonts w:asciiTheme="minorHAnsi" w:hAnsiTheme="minorHAnsi" w:cstheme="minorHAnsi"/>
          <w:sz w:val="22"/>
          <w:szCs w:val="22"/>
        </w:rPr>
        <w:t>“,</w:t>
      </w:r>
    </w:p>
    <w:p w:rsidR="00043184" w:rsidRPr="00FA7522" w:rsidRDefault="00043184" w:rsidP="00E22444">
      <w:pPr>
        <w:spacing w:after="120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 xml:space="preserve">je potrebný súhlas </w:t>
      </w:r>
      <w:r w:rsidR="00F82647" w:rsidRPr="00FA7522">
        <w:rPr>
          <w:rFonts w:asciiTheme="minorHAnsi" w:hAnsiTheme="minorHAnsi" w:cstheme="minorHAnsi"/>
          <w:sz w:val="22"/>
          <w:szCs w:val="22"/>
        </w:rPr>
        <w:t xml:space="preserve">nadpolovičnej väčšiny všetkých </w:t>
      </w:r>
      <w:r w:rsidRPr="00FA7522">
        <w:rPr>
          <w:rFonts w:asciiTheme="minorHAnsi" w:hAnsiTheme="minorHAnsi" w:cstheme="minorHAnsi"/>
          <w:sz w:val="22"/>
          <w:szCs w:val="22"/>
        </w:rPr>
        <w:t xml:space="preserve">, t. j. </w:t>
      </w:r>
      <w:r w:rsidR="006F589B" w:rsidRPr="00FA7522">
        <w:rPr>
          <w:rFonts w:asciiTheme="minorHAnsi" w:hAnsiTheme="minorHAnsi" w:cstheme="minorHAnsi"/>
          <w:sz w:val="22"/>
          <w:szCs w:val="22"/>
        </w:rPr>
        <w:t>jedenásť</w:t>
      </w:r>
      <w:r w:rsidR="00C56960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>(</w:t>
      </w:r>
      <w:r w:rsidR="00F82647" w:rsidRPr="00FA7522">
        <w:rPr>
          <w:rFonts w:asciiTheme="minorHAnsi" w:hAnsiTheme="minorHAnsi" w:cstheme="minorHAnsi"/>
          <w:sz w:val="22"/>
          <w:szCs w:val="22"/>
        </w:rPr>
        <w:t>1</w:t>
      </w:r>
      <w:r w:rsidR="006F589B" w:rsidRPr="00FA7522">
        <w:rPr>
          <w:rFonts w:asciiTheme="minorHAnsi" w:hAnsiTheme="minorHAnsi" w:cstheme="minorHAnsi"/>
          <w:sz w:val="22"/>
          <w:szCs w:val="22"/>
        </w:rPr>
        <w:t>1</w:t>
      </w:r>
      <w:r w:rsidRPr="00FA7522">
        <w:rPr>
          <w:rFonts w:asciiTheme="minorHAnsi" w:hAnsiTheme="minorHAnsi" w:cstheme="minorHAnsi"/>
          <w:sz w:val="22"/>
          <w:szCs w:val="22"/>
        </w:rPr>
        <w:t>) členov VR UKF.</w:t>
      </w:r>
    </w:p>
    <w:p w:rsidR="00043184" w:rsidRPr="00FA7522" w:rsidRDefault="00784275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</w:t>
      </w:r>
      <w:r w:rsidR="00E02693" w:rsidRPr="00FA7522">
        <w:rPr>
          <w:rFonts w:asciiTheme="minorHAnsi" w:hAnsiTheme="minorHAnsi" w:cstheme="minorHAnsi"/>
          <w:sz w:val="22"/>
          <w:szCs w:val="22"/>
        </w:rPr>
        <w:t>4</w:t>
      </w:r>
      <w:r w:rsidR="00861531" w:rsidRPr="00FA7522">
        <w:rPr>
          <w:rFonts w:asciiTheme="minorHAnsi" w:hAnsiTheme="minorHAnsi" w:cstheme="minorHAnsi"/>
          <w:sz w:val="22"/>
          <w:szCs w:val="22"/>
        </w:rPr>
        <w:t xml:space="preserve">.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>V ostatných otázkach sa VR UKF uznáša aklamáciou, na ich schválenie je potrebný súhlas najmenej jednej polovice prítomných členov VR UKF.</w:t>
      </w:r>
    </w:p>
    <w:p w:rsidR="009F0208" w:rsidRPr="00FA7522" w:rsidRDefault="009F0208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</w:t>
      </w:r>
      <w:r w:rsidR="00E02693" w:rsidRPr="00FA7522">
        <w:rPr>
          <w:rFonts w:asciiTheme="minorHAnsi" w:hAnsiTheme="minorHAnsi" w:cstheme="minorHAnsi"/>
          <w:sz w:val="22"/>
          <w:szCs w:val="22"/>
        </w:rPr>
        <w:t>5</w:t>
      </w:r>
      <w:r w:rsidR="00861531" w:rsidRPr="00FA7522">
        <w:rPr>
          <w:rFonts w:asciiTheme="minorHAnsi" w:hAnsiTheme="minorHAnsi" w:cstheme="minorHAnsi"/>
          <w:sz w:val="22"/>
          <w:szCs w:val="22"/>
        </w:rPr>
        <w:t xml:space="preserve">.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>V odôvodnených prípadoch môže dať predseda VR UKF hlasovať korešpondenčne.</w:t>
      </w:r>
      <w:r w:rsidR="00524397" w:rsidRPr="00FA7522">
        <w:rPr>
          <w:rFonts w:asciiTheme="minorHAnsi" w:hAnsiTheme="minorHAnsi" w:cstheme="minorHAnsi"/>
          <w:sz w:val="22"/>
          <w:szCs w:val="22"/>
        </w:rPr>
        <w:t xml:space="preserve"> Za počet prítomných členov sa považuje celkový počet členov VR. Hlasovanie korešpondenčným spôsobom podľa čl. 4 ods. </w:t>
      </w:r>
      <w:r w:rsidR="00936099" w:rsidRPr="00FA7522">
        <w:rPr>
          <w:rFonts w:asciiTheme="minorHAnsi" w:hAnsiTheme="minorHAnsi" w:cstheme="minorHAnsi"/>
          <w:sz w:val="22"/>
          <w:szCs w:val="22"/>
        </w:rPr>
        <w:t>12</w:t>
      </w:r>
      <w:r w:rsidR="00524397" w:rsidRPr="00FA7522">
        <w:rPr>
          <w:rFonts w:asciiTheme="minorHAnsi" w:hAnsiTheme="minorHAnsi" w:cstheme="minorHAnsi"/>
          <w:sz w:val="22"/>
          <w:szCs w:val="22"/>
        </w:rPr>
        <w:t xml:space="preserve"> Rokovacieho poriadku VR UKF sa môže uskutočniť vo výnimočných a odôvodnených prípadoch s využitím elektronických prostriedkov, ktoré zabezpečia úplnú anonymitu hlasovania.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</w:t>
      </w:r>
      <w:r w:rsidR="00E02693" w:rsidRPr="00FA7522">
        <w:rPr>
          <w:rFonts w:asciiTheme="minorHAnsi" w:hAnsiTheme="minorHAnsi" w:cstheme="minorHAnsi"/>
          <w:sz w:val="22"/>
          <w:szCs w:val="22"/>
        </w:rPr>
        <w:t>6</w:t>
      </w:r>
      <w:r w:rsidR="00861531" w:rsidRPr="00FA7522">
        <w:rPr>
          <w:rFonts w:asciiTheme="minorHAnsi" w:hAnsiTheme="minorHAnsi" w:cstheme="minorHAnsi"/>
          <w:sz w:val="22"/>
          <w:szCs w:val="22"/>
        </w:rPr>
        <w:t xml:space="preserve">.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>Rozhodnutie VR UKF sa vydáva písomne a podpisuje ho predseda.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lastRenderedPageBreak/>
        <w:t>1</w:t>
      </w:r>
      <w:r w:rsidR="00E02693" w:rsidRPr="00FA7522">
        <w:rPr>
          <w:rFonts w:asciiTheme="minorHAnsi" w:hAnsiTheme="minorHAnsi" w:cstheme="minorHAnsi"/>
          <w:sz w:val="22"/>
          <w:szCs w:val="22"/>
        </w:rPr>
        <w:t>7</w:t>
      </w:r>
      <w:r w:rsidR="00861531" w:rsidRPr="00FA7522">
        <w:rPr>
          <w:rFonts w:asciiTheme="minorHAnsi" w:hAnsiTheme="minorHAnsi" w:cstheme="minorHAnsi"/>
          <w:sz w:val="22"/>
          <w:szCs w:val="22"/>
        </w:rPr>
        <w:t xml:space="preserve">. </w:t>
      </w:r>
      <w:r w:rsidR="00861531"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 xml:space="preserve">Rozhodnutia VR UKF sú záväzné pre všetkých </w:t>
      </w:r>
      <w:r w:rsidR="00A3648B" w:rsidRPr="00FA7522">
        <w:rPr>
          <w:rFonts w:asciiTheme="minorHAnsi" w:hAnsiTheme="minorHAnsi" w:cstheme="minorHAnsi"/>
          <w:sz w:val="22"/>
          <w:szCs w:val="22"/>
        </w:rPr>
        <w:t>zamestnancov</w:t>
      </w:r>
      <w:r w:rsidR="00C56960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Pr="00FA7522">
        <w:rPr>
          <w:rFonts w:asciiTheme="minorHAnsi" w:hAnsiTheme="minorHAnsi" w:cstheme="minorHAnsi"/>
          <w:sz w:val="22"/>
          <w:szCs w:val="22"/>
        </w:rPr>
        <w:t xml:space="preserve">UKF, ak sú v súlade </w:t>
      </w:r>
      <w:r w:rsidR="00F82647" w:rsidRPr="00FA7522">
        <w:rPr>
          <w:rFonts w:asciiTheme="minorHAnsi" w:hAnsiTheme="minorHAnsi" w:cstheme="minorHAnsi"/>
          <w:sz w:val="22"/>
          <w:szCs w:val="22"/>
        </w:rPr>
        <w:t xml:space="preserve">s právnymi predpismi </w:t>
      </w:r>
      <w:r w:rsidRPr="00FA7522">
        <w:rPr>
          <w:rFonts w:asciiTheme="minorHAnsi" w:hAnsiTheme="minorHAnsi" w:cstheme="minorHAnsi"/>
          <w:sz w:val="22"/>
          <w:szCs w:val="22"/>
        </w:rPr>
        <w:t>Slovenskej republiky a Štatútom UKF v Nitre.</w:t>
      </w:r>
    </w:p>
    <w:p w:rsidR="00435869" w:rsidRPr="00FA7522" w:rsidRDefault="00435869" w:rsidP="00E22444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043184" w:rsidRPr="00FA7522" w:rsidRDefault="00043184" w:rsidP="00E2244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Čl. 5</w:t>
      </w:r>
    </w:p>
    <w:p w:rsidR="00043184" w:rsidRPr="00FA7522" w:rsidRDefault="00043184" w:rsidP="00E22444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Náklady na činnosť Vedeckej rady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1.</w:t>
      </w:r>
      <w:r w:rsidRPr="00FA7522">
        <w:rPr>
          <w:rFonts w:asciiTheme="minorHAnsi" w:hAnsiTheme="minorHAnsi" w:cstheme="minorHAnsi"/>
          <w:sz w:val="22"/>
          <w:szCs w:val="22"/>
        </w:rPr>
        <w:tab/>
        <w:t>Členovia VR UKF nemajú nárok na úhradu nákladov spojených s členstvom a aktívnou účasťou na VR UKF.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2.</w:t>
      </w:r>
      <w:r w:rsidRPr="00FA7522">
        <w:rPr>
          <w:rFonts w:asciiTheme="minorHAnsi" w:hAnsiTheme="minorHAnsi" w:cstheme="minorHAnsi"/>
          <w:sz w:val="22"/>
          <w:szCs w:val="22"/>
        </w:rPr>
        <w:tab/>
        <w:t>Cestovné výdavky členom VR UKF, ktorí nie sú pracovníkmi UKF, hradí UKF zo svojho rozpočtu, ak o to títo členovia VR UKF požiadajú.</w:t>
      </w:r>
    </w:p>
    <w:p w:rsidR="00043184" w:rsidRPr="00FA7522" w:rsidRDefault="00043184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3.</w:t>
      </w:r>
      <w:r w:rsidRPr="00FA7522">
        <w:rPr>
          <w:rFonts w:asciiTheme="minorHAnsi" w:hAnsiTheme="minorHAnsi" w:cstheme="minorHAnsi"/>
          <w:sz w:val="22"/>
          <w:szCs w:val="22"/>
        </w:rPr>
        <w:tab/>
        <w:t>Nevyhnutné náklady na činnosť VR UKF hradí UKF zo svojho rozpočtu.</w:t>
      </w:r>
    </w:p>
    <w:p w:rsidR="006E0FEF" w:rsidRPr="00FA7522" w:rsidRDefault="006E0FEF" w:rsidP="00E22444">
      <w:pPr>
        <w:spacing w:after="120"/>
        <w:rPr>
          <w:rFonts w:asciiTheme="minorHAnsi" w:hAnsiTheme="minorHAnsi" w:cstheme="minorHAnsi"/>
          <w:sz w:val="22"/>
          <w:szCs w:val="22"/>
        </w:rPr>
      </w:pPr>
    </w:p>
    <w:p w:rsidR="00043184" w:rsidRPr="00FA7522" w:rsidRDefault="00043184" w:rsidP="00E2244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Čl. 6</w:t>
      </w:r>
    </w:p>
    <w:p w:rsidR="00043184" w:rsidRPr="00FA7522" w:rsidRDefault="00043184" w:rsidP="00E22444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A7522">
        <w:rPr>
          <w:rFonts w:asciiTheme="minorHAnsi" w:hAnsiTheme="minorHAnsi" w:cstheme="minorHAnsi"/>
          <w:b/>
          <w:sz w:val="22"/>
          <w:szCs w:val="22"/>
        </w:rPr>
        <w:t>Záverečné ustanovenie</w:t>
      </w:r>
    </w:p>
    <w:p w:rsidR="009F0208" w:rsidRPr="00FA7522" w:rsidRDefault="00C90073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1.</w:t>
      </w:r>
      <w:r w:rsidRPr="00FA7522">
        <w:rPr>
          <w:rFonts w:asciiTheme="minorHAnsi" w:hAnsiTheme="minorHAnsi" w:cstheme="minorHAnsi"/>
          <w:sz w:val="22"/>
          <w:szCs w:val="22"/>
        </w:rPr>
        <w:tab/>
        <w:t xml:space="preserve">Tento rokovací poriadok ruší Rokovací poriadok Vedeckej rady UKF v Nitre, schválený Vedeckou radou UKF dňa </w:t>
      </w:r>
      <w:r w:rsidR="003C777D" w:rsidRPr="00FA7522">
        <w:rPr>
          <w:rFonts w:asciiTheme="minorHAnsi" w:hAnsiTheme="minorHAnsi" w:cstheme="minorHAnsi"/>
          <w:sz w:val="22"/>
          <w:szCs w:val="22"/>
        </w:rPr>
        <w:t>29. novembra 2018</w:t>
      </w:r>
      <w:r w:rsidR="009F0208" w:rsidRPr="00FA7522">
        <w:rPr>
          <w:rFonts w:asciiTheme="minorHAnsi" w:hAnsiTheme="minorHAnsi" w:cstheme="minorHAnsi"/>
          <w:sz w:val="22"/>
          <w:szCs w:val="22"/>
        </w:rPr>
        <w:t>.</w:t>
      </w:r>
    </w:p>
    <w:p w:rsidR="00C90073" w:rsidRPr="00FA7522" w:rsidRDefault="00C90073" w:rsidP="00E22444">
      <w:p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>2.</w:t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="00705AB9" w:rsidRPr="00FA7522">
        <w:rPr>
          <w:rFonts w:asciiTheme="minorHAnsi" w:hAnsiTheme="minorHAnsi" w:cstheme="minorHAnsi"/>
          <w:sz w:val="22"/>
          <w:szCs w:val="22"/>
        </w:rPr>
        <w:t>R</w:t>
      </w:r>
      <w:r w:rsidR="00043184" w:rsidRPr="00FA7522">
        <w:rPr>
          <w:rFonts w:asciiTheme="minorHAnsi" w:hAnsiTheme="minorHAnsi" w:cstheme="minorHAnsi"/>
          <w:sz w:val="22"/>
          <w:szCs w:val="22"/>
        </w:rPr>
        <w:t xml:space="preserve">okovací poriadok </w:t>
      </w:r>
      <w:r w:rsidR="00705AB9" w:rsidRPr="00FA7522">
        <w:rPr>
          <w:rFonts w:asciiTheme="minorHAnsi" w:hAnsiTheme="minorHAnsi" w:cstheme="minorHAnsi"/>
          <w:sz w:val="22"/>
          <w:szCs w:val="22"/>
        </w:rPr>
        <w:t>bol schválený V</w:t>
      </w:r>
      <w:r w:rsidR="006B3CD3">
        <w:rPr>
          <w:rFonts w:asciiTheme="minorHAnsi" w:hAnsiTheme="minorHAnsi" w:cstheme="minorHAnsi"/>
          <w:sz w:val="22"/>
          <w:szCs w:val="22"/>
        </w:rPr>
        <w:t>edeckou radou</w:t>
      </w:r>
      <w:r w:rsidR="00705AB9" w:rsidRPr="00FA7522">
        <w:rPr>
          <w:rFonts w:asciiTheme="minorHAnsi" w:hAnsiTheme="minorHAnsi" w:cstheme="minorHAnsi"/>
          <w:sz w:val="22"/>
          <w:szCs w:val="22"/>
        </w:rPr>
        <w:t xml:space="preserve"> UKF</w:t>
      </w:r>
      <w:r w:rsidR="006B3CD3">
        <w:rPr>
          <w:rFonts w:asciiTheme="minorHAnsi" w:hAnsiTheme="minorHAnsi" w:cstheme="minorHAnsi"/>
          <w:sz w:val="22"/>
          <w:szCs w:val="22"/>
        </w:rPr>
        <w:t xml:space="preserve"> v Nitre</w:t>
      </w:r>
      <w:bookmarkStart w:id="0" w:name="_GoBack"/>
      <w:bookmarkEnd w:id="0"/>
      <w:r w:rsidR="00705AB9" w:rsidRPr="00FA7522">
        <w:rPr>
          <w:rFonts w:asciiTheme="minorHAnsi" w:hAnsiTheme="minorHAnsi" w:cstheme="minorHAnsi"/>
          <w:sz w:val="22"/>
          <w:szCs w:val="22"/>
        </w:rPr>
        <w:t xml:space="preserve"> dňa </w:t>
      </w:r>
      <w:r w:rsidR="009E1BF7" w:rsidRPr="00FA7522">
        <w:rPr>
          <w:rFonts w:asciiTheme="minorHAnsi" w:hAnsiTheme="minorHAnsi" w:cstheme="minorHAnsi"/>
          <w:sz w:val="22"/>
          <w:szCs w:val="22"/>
        </w:rPr>
        <w:t xml:space="preserve">10. novembra </w:t>
      </w:r>
      <w:r w:rsidR="003C777D" w:rsidRPr="00FA7522">
        <w:rPr>
          <w:rFonts w:asciiTheme="minorHAnsi" w:hAnsiTheme="minorHAnsi" w:cstheme="minorHAnsi"/>
          <w:sz w:val="22"/>
          <w:szCs w:val="22"/>
        </w:rPr>
        <w:t>2022</w:t>
      </w:r>
      <w:r w:rsidR="00705AB9" w:rsidRPr="00FA7522">
        <w:rPr>
          <w:rFonts w:asciiTheme="minorHAnsi" w:hAnsiTheme="minorHAnsi" w:cstheme="minorHAnsi"/>
          <w:sz w:val="22"/>
          <w:szCs w:val="22"/>
        </w:rPr>
        <w:t>.</w:t>
      </w:r>
      <w:r w:rsidR="00AB25A5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705AB9" w:rsidRPr="00FA7522">
        <w:rPr>
          <w:rFonts w:asciiTheme="minorHAnsi" w:hAnsiTheme="minorHAnsi" w:cstheme="minorHAnsi"/>
          <w:sz w:val="22"/>
          <w:szCs w:val="22"/>
        </w:rPr>
        <w:t>R</w:t>
      </w:r>
      <w:r w:rsidRPr="00FA7522">
        <w:rPr>
          <w:rFonts w:asciiTheme="minorHAnsi" w:hAnsiTheme="minorHAnsi" w:cstheme="minorHAnsi"/>
          <w:sz w:val="22"/>
          <w:szCs w:val="22"/>
        </w:rPr>
        <w:t xml:space="preserve">okovací poriadok </w:t>
      </w:r>
      <w:r w:rsidR="00705AB9" w:rsidRPr="00FA7522">
        <w:rPr>
          <w:rFonts w:asciiTheme="minorHAnsi" w:hAnsiTheme="minorHAnsi" w:cstheme="minorHAnsi"/>
          <w:sz w:val="22"/>
          <w:szCs w:val="22"/>
        </w:rPr>
        <w:t>na</w:t>
      </w:r>
      <w:r w:rsidR="006B3CD3">
        <w:rPr>
          <w:rFonts w:asciiTheme="minorHAnsi" w:hAnsiTheme="minorHAnsi" w:cstheme="minorHAnsi"/>
          <w:sz w:val="22"/>
          <w:szCs w:val="22"/>
        </w:rPr>
        <w:t>dobúda platnosť dňom schválenia</w:t>
      </w:r>
      <w:r w:rsidR="00986F80">
        <w:rPr>
          <w:rFonts w:asciiTheme="minorHAnsi" w:hAnsiTheme="minorHAnsi" w:cstheme="minorHAnsi"/>
          <w:sz w:val="22"/>
          <w:szCs w:val="22"/>
        </w:rPr>
        <w:t>.</w:t>
      </w:r>
      <w:r w:rsidR="00705AB9" w:rsidRPr="00FA752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43184" w:rsidRPr="00FA7522" w:rsidRDefault="00043184" w:rsidP="00E22444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043184" w:rsidRPr="00FA7522" w:rsidRDefault="0004318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43184" w:rsidRPr="00FA7522" w:rsidRDefault="0004318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43184" w:rsidRPr="00FA7522" w:rsidRDefault="0004318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A7324" w:rsidRPr="00FA7522" w:rsidRDefault="000A7324">
      <w:pPr>
        <w:ind w:firstLine="227"/>
        <w:rPr>
          <w:rFonts w:asciiTheme="minorHAnsi" w:hAnsiTheme="minorHAnsi" w:cstheme="minorHAnsi"/>
          <w:sz w:val="22"/>
          <w:szCs w:val="22"/>
        </w:rPr>
      </w:pPr>
    </w:p>
    <w:p w:rsidR="000A7324" w:rsidRPr="00FA7522" w:rsidRDefault="000A7324">
      <w:pPr>
        <w:ind w:firstLine="227"/>
        <w:rPr>
          <w:rFonts w:asciiTheme="minorHAnsi" w:hAnsiTheme="minorHAnsi" w:cstheme="minorHAnsi"/>
          <w:sz w:val="22"/>
          <w:szCs w:val="22"/>
        </w:rPr>
      </w:pPr>
    </w:p>
    <w:p w:rsidR="009A25B4" w:rsidRPr="00FA7522" w:rsidRDefault="00D323B2">
      <w:pPr>
        <w:ind w:firstLine="227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784275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6E0FEF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6E0FEF" w:rsidRPr="00FA7522">
        <w:rPr>
          <w:rFonts w:asciiTheme="minorHAnsi" w:hAnsiTheme="minorHAnsi" w:cstheme="minorHAnsi"/>
          <w:i/>
          <w:sz w:val="22"/>
          <w:szCs w:val="22"/>
        </w:rPr>
        <w:tab/>
      </w:r>
      <w:r w:rsidR="009A25B4" w:rsidRPr="00FA7522">
        <w:rPr>
          <w:rFonts w:asciiTheme="minorHAnsi" w:hAnsiTheme="minorHAnsi" w:cstheme="minorHAnsi"/>
          <w:sz w:val="22"/>
          <w:szCs w:val="22"/>
        </w:rPr>
        <w:t>prof. RNDr.</w:t>
      </w:r>
      <w:r w:rsidR="006D1B7E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570108" w:rsidRPr="00FA7522">
        <w:rPr>
          <w:rFonts w:asciiTheme="minorHAnsi" w:hAnsiTheme="minorHAnsi" w:cstheme="minorHAnsi"/>
          <w:sz w:val="22"/>
          <w:szCs w:val="22"/>
        </w:rPr>
        <w:t>Libor Vozár</w:t>
      </w:r>
      <w:r w:rsidR="009A25B4" w:rsidRPr="00FA7522">
        <w:rPr>
          <w:rFonts w:asciiTheme="minorHAnsi" w:hAnsiTheme="minorHAnsi" w:cstheme="minorHAnsi"/>
          <w:sz w:val="22"/>
          <w:szCs w:val="22"/>
        </w:rPr>
        <w:t>, CSc.,</w:t>
      </w:r>
    </w:p>
    <w:p w:rsidR="00043184" w:rsidRPr="00FA7522" w:rsidRDefault="000518C9" w:rsidP="000518C9">
      <w:pPr>
        <w:ind w:firstLine="227"/>
        <w:rPr>
          <w:rFonts w:asciiTheme="minorHAnsi" w:hAnsiTheme="minorHAnsi" w:cstheme="minorHAnsi"/>
          <w:sz w:val="22"/>
          <w:szCs w:val="22"/>
        </w:rPr>
      </w:pP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043184" w:rsidRPr="00FA7522">
        <w:rPr>
          <w:rFonts w:asciiTheme="minorHAnsi" w:hAnsiTheme="minorHAnsi" w:cstheme="minorHAnsi"/>
          <w:sz w:val="22"/>
          <w:szCs w:val="22"/>
        </w:rPr>
        <w:tab/>
      </w:r>
      <w:r w:rsidR="00EC1F1A" w:rsidRPr="00FA7522">
        <w:rPr>
          <w:rFonts w:asciiTheme="minorHAnsi" w:hAnsiTheme="minorHAnsi" w:cstheme="minorHAnsi"/>
          <w:sz w:val="22"/>
          <w:szCs w:val="22"/>
        </w:rPr>
        <w:t xml:space="preserve"> </w:t>
      </w:r>
      <w:r w:rsidR="00043184" w:rsidRPr="00FA7522">
        <w:rPr>
          <w:rFonts w:asciiTheme="minorHAnsi" w:hAnsiTheme="minorHAnsi" w:cstheme="minorHAnsi"/>
          <w:sz w:val="22"/>
          <w:szCs w:val="22"/>
        </w:rPr>
        <w:t>rektor UKF</w:t>
      </w:r>
    </w:p>
    <w:p w:rsidR="00043184" w:rsidRPr="00FA7522" w:rsidRDefault="00043184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043184" w:rsidRPr="00FA7522" w:rsidSect="002F3C7A">
      <w:footerReference w:type="even" r:id="rId8"/>
      <w:footerReference w:type="default" r:id="rId9"/>
      <w:pgSz w:w="11906" w:h="16838" w:code="9"/>
      <w:pgMar w:top="1418" w:right="1418" w:bottom="1418" w:left="1418" w:header="709" w:footer="709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00E" w:rsidRDefault="00CE700E">
      <w:r>
        <w:separator/>
      </w:r>
    </w:p>
  </w:endnote>
  <w:endnote w:type="continuationSeparator" w:id="0">
    <w:p w:rsidR="00CE700E" w:rsidRDefault="00CE7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324" w:rsidRDefault="001862B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A732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A7324">
      <w:rPr>
        <w:rStyle w:val="slostrany"/>
        <w:noProof/>
      </w:rPr>
      <w:t>1</w:t>
    </w:r>
    <w:r>
      <w:rPr>
        <w:rStyle w:val="slostrany"/>
      </w:rPr>
      <w:fldChar w:fldCharType="end"/>
    </w:r>
  </w:p>
  <w:p w:rsidR="000A7324" w:rsidRDefault="000A732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4364708"/>
      <w:docPartObj>
        <w:docPartGallery w:val="Page Numbers (Bottom of Page)"/>
        <w:docPartUnique/>
      </w:docPartObj>
    </w:sdtPr>
    <w:sdtEndPr/>
    <w:sdtContent>
      <w:p w:rsidR="001C5061" w:rsidRDefault="001C50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AB7">
          <w:rPr>
            <w:noProof/>
          </w:rPr>
          <w:t>2</w:t>
        </w:r>
        <w:r>
          <w:fldChar w:fldCharType="end"/>
        </w:r>
      </w:p>
    </w:sdtContent>
  </w:sdt>
  <w:p w:rsidR="000A7324" w:rsidRDefault="000A732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00E" w:rsidRDefault="00CE700E">
      <w:r>
        <w:separator/>
      </w:r>
    </w:p>
  </w:footnote>
  <w:footnote w:type="continuationSeparator" w:id="0">
    <w:p w:rsidR="00CE700E" w:rsidRDefault="00CE7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681CB5"/>
    <w:multiLevelType w:val="hybridMultilevel"/>
    <w:tmpl w:val="11D8D3CC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C730C9"/>
    <w:multiLevelType w:val="hybridMultilevel"/>
    <w:tmpl w:val="852EC59E"/>
    <w:lvl w:ilvl="0" w:tplc="3AF8B258">
      <w:start w:val="1"/>
      <w:numFmt w:val="bullet"/>
      <w:lvlText w:val="-"/>
      <w:lvlJc w:val="left"/>
      <w:pPr>
        <w:ind w:left="571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0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7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475" w:hanging="360"/>
      </w:pPr>
      <w:rPr>
        <w:rFonts w:ascii="Wingdings" w:hAnsi="Wingdings" w:hint="default"/>
      </w:rPr>
    </w:lvl>
  </w:abstractNum>
  <w:abstractNum w:abstractNumId="3" w15:restartNumberingAfterBreak="0">
    <w:nsid w:val="06A6337D"/>
    <w:multiLevelType w:val="singleLevel"/>
    <w:tmpl w:val="0A6C3E62"/>
    <w:lvl w:ilvl="0">
      <w:start w:val="1"/>
      <w:numFmt w:val="bullet"/>
      <w:lvlText w:val="-"/>
      <w:lvlJc w:val="left"/>
      <w:pPr>
        <w:tabs>
          <w:tab w:val="num" w:pos="6735"/>
        </w:tabs>
        <w:ind w:left="6735" w:hanging="360"/>
      </w:pPr>
      <w:rPr>
        <w:rFonts w:hint="default"/>
      </w:rPr>
    </w:lvl>
  </w:abstractNum>
  <w:abstractNum w:abstractNumId="4" w15:restartNumberingAfterBreak="0">
    <w:nsid w:val="1CC31A53"/>
    <w:multiLevelType w:val="singleLevel"/>
    <w:tmpl w:val="25B4B9B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1E351E66"/>
    <w:multiLevelType w:val="hybridMultilevel"/>
    <w:tmpl w:val="5C62ADA6"/>
    <w:lvl w:ilvl="0" w:tplc="14BCF130">
      <w:numFmt w:val="bullet"/>
      <w:lvlText w:val="-"/>
      <w:lvlJc w:val="left"/>
      <w:pPr>
        <w:ind w:left="6225" w:hanging="360"/>
      </w:pPr>
      <w:rPr>
        <w:rFonts w:ascii="Cambria" w:eastAsia="Times New Roman" w:hAnsi="Cambri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3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1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8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5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2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985" w:hanging="360"/>
      </w:pPr>
      <w:rPr>
        <w:rFonts w:ascii="Wingdings" w:hAnsi="Wingdings" w:hint="default"/>
      </w:rPr>
    </w:lvl>
  </w:abstractNum>
  <w:abstractNum w:abstractNumId="6" w15:restartNumberingAfterBreak="0">
    <w:nsid w:val="228207D5"/>
    <w:multiLevelType w:val="singleLevel"/>
    <w:tmpl w:val="30A8FD6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6EB36E2"/>
    <w:multiLevelType w:val="singleLevel"/>
    <w:tmpl w:val="7090AC3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282F5A75"/>
    <w:multiLevelType w:val="hybridMultilevel"/>
    <w:tmpl w:val="B2D2CE6C"/>
    <w:lvl w:ilvl="0" w:tplc="6334266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5031FB"/>
    <w:multiLevelType w:val="hybridMultilevel"/>
    <w:tmpl w:val="5FD6FD4E"/>
    <w:lvl w:ilvl="0" w:tplc="34725E7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B2276C6"/>
    <w:multiLevelType w:val="hybridMultilevel"/>
    <w:tmpl w:val="EA184F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8208C"/>
    <w:multiLevelType w:val="hybridMultilevel"/>
    <w:tmpl w:val="996AFCC6"/>
    <w:lvl w:ilvl="0" w:tplc="62166FF6">
      <w:start w:val="813"/>
      <w:numFmt w:val="bullet"/>
      <w:lvlText w:val="-"/>
      <w:lvlJc w:val="left"/>
      <w:pPr>
        <w:ind w:left="6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438" w:hanging="360"/>
      </w:pPr>
      <w:rPr>
        <w:rFonts w:ascii="Wingdings" w:hAnsi="Wingdings" w:hint="default"/>
      </w:rPr>
    </w:lvl>
  </w:abstractNum>
  <w:abstractNum w:abstractNumId="12" w15:restartNumberingAfterBreak="0">
    <w:nsid w:val="2FB56107"/>
    <w:multiLevelType w:val="singleLevel"/>
    <w:tmpl w:val="2EF8258E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3D011FA4"/>
    <w:multiLevelType w:val="singleLevel"/>
    <w:tmpl w:val="3210F0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4D754A9C"/>
    <w:multiLevelType w:val="hybridMultilevel"/>
    <w:tmpl w:val="5FE8D0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C226F"/>
    <w:multiLevelType w:val="hybridMultilevel"/>
    <w:tmpl w:val="46D6FEB8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21638FF"/>
    <w:multiLevelType w:val="hybridMultilevel"/>
    <w:tmpl w:val="5FD6FD4E"/>
    <w:lvl w:ilvl="0" w:tplc="34725E7A">
      <w:start w:val="1"/>
      <w:numFmt w:val="lowerLetter"/>
      <w:lvlText w:val="%1)"/>
      <w:lvlJc w:val="left"/>
      <w:pPr>
        <w:ind w:left="8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9" w:hanging="360"/>
      </w:pPr>
    </w:lvl>
    <w:lvl w:ilvl="2" w:tplc="041B001B" w:tentative="1">
      <w:start w:val="1"/>
      <w:numFmt w:val="lowerRoman"/>
      <w:lvlText w:val="%3."/>
      <w:lvlJc w:val="right"/>
      <w:pPr>
        <w:ind w:left="2309" w:hanging="180"/>
      </w:pPr>
    </w:lvl>
    <w:lvl w:ilvl="3" w:tplc="041B000F" w:tentative="1">
      <w:start w:val="1"/>
      <w:numFmt w:val="decimal"/>
      <w:lvlText w:val="%4."/>
      <w:lvlJc w:val="left"/>
      <w:pPr>
        <w:ind w:left="3029" w:hanging="360"/>
      </w:pPr>
    </w:lvl>
    <w:lvl w:ilvl="4" w:tplc="041B0019" w:tentative="1">
      <w:start w:val="1"/>
      <w:numFmt w:val="lowerLetter"/>
      <w:lvlText w:val="%5."/>
      <w:lvlJc w:val="left"/>
      <w:pPr>
        <w:ind w:left="3749" w:hanging="360"/>
      </w:pPr>
    </w:lvl>
    <w:lvl w:ilvl="5" w:tplc="041B001B" w:tentative="1">
      <w:start w:val="1"/>
      <w:numFmt w:val="lowerRoman"/>
      <w:lvlText w:val="%6."/>
      <w:lvlJc w:val="right"/>
      <w:pPr>
        <w:ind w:left="4469" w:hanging="180"/>
      </w:pPr>
    </w:lvl>
    <w:lvl w:ilvl="6" w:tplc="041B000F" w:tentative="1">
      <w:start w:val="1"/>
      <w:numFmt w:val="decimal"/>
      <w:lvlText w:val="%7."/>
      <w:lvlJc w:val="left"/>
      <w:pPr>
        <w:ind w:left="5189" w:hanging="360"/>
      </w:pPr>
    </w:lvl>
    <w:lvl w:ilvl="7" w:tplc="041B0019" w:tentative="1">
      <w:start w:val="1"/>
      <w:numFmt w:val="lowerLetter"/>
      <w:lvlText w:val="%8."/>
      <w:lvlJc w:val="left"/>
      <w:pPr>
        <w:ind w:left="5909" w:hanging="360"/>
      </w:pPr>
    </w:lvl>
    <w:lvl w:ilvl="8" w:tplc="041B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7" w15:restartNumberingAfterBreak="0">
    <w:nsid w:val="7E9E5486"/>
    <w:multiLevelType w:val="hybridMultilevel"/>
    <w:tmpl w:val="D43A49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12"/>
  </w:num>
  <w:num w:numId="5">
    <w:abstractNumId w:val="6"/>
  </w:num>
  <w:num w:numId="6">
    <w:abstractNumId w:val="17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2"/>
  </w:num>
  <w:num w:numId="11">
    <w:abstractNumId w:val="14"/>
  </w:num>
  <w:num w:numId="12">
    <w:abstractNumId w:val="9"/>
  </w:num>
  <w:num w:numId="13">
    <w:abstractNumId w:val="11"/>
  </w:num>
  <w:num w:numId="14">
    <w:abstractNumId w:val="8"/>
  </w:num>
  <w:num w:numId="15">
    <w:abstractNumId w:val="16"/>
  </w:num>
  <w:num w:numId="16">
    <w:abstractNumId w:val="1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5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8F"/>
    <w:rsid w:val="0002538A"/>
    <w:rsid w:val="00040D10"/>
    <w:rsid w:val="00043184"/>
    <w:rsid w:val="000518C9"/>
    <w:rsid w:val="00061285"/>
    <w:rsid w:val="000621B8"/>
    <w:rsid w:val="000879A8"/>
    <w:rsid w:val="00093BD9"/>
    <w:rsid w:val="000A7324"/>
    <w:rsid w:val="000B1333"/>
    <w:rsid w:val="000D0604"/>
    <w:rsid w:val="00113A32"/>
    <w:rsid w:val="0011768C"/>
    <w:rsid w:val="0012231B"/>
    <w:rsid w:val="00162589"/>
    <w:rsid w:val="001715B8"/>
    <w:rsid w:val="001862BC"/>
    <w:rsid w:val="00197DD7"/>
    <w:rsid w:val="001C5061"/>
    <w:rsid w:val="001F76CE"/>
    <w:rsid w:val="0020455B"/>
    <w:rsid w:val="00223A45"/>
    <w:rsid w:val="0023564E"/>
    <w:rsid w:val="00257EC1"/>
    <w:rsid w:val="0026574B"/>
    <w:rsid w:val="00272AC1"/>
    <w:rsid w:val="002C6FFE"/>
    <w:rsid w:val="002D1D8A"/>
    <w:rsid w:val="002F3C7A"/>
    <w:rsid w:val="002F5F8C"/>
    <w:rsid w:val="00312942"/>
    <w:rsid w:val="003223D9"/>
    <w:rsid w:val="00334F29"/>
    <w:rsid w:val="003406CD"/>
    <w:rsid w:val="00356F43"/>
    <w:rsid w:val="00357E73"/>
    <w:rsid w:val="003745C9"/>
    <w:rsid w:val="003935A8"/>
    <w:rsid w:val="003B66F6"/>
    <w:rsid w:val="003B6B63"/>
    <w:rsid w:val="003C777D"/>
    <w:rsid w:val="003F5032"/>
    <w:rsid w:val="00410E8B"/>
    <w:rsid w:val="00426AC6"/>
    <w:rsid w:val="00434C90"/>
    <w:rsid w:val="00435869"/>
    <w:rsid w:val="004376D0"/>
    <w:rsid w:val="0046268F"/>
    <w:rsid w:val="00485A24"/>
    <w:rsid w:val="00485D20"/>
    <w:rsid w:val="004B45DA"/>
    <w:rsid w:val="00521E18"/>
    <w:rsid w:val="00524397"/>
    <w:rsid w:val="00535B0D"/>
    <w:rsid w:val="00547CB4"/>
    <w:rsid w:val="00556EC5"/>
    <w:rsid w:val="00570108"/>
    <w:rsid w:val="005752ED"/>
    <w:rsid w:val="00580EC1"/>
    <w:rsid w:val="00582245"/>
    <w:rsid w:val="0059357B"/>
    <w:rsid w:val="005E6BA9"/>
    <w:rsid w:val="005F2000"/>
    <w:rsid w:val="00621073"/>
    <w:rsid w:val="0065378C"/>
    <w:rsid w:val="0065591A"/>
    <w:rsid w:val="0066770A"/>
    <w:rsid w:val="006923B1"/>
    <w:rsid w:val="006B3CD3"/>
    <w:rsid w:val="006D1B7E"/>
    <w:rsid w:val="006E0FEF"/>
    <w:rsid w:val="006F051F"/>
    <w:rsid w:val="006F589B"/>
    <w:rsid w:val="00703100"/>
    <w:rsid w:val="00705AB9"/>
    <w:rsid w:val="007117AD"/>
    <w:rsid w:val="0072124C"/>
    <w:rsid w:val="00744A7D"/>
    <w:rsid w:val="00784275"/>
    <w:rsid w:val="00794F41"/>
    <w:rsid w:val="007F0E0B"/>
    <w:rsid w:val="007F392C"/>
    <w:rsid w:val="008056B7"/>
    <w:rsid w:val="00805DCE"/>
    <w:rsid w:val="00836453"/>
    <w:rsid w:val="00861531"/>
    <w:rsid w:val="00866A97"/>
    <w:rsid w:val="00885802"/>
    <w:rsid w:val="00897713"/>
    <w:rsid w:val="008A09FC"/>
    <w:rsid w:val="008D1E71"/>
    <w:rsid w:val="008F2D9B"/>
    <w:rsid w:val="0090628B"/>
    <w:rsid w:val="00927310"/>
    <w:rsid w:val="00934246"/>
    <w:rsid w:val="00936099"/>
    <w:rsid w:val="009536F4"/>
    <w:rsid w:val="00962480"/>
    <w:rsid w:val="0096729C"/>
    <w:rsid w:val="00971CC1"/>
    <w:rsid w:val="0098252A"/>
    <w:rsid w:val="00983563"/>
    <w:rsid w:val="00986F80"/>
    <w:rsid w:val="009918E9"/>
    <w:rsid w:val="009A25B4"/>
    <w:rsid w:val="009E1BF7"/>
    <w:rsid w:val="009F0208"/>
    <w:rsid w:val="00A002B2"/>
    <w:rsid w:val="00A02181"/>
    <w:rsid w:val="00A05AB7"/>
    <w:rsid w:val="00A26059"/>
    <w:rsid w:val="00A3648B"/>
    <w:rsid w:val="00A416CB"/>
    <w:rsid w:val="00A540AD"/>
    <w:rsid w:val="00A64ABD"/>
    <w:rsid w:val="00AB25A5"/>
    <w:rsid w:val="00AC26A7"/>
    <w:rsid w:val="00AE06A7"/>
    <w:rsid w:val="00AF0468"/>
    <w:rsid w:val="00B0385A"/>
    <w:rsid w:val="00B345F5"/>
    <w:rsid w:val="00B35623"/>
    <w:rsid w:val="00B65D75"/>
    <w:rsid w:val="00BB11E4"/>
    <w:rsid w:val="00BD4E13"/>
    <w:rsid w:val="00C23F9B"/>
    <w:rsid w:val="00C33510"/>
    <w:rsid w:val="00C56661"/>
    <w:rsid w:val="00C56960"/>
    <w:rsid w:val="00C56F3F"/>
    <w:rsid w:val="00C90073"/>
    <w:rsid w:val="00CA41DA"/>
    <w:rsid w:val="00CB0A60"/>
    <w:rsid w:val="00CB37F3"/>
    <w:rsid w:val="00CC54E3"/>
    <w:rsid w:val="00CD4604"/>
    <w:rsid w:val="00CD7690"/>
    <w:rsid w:val="00CE700E"/>
    <w:rsid w:val="00D17A83"/>
    <w:rsid w:val="00D323B2"/>
    <w:rsid w:val="00D777B9"/>
    <w:rsid w:val="00DA188D"/>
    <w:rsid w:val="00DB3554"/>
    <w:rsid w:val="00DE483A"/>
    <w:rsid w:val="00DF08EC"/>
    <w:rsid w:val="00E02693"/>
    <w:rsid w:val="00E06F14"/>
    <w:rsid w:val="00E13110"/>
    <w:rsid w:val="00E22444"/>
    <w:rsid w:val="00E30EC7"/>
    <w:rsid w:val="00E466CF"/>
    <w:rsid w:val="00E46F6D"/>
    <w:rsid w:val="00E645A7"/>
    <w:rsid w:val="00E874F5"/>
    <w:rsid w:val="00EA43D4"/>
    <w:rsid w:val="00EC1F1A"/>
    <w:rsid w:val="00EC27EC"/>
    <w:rsid w:val="00EC5A3B"/>
    <w:rsid w:val="00EE07D8"/>
    <w:rsid w:val="00EF1977"/>
    <w:rsid w:val="00F04177"/>
    <w:rsid w:val="00F1339B"/>
    <w:rsid w:val="00F13CC6"/>
    <w:rsid w:val="00F31808"/>
    <w:rsid w:val="00F32BC0"/>
    <w:rsid w:val="00F34E02"/>
    <w:rsid w:val="00F728EA"/>
    <w:rsid w:val="00F82647"/>
    <w:rsid w:val="00F92FDF"/>
    <w:rsid w:val="00F95ABE"/>
    <w:rsid w:val="00FA137C"/>
    <w:rsid w:val="00FA4D4F"/>
    <w:rsid w:val="00FA7522"/>
    <w:rsid w:val="00FC10A3"/>
    <w:rsid w:val="00FC6BF3"/>
    <w:rsid w:val="00FD6FBA"/>
    <w:rsid w:val="00FE3743"/>
    <w:rsid w:val="00FE389C"/>
    <w:rsid w:val="00FF5231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056AFC"/>
  <w15:docId w15:val="{644C8B6D-683E-4B19-96C5-2200B28F9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862BC"/>
  </w:style>
  <w:style w:type="paragraph" w:styleId="Nadpis1">
    <w:name w:val="heading 1"/>
    <w:basedOn w:val="Normlny"/>
    <w:next w:val="Normlny"/>
    <w:qFormat/>
    <w:rsid w:val="000B1333"/>
    <w:pPr>
      <w:keepNext/>
      <w:outlineLvl w:val="0"/>
    </w:pPr>
    <w:rPr>
      <w:b/>
      <w:bCs/>
      <w:sz w:val="36"/>
      <w:szCs w:val="24"/>
    </w:rPr>
  </w:style>
  <w:style w:type="paragraph" w:styleId="Nadpis2">
    <w:name w:val="heading 2"/>
    <w:basedOn w:val="Normlny"/>
    <w:next w:val="Normlny"/>
    <w:qFormat/>
    <w:rsid w:val="000B1333"/>
    <w:pPr>
      <w:keepNext/>
      <w:jc w:val="center"/>
      <w:outlineLvl w:val="1"/>
    </w:pPr>
    <w:rPr>
      <w:b/>
      <w:bCs/>
      <w:sz w:val="36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862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1862BC"/>
  </w:style>
  <w:style w:type="paragraph" w:styleId="Hlavika">
    <w:name w:val="header"/>
    <w:basedOn w:val="Normlny"/>
    <w:rsid w:val="001862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21073"/>
    <w:rPr>
      <w:rFonts w:ascii="Tahoma" w:hAnsi="Tahoma" w:cs="Tahoma"/>
      <w:sz w:val="16"/>
      <w:szCs w:val="16"/>
    </w:rPr>
  </w:style>
  <w:style w:type="paragraph" w:styleId="Nzov">
    <w:name w:val="Title"/>
    <w:basedOn w:val="Normlny"/>
    <w:link w:val="NzovChar"/>
    <w:qFormat/>
    <w:rsid w:val="0096729C"/>
    <w:pPr>
      <w:jc w:val="center"/>
    </w:pPr>
    <w:rPr>
      <w:b/>
      <w:bCs/>
      <w:sz w:val="24"/>
      <w:szCs w:val="24"/>
    </w:rPr>
  </w:style>
  <w:style w:type="character" w:customStyle="1" w:styleId="NzovChar">
    <w:name w:val="Názov Char"/>
    <w:link w:val="Nzov"/>
    <w:rsid w:val="0096729C"/>
    <w:rPr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897713"/>
    <w:pPr>
      <w:ind w:left="720"/>
      <w:contextualSpacing/>
    </w:pPr>
  </w:style>
  <w:style w:type="character" w:styleId="Odkaznakomentr">
    <w:name w:val="annotation reference"/>
    <w:basedOn w:val="Predvolenpsmoodseku"/>
    <w:semiHidden/>
    <w:unhideWhenUsed/>
    <w:rsid w:val="00FC10A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FC10A3"/>
  </w:style>
  <w:style w:type="character" w:customStyle="1" w:styleId="TextkomentraChar">
    <w:name w:val="Text komentára Char"/>
    <w:basedOn w:val="Predvolenpsmoodseku"/>
    <w:link w:val="Textkomentra"/>
    <w:semiHidden/>
    <w:rsid w:val="00FC10A3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FC10A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FC10A3"/>
    <w:rPr>
      <w:b/>
      <w:bCs/>
    </w:rPr>
  </w:style>
  <w:style w:type="character" w:customStyle="1" w:styleId="PtaChar">
    <w:name w:val="Päta Char"/>
    <w:basedOn w:val="Predvolenpsmoodseku"/>
    <w:link w:val="Pta"/>
    <w:uiPriority w:val="99"/>
    <w:rsid w:val="001C5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C3C77-24BB-46EB-99C2-6B53F8A1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Rokovací poriadok Vedeckej rady</vt:lpstr>
    </vt:vector>
  </TitlesOfParts>
  <Company>NITRA</Company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Rokovací poriadok Vedeckej rady</dc:title>
  <dc:subject/>
  <dc:creator>UKF</dc:creator>
  <cp:keywords/>
  <cp:lastModifiedBy>Gabriela Sarovová</cp:lastModifiedBy>
  <cp:revision>5</cp:revision>
  <cp:lastPrinted>2022-11-15T13:14:00Z</cp:lastPrinted>
  <dcterms:created xsi:type="dcterms:W3CDTF">2022-11-15T09:52:00Z</dcterms:created>
  <dcterms:modified xsi:type="dcterms:W3CDTF">2022-11-15T13:43:00Z</dcterms:modified>
</cp:coreProperties>
</file>