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3C47" w:rsidRPr="00F9751B" w:rsidRDefault="00EF3C47" w:rsidP="00B1734E">
      <w:pPr>
        <w:pStyle w:val="Nzov"/>
        <w:spacing w:after="0" w:line="240" w:lineRule="auto"/>
        <w:jc w:val="both"/>
        <w:rPr>
          <w:rFonts w:ascii="Times New Roman" w:hAnsi="Times New Roman" w:cs="Times New Roman"/>
        </w:rPr>
      </w:pPr>
      <w:r w:rsidRPr="00F9751B">
        <w:rPr>
          <w:rFonts w:ascii="Times New Roman" w:hAnsi="Times New Roman" w:cs="Times New Roman"/>
          <w:noProof/>
          <w:lang w:eastAsia="sk-SK"/>
        </w:rPr>
        <w:drawing>
          <wp:inline distT="0" distB="0" distL="0" distR="0" wp14:anchorId="2601B077" wp14:editId="29DB8FF0">
            <wp:extent cx="2872740" cy="88392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7" t="14459" r="21634" b="15662"/>
                    <a:stretch/>
                  </pic:blipFill>
                  <pic:spPr bwMode="auto">
                    <a:xfrm>
                      <a:off x="0" y="0"/>
                      <a:ext cx="287274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4C95" w:rsidRPr="00F9751B" w:rsidRDefault="00BA4C95" w:rsidP="00B1734E">
      <w:pPr>
        <w:pStyle w:val="Nzov"/>
        <w:spacing w:after="0" w:line="240" w:lineRule="auto"/>
        <w:rPr>
          <w:rFonts w:ascii="Times New Roman" w:hAnsi="Times New Roman" w:cs="Times New Roman"/>
        </w:rPr>
      </w:pPr>
    </w:p>
    <w:p w:rsidR="00BA4C95" w:rsidRPr="00F9751B" w:rsidRDefault="00BA4C95" w:rsidP="00B1734E">
      <w:pPr>
        <w:pStyle w:val="Nzov"/>
        <w:spacing w:after="0" w:line="240" w:lineRule="auto"/>
        <w:rPr>
          <w:rFonts w:ascii="Times New Roman" w:hAnsi="Times New Roman" w:cs="Times New Roman"/>
        </w:rPr>
      </w:pPr>
    </w:p>
    <w:p w:rsidR="00BA4C95" w:rsidRPr="00F9751B" w:rsidRDefault="00BA4C95" w:rsidP="00B1734E">
      <w:pPr>
        <w:pStyle w:val="Default"/>
        <w:jc w:val="center"/>
        <w:rPr>
          <w:b/>
          <w:sz w:val="28"/>
        </w:rPr>
      </w:pPr>
      <w:r w:rsidRPr="00F9751B">
        <w:rPr>
          <w:b/>
          <w:sz w:val="28"/>
        </w:rPr>
        <w:t>Správa o činnosti Akademického senátu  UKF v Nitre za rok 2019</w:t>
      </w:r>
    </w:p>
    <w:p w:rsidR="00BA4C95" w:rsidRPr="00F9751B" w:rsidRDefault="00BA4C95" w:rsidP="00B1734E">
      <w:pPr>
        <w:pStyle w:val="Default"/>
        <w:jc w:val="both"/>
      </w:pPr>
    </w:p>
    <w:p w:rsidR="00BA4C95" w:rsidRPr="00F9751B" w:rsidRDefault="00BA4C95" w:rsidP="00B1734E">
      <w:pPr>
        <w:pStyle w:val="Default"/>
        <w:jc w:val="both"/>
      </w:pPr>
      <w:r w:rsidRPr="00F9751B">
        <w:t xml:space="preserve">V súlade so zákonom č. 131/2002 Z. z. o vysokých školách a o zmene a doplnení niektorých zákonov predkladá Akademický senát Univerzity Konštantína Filozofa v Nitre (ďalej len AS UKF v Nitre) správu o činnosti za rok 2019. </w:t>
      </w:r>
    </w:p>
    <w:p w:rsidR="00AB1AAA" w:rsidRPr="00F9751B" w:rsidRDefault="00AB1AAA" w:rsidP="00B1734E">
      <w:pPr>
        <w:pStyle w:val="Default"/>
        <w:jc w:val="both"/>
        <w:rPr>
          <w:color w:val="auto"/>
        </w:rPr>
      </w:pPr>
      <w:r w:rsidRPr="00F9751B">
        <w:t xml:space="preserve">AS UKF v Nitre je najvyšším iniciatívnym, koordinačným a kontrolným orgánom univerzitnej samosprávy. </w:t>
      </w:r>
      <w:r w:rsidRPr="00F9751B">
        <w:rPr>
          <w:color w:val="auto"/>
        </w:rPr>
        <w:t xml:space="preserve">Činnosť AS UKF v Nitre sa odvíjala od kompetencií, ktoré definuje Zákon </w:t>
      </w:r>
      <w:r w:rsidR="00484547" w:rsidRPr="00F9751B">
        <w:rPr>
          <w:color w:val="auto"/>
        </w:rPr>
        <w:br/>
      </w:r>
      <w:r w:rsidRPr="00F9751B">
        <w:rPr>
          <w:color w:val="auto"/>
        </w:rPr>
        <w:t xml:space="preserve">o vysokých školách, Štatút UKF v Nitre a Rokovací poriadok AS UKF v Nitre. </w:t>
      </w:r>
    </w:p>
    <w:p w:rsidR="00AB1AAA" w:rsidRPr="00F9751B" w:rsidRDefault="00AB1AAA" w:rsidP="00B173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A4C95" w:rsidRPr="00F9751B" w:rsidRDefault="00BA4C95" w:rsidP="00B1734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751B">
        <w:rPr>
          <w:rFonts w:ascii="Times New Roman" w:eastAsia="Calibri" w:hAnsi="Times New Roman" w:cs="Times New Roman"/>
          <w:sz w:val="24"/>
          <w:szCs w:val="24"/>
        </w:rPr>
        <w:t xml:space="preserve">V roku 2019 mal akademický senát v zmysle platných predpisov 27 členov. Zastúpenie členov akademických obcí jednotlivých fakúlt a akademickej obce celoškolských pracovísk </w:t>
      </w:r>
      <w:r w:rsidRPr="00F9751B">
        <w:rPr>
          <w:rFonts w:ascii="Times New Roman" w:eastAsia="Calibri" w:hAnsi="Times New Roman" w:cs="Times New Roman"/>
          <w:sz w:val="24"/>
          <w:szCs w:val="24"/>
        </w:rPr>
        <w:br/>
        <w:t>a rektorátu v AS UKF v Nitre bolo nasledovné: za každú fakultu 5 členov, z toho 3 reprezentujú zamestnaneckú časť akademickej obce príslušnej fakulty UKF v Nitre, 2 študentskú časť akademickej obce príslušnej fakulty UKF v Nitre a 2 členovia zamestnaneckú časť ďalších súčastí UKF v Nitre.</w:t>
      </w:r>
      <w:r w:rsidR="009D2BA7" w:rsidRPr="00F9751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BA4C95" w:rsidRPr="00F9751B" w:rsidRDefault="00BA4C95" w:rsidP="00B1734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A4C95" w:rsidRPr="00F9751B" w:rsidRDefault="00BA4C95" w:rsidP="00B1734E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9751B">
        <w:rPr>
          <w:rFonts w:ascii="Times New Roman" w:eastAsia="Calibri" w:hAnsi="Times New Roman" w:cs="Times New Roman"/>
          <w:b/>
          <w:bCs/>
          <w:sz w:val="24"/>
          <w:szCs w:val="24"/>
        </w:rPr>
        <w:t>Zamestnanecká časť akademického senátu</w:t>
      </w:r>
    </w:p>
    <w:tbl>
      <w:tblPr>
        <w:tblW w:w="949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3"/>
        <w:gridCol w:w="4394"/>
      </w:tblGrid>
      <w:tr w:rsidR="00BA4C95" w:rsidRPr="00F9751B" w:rsidTr="00B21BEE">
        <w:trPr>
          <w:tblCellSpacing w:w="15" w:type="dxa"/>
        </w:trPr>
        <w:tc>
          <w:tcPr>
            <w:tcW w:w="5058" w:type="dxa"/>
            <w:vAlign w:val="center"/>
            <w:hideMark/>
          </w:tcPr>
          <w:p w:rsidR="00BA4C95" w:rsidRPr="00F9751B" w:rsidRDefault="00BA4C95" w:rsidP="00B17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FPV</w:t>
            </w: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  <w:p w:rsidR="00BA4C95" w:rsidRPr="00F9751B" w:rsidRDefault="00BA4C95" w:rsidP="00B17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RNDr. Hilda </w:t>
            </w:r>
            <w:proofErr w:type="spellStart"/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Kramáreková</w:t>
            </w:r>
            <w:proofErr w:type="spellEnd"/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, PhD. </w:t>
            </w: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  <w:t xml:space="preserve">doc. PaedDr. Gabriela Pavlovičová, PhD. </w:t>
            </w: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  <w:t xml:space="preserve">PaedDr. Peter Švec, </w:t>
            </w:r>
            <w:proofErr w:type="spellStart"/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Ph.D</w:t>
            </w:r>
            <w:proofErr w:type="spellEnd"/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</w:t>
            </w: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</w:r>
          </w:p>
        </w:tc>
        <w:tc>
          <w:tcPr>
            <w:tcW w:w="4349" w:type="dxa"/>
            <w:hideMark/>
          </w:tcPr>
          <w:p w:rsidR="00BA4C95" w:rsidRPr="00F9751B" w:rsidRDefault="00BA4C95" w:rsidP="00B17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FSŠ</w:t>
            </w: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  <w:p w:rsidR="00BA4C95" w:rsidRPr="00F9751B" w:rsidRDefault="00BA4C95" w:rsidP="004845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RNDr. Štefan </w:t>
            </w:r>
            <w:proofErr w:type="spellStart"/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Balla</w:t>
            </w:r>
            <w:proofErr w:type="spellEnd"/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 PhD.</w:t>
            </w: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</w:r>
            <w:r w:rsidR="00484547"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doc</w:t>
            </w: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. </w:t>
            </w:r>
            <w:r w:rsidR="00484547"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PhDr. </w:t>
            </w: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Ján Gallik, PhD. </w:t>
            </w: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  <w:t>Ing. Rastislav Žitný, PhD.</w:t>
            </w:r>
          </w:p>
        </w:tc>
      </w:tr>
      <w:tr w:rsidR="00BA4C95" w:rsidRPr="00F9751B" w:rsidTr="00B21BEE">
        <w:trPr>
          <w:tblCellSpacing w:w="15" w:type="dxa"/>
        </w:trPr>
        <w:tc>
          <w:tcPr>
            <w:tcW w:w="5058" w:type="dxa"/>
            <w:vAlign w:val="center"/>
            <w:hideMark/>
          </w:tcPr>
          <w:p w:rsidR="00BA4C95" w:rsidRPr="00F9751B" w:rsidRDefault="00BA4C95" w:rsidP="00B17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F975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FSVaZ</w:t>
            </w:r>
            <w:proofErr w:type="spellEnd"/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  <w:p w:rsidR="00BA4C95" w:rsidRPr="00F9751B" w:rsidRDefault="00BA4C95" w:rsidP="00B17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PhDr. Jozefína Mesárošová, PhD.</w:t>
            </w: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</w:r>
            <w:r w:rsidR="004D2BAA"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PhDr. Miroslava Líšková, PhD.</w:t>
            </w:r>
          </w:p>
          <w:p w:rsidR="004D2BAA" w:rsidRPr="00F9751B" w:rsidRDefault="004D2BAA" w:rsidP="00B17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JUDr. PhDr. Barbara Pavlíková, PhD. </w:t>
            </w:r>
            <w:r w:rsidRPr="00F9751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– </w:t>
            </w:r>
            <w:r w:rsidR="00B21BE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do </w:t>
            </w:r>
            <w:r w:rsidR="000D477B" w:rsidRPr="00F9751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15. 9. 2019</w:t>
            </w:r>
          </w:p>
          <w:p w:rsidR="004D2BAA" w:rsidRPr="00F9751B" w:rsidRDefault="004D2BAA" w:rsidP="00B17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PhDr. Dana Brázdilová, PhD. </w:t>
            </w:r>
            <w:r w:rsidRPr="00F9751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–</w:t>
            </w:r>
            <w:r w:rsidR="000D477B" w:rsidRPr="00F9751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Pr="00F9751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od </w:t>
            </w:r>
            <w:r w:rsidR="004009D6" w:rsidRPr="00F9751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6.</w:t>
            </w:r>
            <w:r w:rsidR="000D477B" w:rsidRPr="00F9751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="004009D6" w:rsidRPr="00F9751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11</w:t>
            </w:r>
            <w:r w:rsidRPr="00F9751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.</w:t>
            </w:r>
            <w:r w:rsidR="000D477B" w:rsidRPr="00F9751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</w:t>
            </w:r>
            <w:r w:rsidRPr="00F9751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2019</w:t>
            </w:r>
          </w:p>
        </w:tc>
        <w:tc>
          <w:tcPr>
            <w:tcW w:w="4349" w:type="dxa"/>
            <w:vAlign w:val="center"/>
            <w:hideMark/>
          </w:tcPr>
          <w:p w:rsidR="00BA4C95" w:rsidRPr="00F9751B" w:rsidRDefault="00BA4C95" w:rsidP="00B17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FF</w:t>
            </w: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  <w:p w:rsidR="00BA4C95" w:rsidRPr="00F9751B" w:rsidRDefault="00BA4C95" w:rsidP="00B17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prof. Pa</w:t>
            </w:r>
            <w:r w:rsidR="00484547"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edDr. Zdenka </w:t>
            </w:r>
            <w:proofErr w:type="spellStart"/>
            <w:r w:rsidR="00484547"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Gadušová</w:t>
            </w:r>
            <w:proofErr w:type="spellEnd"/>
            <w:r w:rsidR="00484547"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, CSc. </w:t>
            </w:r>
            <w:r w:rsidR="00484547"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  <w:t>prof</w:t>
            </w: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 PhDr. Peter Ivanič, PhD.</w:t>
            </w: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  <w:t xml:space="preserve">PhDr. Tomáš </w:t>
            </w:r>
            <w:proofErr w:type="spellStart"/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Koprda</w:t>
            </w:r>
            <w:proofErr w:type="spellEnd"/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, PhD. </w:t>
            </w:r>
          </w:p>
        </w:tc>
      </w:tr>
      <w:tr w:rsidR="00BA4C95" w:rsidRPr="00F9751B" w:rsidTr="00B21BEE">
        <w:trPr>
          <w:tblCellSpacing w:w="15" w:type="dxa"/>
        </w:trPr>
        <w:tc>
          <w:tcPr>
            <w:tcW w:w="5058" w:type="dxa"/>
            <w:hideMark/>
          </w:tcPr>
          <w:p w:rsidR="00BA4C95" w:rsidRPr="00F9751B" w:rsidRDefault="00BA4C95" w:rsidP="00B17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PF</w:t>
            </w: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  <w:p w:rsidR="00BA4C95" w:rsidRPr="00F9751B" w:rsidRDefault="00BA4C95" w:rsidP="00B17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doc. PaedDr. Jana </w:t>
            </w:r>
            <w:proofErr w:type="spellStart"/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Depešová</w:t>
            </w:r>
            <w:proofErr w:type="spellEnd"/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, PhD. </w:t>
            </w: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  <w:t xml:space="preserve">doc. PaedDr. Viera Tomková, PhD. </w:t>
            </w: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  <w:t xml:space="preserve">doc. PaedDr. Vladimír Šutka, CSc. </w:t>
            </w:r>
          </w:p>
        </w:tc>
        <w:tc>
          <w:tcPr>
            <w:tcW w:w="4349" w:type="dxa"/>
            <w:hideMark/>
          </w:tcPr>
          <w:p w:rsidR="004D2BAA" w:rsidRPr="00F9751B" w:rsidRDefault="004D2BAA" w:rsidP="00B17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  <w:p w:rsidR="00BA4C95" w:rsidRPr="00F9751B" w:rsidRDefault="00BA4C95" w:rsidP="00B17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Rektorátne pracoviská</w:t>
            </w: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  <w:p w:rsidR="00BA4C95" w:rsidRPr="00F9751B" w:rsidRDefault="00BA4C95" w:rsidP="00B17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Ing. Stanislav Ďurfina</w:t>
            </w: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  <w:t xml:space="preserve">Ing. Dagmar </w:t>
            </w:r>
            <w:proofErr w:type="spellStart"/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Mešárová</w:t>
            </w:r>
            <w:proofErr w:type="spellEnd"/>
          </w:p>
          <w:p w:rsidR="00BA4C95" w:rsidRPr="00F9751B" w:rsidRDefault="00BA4C95" w:rsidP="00B17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4D2BAA" w:rsidRPr="00F9751B" w:rsidRDefault="004D2BAA" w:rsidP="00B1734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F9751B">
        <w:rPr>
          <w:rFonts w:ascii="Times New Roman" w:eastAsia="Calibri" w:hAnsi="Times New Roman" w:cs="Times New Roman"/>
          <w:b/>
          <w:bCs/>
          <w:sz w:val="24"/>
          <w:szCs w:val="24"/>
        </w:rPr>
        <w:t>Študentská časť akademického senátu</w:t>
      </w:r>
    </w:p>
    <w:tbl>
      <w:tblPr>
        <w:tblW w:w="954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6"/>
        <w:gridCol w:w="5006"/>
      </w:tblGrid>
      <w:tr w:rsidR="004D2BAA" w:rsidRPr="00F9751B" w:rsidTr="00B21BEE">
        <w:trPr>
          <w:tblCellSpacing w:w="15" w:type="dxa"/>
        </w:trPr>
        <w:tc>
          <w:tcPr>
            <w:tcW w:w="4491" w:type="dxa"/>
            <w:hideMark/>
          </w:tcPr>
          <w:p w:rsidR="004D2BAA" w:rsidRPr="00F9751B" w:rsidRDefault="004D2BAA" w:rsidP="00B173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51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FPV</w:t>
            </w:r>
          </w:p>
          <w:p w:rsidR="004D2BAA" w:rsidRPr="00F9751B" w:rsidRDefault="004D2BAA" w:rsidP="00B17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Mgr. Ján </w:t>
            </w:r>
            <w:proofErr w:type="spellStart"/>
            <w:r w:rsidRPr="00F9751B">
              <w:rPr>
                <w:rFonts w:ascii="Times New Roman" w:eastAsia="Calibri" w:hAnsi="Times New Roman" w:cs="Times New Roman"/>
                <w:sz w:val="24"/>
                <w:szCs w:val="24"/>
              </w:rPr>
              <w:t>Francisti</w:t>
            </w:r>
            <w:proofErr w:type="spellEnd"/>
            <w:r w:rsidRPr="00F975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9751B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PaedDr. Renáta </w:t>
            </w:r>
            <w:proofErr w:type="spellStart"/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Vágová</w:t>
            </w:r>
            <w:proofErr w:type="spellEnd"/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</w:t>
            </w:r>
          </w:p>
          <w:p w:rsidR="004D2BAA" w:rsidRPr="00F9751B" w:rsidRDefault="004D2BAA" w:rsidP="00B173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hideMark/>
          </w:tcPr>
          <w:p w:rsidR="004D2BAA" w:rsidRPr="00F9751B" w:rsidRDefault="004D2BAA" w:rsidP="00B17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FSŠ</w:t>
            </w:r>
            <w:r w:rsidRPr="00F9751B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F975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Martin Bohuš</w:t>
            </w:r>
          </w:p>
          <w:p w:rsidR="004D2BAA" w:rsidRPr="00F9751B" w:rsidRDefault="00484547" w:rsidP="00B17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PhDr</w:t>
            </w:r>
            <w:r w:rsidR="004D2BAA" w:rsidRPr="00F975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. Lenka Tkáč-</w:t>
            </w:r>
            <w:proofErr w:type="spellStart"/>
            <w:r w:rsidR="004D2BAA" w:rsidRPr="00F975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Zabáková</w:t>
            </w:r>
            <w:proofErr w:type="spellEnd"/>
            <w:r w:rsidR="004D2BAA" w:rsidRPr="00F975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 xml:space="preserve"> </w:t>
            </w:r>
            <w:r w:rsidR="004D2BAA" w:rsidRPr="00F975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 xml:space="preserve">– do </w:t>
            </w:r>
            <w:r w:rsidR="000D477B" w:rsidRPr="00F975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30. 8. 2019</w:t>
            </w:r>
          </w:p>
          <w:p w:rsidR="004D2BAA" w:rsidRPr="00F9751B" w:rsidRDefault="004D2BAA" w:rsidP="00B173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 xml:space="preserve">Mgr. Rudolf </w:t>
            </w:r>
            <w:proofErr w:type="spellStart"/>
            <w:r w:rsidRPr="00F975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Radics</w:t>
            </w:r>
            <w:proofErr w:type="spellEnd"/>
            <w:r w:rsidRPr="00F975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 xml:space="preserve"> </w:t>
            </w:r>
            <w:r w:rsidRPr="00F975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 xml:space="preserve">– od </w:t>
            </w:r>
            <w:r w:rsidR="004009D6" w:rsidRPr="00F975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6.</w:t>
            </w:r>
            <w:r w:rsidR="009A65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 xml:space="preserve"> </w:t>
            </w:r>
            <w:r w:rsidR="004009D6" w:rsidRPr="00F975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11</w:t>
            </w:r>
            <w:r w:rsidRPr="00F975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.</w:t>
            </w:r>
            <w:r w:rsidR="009A659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 xml:space="preserve"> </w:t>
            </w:r>
            <w:r w:rsidRPr="00F975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2019</w:t>
            </w:r>
            <w:r w:rsidRPr="00F975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 xml:space="preserve"> </w:t>
            </w:r>
          </w:p>
        </w:tc>
      </w:tr>
      <w:tr w:rsidR="004D2BAA" w:rsidRPr="00F9751B" w:rsidTr="00B21BEE">
        <w:trPr>
          <w:tblCellSpacing w:w="15" w:type="dxa"/>
        </w:trPr>
        <w:tc>
          <w:tcPr>
            <w:tcW w:w="4491" w:type="dxa"/>
          </w:tcPr>
          <w:p w:rsidR="00A81051" w:rsidRPr="00F9751B" w:rsidRDefault="004D2BAA" w:rsidP="00B173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9751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FSVaZ</w:t>
            </w:r>
            <w:proofErr w:type="spellEnd"/>
            <w:r w:rsidRPr="00F9751B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A81051" w:rsidRPr="00F975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Katarína </w:t>
            </w:r>
            <w:proofErr w:type="spellStart"/>
            <w:r w:rsidR="00A81051" w:rsidRPr="00F9751B">
              <w:rPr>
                <w:rFonts w:ascii="Times New Roman" w:eastAsia="Calibri" w:hAnsi="Times New Roman" w:cs="Times New Roman"/>
                <w:sz w:val="24"/>
                <w:szCs w:val="24"/>
              </w:rPr>
              <w:t>Dakóová</w:t>
            </w:r>
            <w:proofErr w:type="spellEnd"/>
          </w:p>
          <w:p w:rsidR="004D2BAA" w:rsidRPr="00F9751B" w:rsidRDefault="00A81051" w:rsidP="00B173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5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Mgr. Katarína </w:t>
            </w:r>
            <w:proofErr w:type="spellStart"/>
            <w:r w:rsidRPr="00F9751B">
              <w:rPr>
                <w:rFonts w:ascii="Times New Roman" w:eastAsia="Calibri" w:hAnsi="Times New Roman" w:cs="Times New Roman"/>
                <w:sz w:val="24"/>
                <w:szCs w:val="24"/>
              </w:rPr>
              <w:t>Dančová</w:t>
            </w:r>
            <w:proofErr w:type="spellEnd"/>
          </w:p>
        </w:tc>
        <w:tc>
          <w:tcPr>
            <w:tcW w:w="4961" w:type="dxa"/>
          </w:tcPr>
          <w:p w:rsidR="00A81051" w:rsidRPr="00F9751B" w:rsidRDefault="004D2BAA" w:rsidP="00B173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51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FF</w:t>
            </w:r>
            <w:r w:rsidRPr="00F9751B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A81051" w:rsidRPr="00F975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Lukáš </w:t>
            </w:r>
            <w:proofErr w:type="spellStart"/>
            <w:r w:rsidR="00A81051" w:rsidRPr="00F9751B">
              <w:rPr>
                <w:rFonts w:ascii="Times New Roman" w:eastAsia="Calibri" w:hAnsi="Times New Roman" w:cs="Times New Roman"/>
                <w:sz w:val="24"/>
                <w:szCs w:val="24"/>
              </w:rPr>
              <w:t>Belejkanič</w:t>
            </w:r>
            <w:proofErr w:type="spellEnd"/>
          </w:p>
          <w:p w:rsidR="00A81051" w:rsidRPr="00F9751B" w:rsidRDefault="00A81051" w:rsidP="00B173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5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Lucia Andrea Beňová </w:t>
            </w:r>
            <w:r w:rsidR="000D477B" w:rsidRPr="00F9751B">
              <w:rPr>
                <w:rFonts w:ascii="Times New Roman" w:eastAsia="Calibri" w:hAnsi="Times New Roman" w:cs="Times New Roman"/>
                <w:sz w:val="20"/>
                <w:szCs w:val="20"/>
              </w:rPr>
              <w:t>– do 31. 8. 2019</w:t>
            </w:r>
          </w:p>
          <w:p w:rsidR="004D2BAA" w:rsidRPr="00F9751B" w:rsidRDefault="00A81051" w:rsidP="00B173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5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Mgr. Barbora </w:t>
            </w:r>
            <w:proofErr w:type="spellStart"/>
            <w:r w:rsidRPr="00F9751B">
              <w:rPr>
                <w:rFonts w:ascii="Times New Roman" w:eastAsia="Calibri" w:hAnsi="Times New Roman" w:cs="Times New Roman"/>
                <w:sz w:val="24"/>
                <w:szCs w:val="24"/>
              </w:rPr>
              <w:t>Jančiová</w:t>
            </w:r>
            <w:proofErr w:type="spellEnd"/>
            <w:r w:rsidRPr="00F975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9751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– od </w:t>
            </w:r>
            <w:r w:rsidR="004009D6" w:rsidRPr="00F9751B"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  <w:r w:rsidR="000D477B" w:rsidRPr="00F9751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4009D6" w:rsidRPr="00F9751B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  <w:r w:rsidRPr="00F9751B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0D477B" w:rsidRPr="00F9751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9751B">
              <w:rPr>
                <w:rFonts w:ascii="Times New Roman" w:eastAsia="Calibri" w:hAnsi="Times New Roman" w:cs="Times New Roman"/>
                <w:sz w:val="20"/>
                <w:szCs w:val="20"/>
              </w:rPr>
              <w:t>2019</w:t>
            </w:r>
          </w:p>
        </w:tc>
      </w:tr>
      <w:tr w:rsidR="004D2BAA" w:rsidRPr="00F9751B" w:rsidTr="00B21BEE">
        <w:trPr>
          <w:tblCellSpacing w:w="15" w:type="dxa"/>
        </w:trPr>
        <w:tc>
          <w:tcPr>
            <w:tcW w:w="9479" w:type="dxa"/>
            <w:gridSpan w:val="2"/>
          </w:tcPr>
          <w:p w:rsidR="00681D32" w:rsidRPr="00F9751B" w:rsidRDefault="004D2BAA" w:rsidP="00B173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51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PF</w:t>
            </w:r>
            <w:r w:rsidRPr="00F9751B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="00681D32" w:rsidRPr="00F9751B">
              <w:rPr>
                <w:rFonts w:ascii="Times New Roman" w:eastAsia="Calibri" w:hAnsi="Times New Roman" w:cs="Times New Roman"/>
                <w:sz w:val="24"/>
                <w:szCs w:val="24"/>
              </w:rPr>
              <w:t>Mgr. Viktória Kyselová</w:t>
            </w:r>
          </w:p>
          <w:p w:rsidR="004D2BAA" w:rsidRPr="00F9751B" w:rsidRDefault="00681D32" w:rsidP="00B1734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75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Bc. Lukáš Žiačik </w:t>
            </w:r>
          </w:p>
        </w:tc>
      </w:tr>
    </w:tbl>
    <w:p w:rsidR="00BA4C95" w:rsidRPr="00F9751B" w:rsidRDefault="00BA4C95" w:rsidP="00B1734E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9D2BA7" w:rsidRPr="00F9751B" w:rsidRDefault="009D2BA7" w:rsidP="00B1734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F38FB" w:rsidRPr="00F9751B" w:rsidTr="00047831">
        <w:tc>
          <w:tcPr>
            <w:tcW w:w="9062" w:type="dxa"/>
            <w:gridSpan w:val="2"/>
          </w:tcPr>
          <w:p w:rsidR="00FF38FB" w:rsidRPr="00F9751B" w:rsidRDefault="00FF38FB" w:rsidP="00B1734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sk-SK"/>
              </w:rPr>
              <w:t>Predsedníctvo</w:t>
            </w:r>
          </w:p>
          <w:p w:rsidR="00FF38FB" w:rsidRPr="00F9751B" w:rsidRDefault="00FF38FB" w:rsidP="00B1734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doc. PaedDr. Gabriela Pavlovičová, PhD. </w:t>
            </w:r>
            <w:r w:rsidR="005641C7"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–</w:t>
            </w: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predsedníčka</w:t>
            </w:r>
          </w:p>
          <w:p w:rsidR="00FF38FB" w:rsidRPr="00F9751B" w:rsidRDefault="00FF38FB" w:rsidP="00B1734E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PhDr. Jozefína Mesárošová, PhD. </w:t>
            </w:r>
            <w:r w:rsidR="005641C7"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–</w:t>
            </w: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podpredsedníčka</w:t>
            </w:r>
          </w:p>
          <w:p w:rsidR="00FF38FB" w:rsidRPr="00F9751B" w:rsidRDefault="00FF38FB" w:rsidP="00B1734E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RNDr. Štefan </w:t>
            </w:r>
            <w:proofErr w:type="spellStart"/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Balla</w:t>
            </w:r>
            <w:proofErr w:type="spellEnd"/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, PhD.</w:t>
            </w: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prof. PhDr. Peter Ivanič, PhD.</w:t>
            </w: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 xml:space="preserve">Ing. Dagmar </w:t>
            </w:r>
            <w:proofErr w:type="spellStart"/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Mešárová</w:t>
            </w:r>
            <w:proofErr w:type="spellEnd"/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>doc. PaedDr. Viera Tomková, PhD.</w:t>
            </w:r>
          </w:p>
          <w:p w:rsidR="00FF38FB" w:rsidRPr="00F9751B" w:rsidRDefault="00484547" w:rsidP="00B1734E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PhDr</w:t>
            </w:r>
            <w:r w:rsidR="00FF38FB" w:rsidRPr="00F975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. Lenka Tkáč-</w:t>
            </w:r>
            <w:proofErr w:type="spellStart"/>
            <w:r w:rsidR="00FF38FB" w:rsidRPr="00F975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>Zabáková</w:t>
            </w:r>
            <w:proofErr w:type="spellEnd"/>
            <w:r w:rsidR="00FF38FB" w:rsidRPr="00F9751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 xml:space="preserve"> </w:t>
            </w:r>
            <w:r w:rsidR="000D477B" w:rsidRPr="00F9751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k-SK"/>
              </w:rPr>
              <w:t>– do 30. 8. 2019</w:t>
            </w:r>
          </w:p>
          <w:p w:rsidR="00FF38FB" w:rsidRPr="00F9751B" w:rsidRDefault="00FF38FB" w:rsidP="00B1734E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Mgr. Viktória Kyselová </w:t>
            </w:r>
            <w:r w:rsidRPr="00F97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– od 9.</w:t>
            </w:r>
            <w:r w:rsidR="000D477B" w:rsidRPr="00F97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r w:rsidRPr="00F97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12.</w:t>
            </w:r>
            <w:r w:rsidR="000D477B" w:rsidRPr="00F97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2019</w:t>
            </w:r>
          </w:p>
          <w:p w:rsidR="00FF38FB" w:rsidRPr="00F9751B" w:rsidRDefault="00FF38FB" w:rsidP="00B1734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38FB" w:rsidRPr="00F9751B" w:rsidTr="00B1734E">
        <w:trPr>
          <w:trHeight w:val="2725"/>
        </w:trPr>
        <w:tc>
          <w:tcPr>
            <w:tcW w:w="4531" w:type="dxa"/>
          </w:tcPr>
          <w:p w:rsidR="00FF38FB" w:rsidRPr="00F9751B" w:rsidRDefault="00FF38FB" w:rsidP="00B1734E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Ekonomická komisia</w:t>
            </w:r>
          </w:p>
          <w:p w:rsidR="00FF38FB" w:rsidRPr="00F9751B" w:rsidRDefault="00FF38FB" w:rsidP="00B1734E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prof. PhDr. Peter Ivanič, PhD. – predseda</w:t>
            </w:r>
          </w:p>
          <w:p w:rsidR="00FF38FB" w:rsidRPr="00F9751B" w:rsidRDefault="00FF38FB" w:rsidP="00B1734E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RNDr. Štefan </w:t>
            </w:r>
            <w:proofErr w:type="spellStart"/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Balla</w:t>
            </w:r>
            <w:proofErr w:type="spellEnd"/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, PhD.</w:t>
            </w:r>
          </w:p>
          <w:p w:rsidR="00FF38FB" w:rsidRPr="00F9751B" w:rsidRDefault="00FF38FB" w:rsidP="00B1734E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doc. PaedDr. Jana </w:t>
            </w:r>
            <w:proofErr w:type="spellStart"/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Depešová</w:t>
            </w:r>
            <w:proofErr w:type="spellEnd"/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, PhD.</w:t>
            </w:r>
          </w:p>
          <w:p w:rsidR="00FF38FB" w:rsidRPr="00F9751B" w:rsidRDefault="00FF38FB" w:rsidP="00B1734E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PhDr. Miroslava Líšková, PhD.</w:t>
            </w:r>
          </w:p>
          <w:p w:rsidR="00FF38FB" w:rsidRPr="00F9751B" w:rsidRDefault="00FF38FB" w:rsidP="00B1734E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Ing. Dagmar </w:t>
            </w:r>
            <w:proofErr w:type="spellStart"/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Mešárová</w:t>
            </w:r>
            <w:proofErr w:type="spellEnd"/>
          </w:p>
          <w:p w:rsidR="00FF38FB" w:rsidRPr="00F9751B" w:rsidRDefault="00FF38FB" w:rsidP="00B1734E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PaedDr. Peter Švec, </w:t>
            </w:r>
            <w:proofErr w:type="spellStart"/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Ph.D</w:t>
            </w:r>
            <w:proofErr w:type="spellEnd"/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</w:p>
          <w:p w:rsidR="00FF38FB" w:rsidRPr="00F9751B" w:rsidRDefault="00FF38FB" w:rsidP="00B1734E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Mgr. Jan </w:t>
            </w:r>
            <w:proofErr w:type="spellStart"/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Francisti</w:t>
            </w:r>
            <w:proofErr w:type="spellEnd"/>
          </w:p>
          <w:p w:rsidR="00FF38FB" w:rsidRPr="00F9751B" w:rsidRDefault="00FF38FB" w:rsidP="00B1734E">
            <w:pPr>
              <w:textAlignment w:val="baselin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1" w:type="dxa"/>
          </w:tcPr>
          <w:p w:rsidR="00FF38FB" w:rsidRPr="00F9751B" w:rsidRDefault="00FF38FB" w:rsidP="00B1734E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  <w:t>Volebná komisia</w:t>
            </w:r>
          </w:p>
          <w:p w:rsidR="00FF38FB" w:rsidRPr="00F9751B" w:rsidRDefault="00FF38FB" w:rsidP="00B1734E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Ing. Rastislav Žitný, PhD. – predseda</w:t>
            </w:r>
          </w:p>
          <w:p w:rsidR="00FF38FB" w:rsidRPr="00F9751B" w:rsidRDefault="00FF38FB" w:rsidP="00B1734E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Ing. Stanislav Ďurfina</w:t>
            </w:r>
          </w:p>
          <w:p w:rsidR="00FF38FB" w:rsidRPr="00F9751B" w:rsidRDefault="00FF38FB" w:rsidP="00B1734E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PhDr. Tomáš </w:t>
            </w:r>
            <w:proofErr w:type="spellStart"/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Koprda</w:t>
            </w:r>
            <w:proofErr w:type="spellEnd"/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, PhD.</w:t>
            </w:r>
          </w:p>
          <w:p w:rsidR="00FF38FB" w:rsidRPr="00F9751B" w:rsidRDefault="00FF38FB" w:rsidP="00B1734E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RNDr. Hilda </w:t>
            </w:r>
            <w:proofErr w:type="spellStart"/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Kramáreková</w:t>
            </w:r>
            <w:proofErr w:type="spellEnd"/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, PhD.</w:t>
            </w:r>
          </w:p>
          <w:p w:rsidR="00FF38FB" w:rsidRPr="00F9751B" w:rsidRDefault="00FF38FB" w:rsidP="00B1734E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PhDr. Jozefína Mesárošová, PhD.</w:t>
            </w:r>
          </w:p>
          <w:p w:rsidR="00FF38FB" w:rsidRPr="00F9751B" w:rsidRDefault="00FF38FB" w:rsidP="00B1734E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doc. PaedDr. Vladimír Šutka, CSc.</w:t>
            </w:r>
          </w:p>
          <w:p w:rsidR="00FF38FB" w:rsidRPr="00F9751B" w:rsidRDefault="00FF38FB" w:rsidP="00B1734E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Lucia Andrea Beňová </w:t>
            </w:r>
            <w:r w:rsidR="000D477B" w:rsidRPr="00F9751B">
              <w:rPr>
                <w:rFonts w:ascii="Times New Roman" w:eastAsia="Calibri" w:hAnsi="Times New Roman" w:cs="Times New Roman"/>
                <w:sz w:val="20"/>
                <w:szCs w:val="20"/>
              </w:rPr>
              <w:t>– do 31. 8. 2019</w:t>
            </w:r>
          </w:p>
          <w:p w:rsidR="00FF38FB" w:rsidRPr="00F9751B" w:rsidRDefault="00FF38FB" w:rsidP="00B1734E">
            <w:pPr>
              <w:textAlignment w:val="baseline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Bc. Katarína </w:t>
            </w:r>
            <w:proofErr w:type="spellStart"/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Dakóová</w:t>
            </w:r>
            <w:proofErr w:type="spellEnd"/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F97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– od 9.</w:t>
            </w:r>
            <w:r w:rsidR="000D477B" w:rsidRPr="00F97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r w:rsidRPr="00F97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12.</w:t>
            </w:r>
            <w:r w:rsidR="000D477B" w:rsidRPr="00F97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r w:rsidRPr="00F97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2019</w:t>
            </w:r>
          </w:p>
          <w:p w:rsidR="00FF38FB" w:rsidRPr="00F9751B" w:rsidRDefault="00FF38FB" w:rsidP="00B1734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F38FB" w:rsidRPr="00F9751B" w:rsidTr="00FF38FB">
        <w:tc>
          <w:tcPr>
            <w:tcW w:w="9062" w:type="dxa"/>
            <w:gridSpan w:val="2"/>
          </w:tcPr>
          <w:p w:rsidR="00FF38FB" w:rsidRPr="00F9751B" w:rsidRDefault="00FF38FB" w:rsidP="00B1734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sk-SK"/>
              </w:rPr>
              <w:t>Legislatívna komisia</w:t>
            </w:r>
          </w:p>
          <w:p w:rsidR="00FF38FB" w:rsidRPr="00F9751B" w:rsidRDefault="00FF38FB" w:rsidP="00B1734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JUDr. PhDr. Barbara Pavlíková, PhD. – predsedníčka </w:t>
            </w:r>
            <w:r w:rsidR="000D477B" w:rsidRPr="00F9751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– </w:t>
            </w:r>
            <w:r w:rsidR="00B21BE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do </w:t>
            </w:r>
            <w:r w:rsidR="000D477B" w:rsidRPr="00F9751B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15. 9. 2019</w:t>
            </w:r>
          </w:p>
          <w:p w:rsidR="00FF38FB" w:rsidRPr="00F9751B" w:rsidRDefault="00FF38FB" w:rsidP="00B1734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sk-SK"/>
              </w:rPr>
              <w:t xml:space="preserve">doc. PaedDr. Viera Tomková, PhD. – predsedníčka </w:t>
            </w:r>
            <w:r w:rsidRPr="00F97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sk-SK"/>
              </w:rPr>
              <w:t>– od 9.</w:t>
            </w:r>
            <w:r w:rsidR="000D477B" w:rsidRPr="00F97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sk-SK"/>
              </w:rPr>
              <w:t xml:space="preserve"> </w:t>
            </w:r>
            <w:r w:rsidRPr="00F97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sk-SK"/>
              </w:rPr>
              <w:t>12.</w:t>
            </w:r>
            <w:r w:rsidR="000D477B" w:rsidRPr="00F97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sk-SK"/>
              </w:rPr>
              <w:t xml:space="preserve"> </w:t>
            </w:r>
            <w:r w:rsidRPr="00F975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sk-SK"/>
              </w:rPr>
              <w:t>2019</w:t>
            </w:r>
          </w:p>
          <w:p w:rsidR="00FF38FB" w:rsidRPr="00F9751B" w:rsidRDefault="00FF38FB" w:rsidP="00B1734E">
            <w:pPr>
              <w:shd w:val="clear" w:color="auto" w:fill="FFFFFF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PhDr. Dana Brázdilová, PhD. – </w:t>
            </w:r>
            <w:r w:rsidRPr="001101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od 9.</w:t>
            </w:r>
            <w:r w:rsidR="000C43F1" w:rsidRPr="001101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r w:rsidRPr="001101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12.</w:t>
            </w:r>
            <w:r w:rsidR="000C43F1" w:rsidRPr="001101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 xml:space="preserve"> </w:t>
            </w:r>
            <w:r w:rsidRPr="001101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k-SK"/>
              </w:rPr>
              <w:t>2019</w:t>
            </w:r>
          </w:p>
          <w:p w:rsidR="00FF38FB" w:rsidRPr="00F9751B" w:rsidRDefault="00FF38FB" w:rsidP="00B1734E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Ing. Stanislav Ďurfina</w:t>
            </w:r>
          </w:p>
          <w:p w:rsidR="00FF38FB" w:rsidRPr="00F9751B" w:rsidRDefault="00FF38FB" w:rsidP="00B1734E">
            <w:pPr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</w:pP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prof. PaedDr. Zdenka </w:t>
            </w:r>
            <w:proofErr w:type="spellStart"/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Gadušová</w:t>
            </w:r>
            <w:proofErr w:type="spellEnd"/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, CSc.</w:t>
            </w: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</w:r>
            <w:r w:rsidR="001E1B82"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doc</w:t>
            </w: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.</w:t>
            </w:r>
            <w:r w:rsidR="001E1B82"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PhDr.</w:t>
            </w: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Ján Gallik, PhD. </w:t>
            </w: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 xml:space="preserve">RNDr. Hilda </w:t>
            </w:r>
            <w:proofErr w:type="spellStart"/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Kramáreková</w:t>
            </w:r>
            <w:proofErr w:type="spellEnd"/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, PhD.</w:t>
            </w:r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br/>
              <w:t xml:space="preserve">Mgr. Renáta </w:t>
            </w:r>
            <w:proofErr w:type="spellStart"/>
            <w:r w:rsidRPr="00F975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Vágová</w:t>
            </w:r>
            <w:proofErr w:type="spellEnd"/>
          </w:p>
          <w:p w:rsidR="00FF38FB" w:rsidRPr="00F9751B" w:rsidRDefault="00FF38FB" w:rsidP="00B1734E">
            <w:pPr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sk-SK"/>
              </w:rPr>
            </w:pPr>
          </w:p>
        </w:tc>
      </w:tr>
    </w:tbl>
    <w:p w:rsidR="00FF38FB" w:rsidRPr="00F9751B" w:rsidRDefault="00FF38FB" w:rsidP="00B1734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B1AAA" w:rsidRPr="00F9751B" w:rsidRDefault="00B1734E" w:rsidP="00B1734E">
      <w:pPr>
        <w:pStyle w:val="Default"/>
        <w:jc w:val="both"/>
        <w:rPr>
          <w:color w:val="auto"/>
        </w:rPr>
      </w:pPr>
      <w:r w:rsidRPr="00F9751B">
        <w:rPr>
          <w:color w:val="auto"/>
        </w:rPr>
        <w:t>Činnosť senátu</w:t>
      </w:r>
      <w:r w:rsidR="00AB1AAA" w:rsidRPr="00F9751B">
        <w:rPr>
          <w:color w:val="auto"/>
        </w:rPr>
        <w:t xml:space="preserve"> už tradične prebiehala na troch úrovniach: individuálne štúdium predkladaných materiálov na rokovanie a ich pripomienkovanie, prerokúvanie materiálov v predsedníctve </w:t>
      </w:r>
      <w:r w:rsidR="001E1B82" w:rsidRPr="00F9751B">
        <w:rPr>
          <w:color w:val="auto"/>
        </w:rPr>
        <w:br/>
      </w:r>
      <w:r w:rsidR="00AB1AAA" w:rsidRPr="00F9751B">
        <w:rPr>
          <w:color w:val="auto"/>
        </w:rPr>
        <w:t xml:space="preserve">a komisiách akademického senátu a prerokúvanie a schvaľovanie materiálov v pléne akademického senátu. </w:t>
      </w:r>
      <w:r w:rsidR="00850C7C" w:rsidRPr="00F9751B">
        <w:rPr>
          <w:color w:val="auto"/>
        </w:rPr>
        <w:t xml:space="preserve">Zasadnutia AS UKF v Nitre prebiehali v súlade s Rokovacím poriadkom AS UKF v Nitre. </w:t>
      </w:r>
      <w:r w:rsidR="00850C7C" w:rsidRPr="00F9751B">
        <w:t xml:space="preserve">Podkladové materiály na rokovanie boli k dispozícii na stiahnutie v internom informačnom systéme DOC pre všetkých členov senátu. </w:t>
      </w:r>
      <w:r w:rsidR="00850C7C" w:rsidRPr="00F9751B">
        <w:rPr>
          <w:color w:val="auto"/>
        </w:rPr>
        <w:t xml:space="preserve">O zvolaní zasadnutia a programe rokovania bola informovaná celá akademická obec prostredníctvom oznamu na webovom sídle univerzity. </w:t>
      </w:r>
      <w:r w:rsidR="00AB1AAA" w:rsidRPr="00F9751B">
        <w:rPr>
          <w:color w:val="auto"/>
        </w:rPr>
        <w:t>Integrálnou súčasťou programu rokovaní AS UKF v Nitre v roku 201</w:t>
      </w:r>
      <w:r w:rsidR="00850C7C" w:rsidRPr="00F9751B">
        <w:rPr>
          <w:color w:val="auto"/>
        </w:rPr>
        <w:t>9</w:t>
      </w:r>
      <w:r w:rsidR="00AB1AAA" w:rsidRPr="00F9751B">
        <w:rPr>
          <w:color w:val="auto"/>
        </w:rPr>
        <w:t xml:space="preserve"> boli aj podnety členov akademického senátu a členov akademickej obce zamerané na riešenie problémov </w:t>
      </w:r>
      <w:proofErr w:type="spellStart"/>
      <w:r w:rsidR="00AB1AAA" w:rsidRPr="00F9751B">
        <w:rPr>
          <w:color w:val="auto"/>
        </w:rPr>
        <w:t>celouniverzitného</w:t>
      </w:r>
      <w:proofErr w:type="spellEnd"/>
      <w:r w:rsidR="00AB1AAA" w:rsidRPr="00F9751B">
        <w:rPr>
          <w:color w:val="auto"/>
        </w:rPr>
        <w:t xml:space="preserve"> či parciálneho charakteru. </w:t>
      </w:r>
    </w:p>
    <w:p w:rsidR="00AB1AAA" w:rsidRPr="00F9751B" w:rsidRDefault="00AB1AAA" w:rsidP="00B1734E">
      <w:pPr>
        <w:pStyle w:val="Default"/>
        <w:jc w:val="both"/>
        <w:rPr>
          <w:color w:val="auto"/>
        </w:rPr>
      </w:pPr>
    </w:p>
    <w:p w:rsidR="00AB1AAA" w:rsidRPr="00F9751B" w:rsidRDefault="00AB1AAA" w:rsidP="00B1734E">
      <w:pPr>
        <w:pStyle w:val="Default"/>
        <w:jc w:val="both"/>
        <w:rPr>
          <w:color w:val="auto"/>
        </w:rPr>
      </w:pPr>
      <w:r w:rsidRPr="00F9751B">
        <w:rPr>
          <w:color w:val="auto"/>
        </w:rPr>
        <w:t xml:space="preserve">Akademický senát zasadal v roku 2019 päťkrát: 18. februára 2019, 1. apríla 2019, 27. mája 2019, </w:t>
      </w:r>
      <w:r w:rsidR="00850C7C" w:rsidRPr="00F9751B">
        <w:rPr>
          <w:color w:val="auto"/>
        </w:rPr>
        <w:t xml:space="preserve">7. októbra 2019 a 9. decembra 2019. </w:t>
      </w:r>
    </w:p>
    <w:p w:rsidR="00825231" w:rsidRPr="00F9751B" w:rsidRDefault="00AB1AAA" w:rsidP="00B1734E">
      <w:pPr>
        <w:pStyle w:val="Default"/>
        <w:tabs>
          <w:tab w:val="left" w:pos="426"/>
        </w:tabs>
        <w:jc w:val="both"/>
        <w:rPr>
          <w:color w:val="auto"/>
        </w:rPr>
      </w:pPr>
      <w:r w:rsidRPr="00F9751B">
        <w:rPr>
          <w:color w:val="auto"/>
        </w:rPr>
        <w:t>Zasadnutí</w:t>
      </w:r>
      <w:r w:rsidR="00850C7C" w:rsidRPr="00F9751B">
        <w:rPr>
          <w:color w:val="auto"/>
        </w:rPr>
        <w:t xml:space="preserve"> AS U</w:t>
      </w:r>
      <w:r w:rsidR="000C43F1">
        <w:rPr>
          <w:color w:val="auto"/>
        </w:rPr>
        <w:t>K</w:t>
      </w:r>
      <w:r w:rsidR="00850C7C" w:rsidRPr="00F9751B">
        <w:rPr>
          <w:color w:val="auto"/>
        </w:rPr>
        <w:t xml:space="preserve">F v Nitre </w:t>
      </w:r>
      <w:r w:rsidRPr="00F9751B">
        <w:rPr>
          <w:color w:val="auto"/>
        </w:rPr>
        <w:t xml:space="preserve"> sa ako hostia spravidla zúčastňoval</w:t>
      </w:r>
      <w:r w:rsidR="00850C7C" w:rsidRPr="00F9751B">
        <w:rPr>
          <w:color w:val="auto"/>
        </w:rPr>
        <w:t>i členovia Vedenia</w:t>
      </w:r>
      <w:r w:rsidRPr="00F9751B">
        <w:rPr>
          <w:color w:val="auto"/>
        </w:rPr>
        <w:t xml:space="preserve"> UKF v Nitre, dekani fakúlt,  predsedovia akademických senátov fakúlt a iní vedúci zamestnanci. Priebeh </w:t>
      </w:r>
      <w:r w:rsidR="00F9751B" w:rsidRPr="00F9751B">
        <w:rPr>
          <w:color w:val="auto"/>
        </w:rPr>
        <w:br/>
      </w:r>
      <w:r w:rsidRPr="00F9751B">
        <w:rPr>
          <w:color w:val="auto"/>
        </w:rPr>
        <w:t xml:space="preserve">a výsledky rokovaní sú zaznamenané v zápisniciach priebežne zverejňovaných v internom informačnom systéme DOC </w:t>
      </w:r>
      <w:r w:rsidR="00850C7C" w:rsidRPr="00F9751B">
        <w:rPr>
          <w:color w:val="auto"/>
        </w:rPr>
        <w:t>a </w:t>
      </w:r>
      <w:r w:rsidR="00825231" w:rsidRPr="00F9751B">
        <w:rPr>
          <w:color w:val="auto"/>
        </w:rPr>
        <w:t>zasielaných</w:t>
      </w:r>
      <w:r w:rsidR="00850C7C" w:rsidRPr="00F9751B">
        <w:rPr>
          <w:color w:val="auto"/>
        </w:rPr>
        <w:t xml:space="preserve"> elektronickou poštou </w:t>
      </w:r>
      <w:r w:rsidR="00825231" w:rsidRPr="00F9751B">
        <w:rPr>
          <w:color w:val="auto"/>
        </w:rPr>
        <w:t>v súlade s čl.</w:t>
      </w:r>
      <w:r w:rsidR="00A632F9" w:rsidRPr="00F9751B">
        <w:rPr>
          <w:color w:val="auto"/>
        </w:rPr>
        <w:t xml:space="preserve"> </w:t>
      </w:r>
      <w:r w:rsidR="00825231" w:rsidRPr="00F9751B">
        <w:rPr>
          <w:color w:val="auto"/>
        </w:rPr>
        <w:t xml:space="preserve">3 ods. 6 Rokovacieho poriadku. </w:t>
      </w:r>
    </w:p>
    <w:p w:rsidR="00AB1AAA" w:rsidRPr="00F9751B" w:rsidRDefault="00AB1AAA" w:rsidP="00B1734E">
      <w:pPr>
        <w:pStyle w:val="Default"/>
        <w:tabs>
          <w:tab w:val="left" w:pos="426"/>
        </w:tabs>
        <w:jc w:val="both"/>
        <w:rPr>
          <w:color w:val="auto"/>
        </w:rPr>
      </w:pPr>
    </w:p>
    <w:p w:rsidR="00B1734E" w:rsidRPr="00F9751B" w:rsidRDefault="00B1734E" w:rsidP="00B173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</w:p>
    <w:p w:rsidR="004009D6" w:rsidRPr="00F9751B" w:rsidRDefault="009464A0" w:rsidP="00B173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</w:pPr>
      <w:r w:rsidRPr="00F9751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sk-SK"/>
        </w:rPr>
        <w:lastRenderedPageBreak/>
        <w:t>Činnosť komisií</w:t>
      </w:r>
    </w:p>
    <w:p w:rsidR="009464A0" w:rsidRPr="00F9751B" w:rsidRDefault="009464A0" w:rsidP="00B1734E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9464A0" w:rsidRPr="00F9751B" w:rsidRDefault="009464A0" w:rsidP="00B1734E">
      <w:pPr>
        <w:pStyle w:val="Default"/>
        <w:jc w:val="both"/>
        <w:rPr>
          <w:color w:val="auto"/>
        </w:rPr>
      </w:pPr>
      <w:r w:rsidRPr="00F9751B">
        <w:rPr>
          <w:color w:val="auto"/>
        </w:rPr>
        <w:t xml:space="preserve">Komisie AS UKF v Nitre sa v zmysle náplne svojej práce schádzali pred plenárnymi zasadnutiami a predrokovali materiály predkladané do pléna. Vďaka ich aktivite bolo rokovanie v pléne efektívne, keďže pripomienky členov komisií predkladateľ operatívne vkomponoval do svojich návrhov. </w:t>
      </w:r>
    </w:p>
    <w:p w:rsidR="00BA4C95" w:rsidRPr="00F9751B" w:rsidRDefault="00BA4C95" w:rsidP="00B1734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9464A0" w:rsidRPr="00F9751B" w:rsidRDefault="009464A0" w:rsidP="00B173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51B">
        <w:rPr>
          <w:rFonts w:ascii="Times New Roman" w:hAnsi="Times New Roman" w:cs="Times New Roman"/>
          <w:b/>
          <w:sz w:val="24"/>
          <w:szCs w:val="24"/>
        </w:rPr>
        <w:t>Ekonomická komisia</w:t>
      </w:r>
      <w:r w:rsidRPr="00F9751B">
        <w:rPr>
          <w:rFonts w:ascii="Times New Roman" w:hAnsi="Times New Roman" w:cs="Times New Roman"/>
          <w:sz w:val="24"/>
          <w:szCs w:val="24"/>
        </w:rPr>
        <w:t xml:space="preserve"> uskutočnila počas roka</w:t>
      </w:r>
      <w:r w:rsidR="00F9751B" w:rsidRPr="00F9751B">
        <w:rPr>
          <w:rFonts w:ascii="Times New Roman" w:hAnsi="Times New Roman" w:cs="Times New Roman"/>
          <w:sz w:val="24"/>
          <w:szCs w:val="24"/>
        </w:rPr>
        <w:t xml:space="preserve"> 2019 niekoľko zasadnutí, kde</w:t>
      </w:r>
      <w:r w:rsidRPr="00F9751B">
        <w:rPr>
          <w:rFonts w:ascii="Times New Roman" w:hAnsi="Times New Roman" w:cs="Times New Roman"/>
          <w:sz w:val="24"/>
          <w:szCs w:val="24"/>
        </w:rPr>
        <w:t xml:space="preserve"> prerokovala viacero materiálov k ekonomickým otázkam univerzity. S veľkou zodpovednosťou pripravovala návrhy uznesení k dokumentom ekonomickej povahy, ktoré boli následne schvaľované v pléne senátu. </w:t>
      </w:r>
    </w:p>
    <w:p w:rsidR="009464A0" w:rsidRPr="00F9751B" w:rsidRDefault="009464A0" w:rsidP="00B173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51B">
        <w:rPr>
          <w:rFonts w:ascii="Times New Roman" w:hAnsi="Times New Roman" w:cs="Times New Roman"/>
          <w:sz w:val="24"/>
          <w:szCs w:val="24"/>
        </w:rPr>
        <w:t xml:space="preserve">Kľúčovou aktivitou v tejto oblasti bol rozpočet UKF v Nitre, rozpis dotácie UKF na rok 2019, úpravy dotácie UKF na rok 2019 a Výročná správa o hospodárení UKF v Nitre za rok 2018. </w:t>
      </w:r>
      <w:r w:rsidR="00F9751B" w:rsidRPr="00F9751B">
        <w:rPr>
          <w:rFonts w:ascii="Times New Roman" w:hAnsi="Times New Roman" w:cs="Times New Roman"/>
          <w:sz w:val="24"/>
          <w:szCs w:val="24"/>
        </w:rPr>
        <w:br/>
      </w:r>
      <w:r w:rsidRPr="00F9751B">
        <w:rPr>
          <w:rFonts w:ascii="Times New Roman" w:hAnsi="Times New Roman" w:cs="Times New Roman"/>
          <w:sz w:val="24"/>
          <w:szCs w:val="24"/>
        </w:rPr>
        <w:t xml:space="preserve">V období riešenia rozpočtu univerzity sa </w:t>
      </w:r>
      <w:r w:rsidR="000C43F1">
        <w:rPr>
          <w:rFonts w:ascii="Times New Roman" w:hAnsi="Times New Roman" w:cs="Times New Roman"/>
          <w:sz w:val="24"/>
          <w:szCs w:val="24"/>
        </w:rPr>
        <w:t>rokovania</w:t>
      </w:r>
      <w:r w:rsidR="000C43F1" w:rsidRPr="00F9751B">
        <w:rPr>
          <w:rFonts w:ascii="Times New Roman" w:hAnsi="Times New Roman" w:cs="Times New Roman"/>
          <w:sz w:val="24"/>
          <w:szCs w:val="24"/>
        </w:rPr>
        <w:t xml:space="preserve"> </w:t>
      </w:r>
      <w:r w:rsidRPr="00F9751B">
        <w:rPr>
          <w:rFonts w:ascii="Times New Roman" w:hAnsi="Times New Roman" w:cs="Times New Roman"/>
          <w:sz w:val="24"/>
          <w:szCs w:val="24"/>
        </w:rPr>
        <w:t xml:space="preserve">komisie  zúčastňovali rektor </w:t>
      </w:r>
      <w:r w:rsidR="00F9751B" w:rsidRPr="00F9751B">
        <w:rPr>
          <w:rFonts w:ascii="Times New Roman" w:hAnsi="Times New Roman" w:cs="Times New Roman"/>
          <w:sz w:val="24"/>
          <w:szCs w:val="24"/>
        </w:rPr>
        <w:t>a</w:t>
      </w:r>
      <w:r w:rsidR="000C43F1">
        <w:rPr>
          <w:rFonts w:ascii="Times New Roman" w:hAnsi="Times New Roman" w:cs="Times New Roman"/>
          <w:sz w:val="24"/>
          <w:szCs w:val="24"/>
        </w:rPr>
        <w:t xml:space="preserve"> </w:t>
      </w:r>
      <w:r w:rsidR="00F9751B" w:rsidRPr="00F9751B">
        <w:rPr>
          <w:rFonts w:ascii="Times New Roman" w:hAnsi="Times New Roman" w:cs="Times New Roman"/>
          <w:sz w:val="24"/>
          <w:szCs w:val="24"/>
        </w:rPr>
        <w:t xml:space="preserve">kvestorka </w:t>
      </w:r>
      <w:r w:rsidRPr="00F9751B">
        <w:rPr>
          <w:rFonts w:ascii="Times New Roman" w:hAnsi="Times New Roman" w:cs="Times New Roman"/>
          <w:sz w:val="24"/>
          <w:szCs w:val="24"/>
        </w:rPr>
        <w:t xml:space="preserve">univerzity. V roku 2019 sa dôležitým bodom rokovania stala aj valorizácia platov zamestnancov a doktorandov. Súčasťou </w:t>
      </w:r>
      <w:r w:rsidR="000C43F1">
        <w:rPr>
          <w:rFonts w:ascii="Times New Roman" w:hAnsi="Times New Roman" w:cs="Times New Roman"/>
          <w:sz w:val="24"/>
          <w:szCs w:val="24"/>
        </w:rPr>
        <w:t>rokovania</w:t>
      </w:r>
      <w:r w:rsidR="000C43F1" w:rsidRPr="00F9751B">
        <w:rPr>
          <w:rFonts w:ascii="Times New Roman" w:hAnsi="Times New Roman" w:cs="Times New Roman"/>
          <w:sz w:val="24"/>
          <w:szCs w:val="24"/>
        </w:rPr>
        <w:t xml:space="preserve"> </w:t>
      </w:r>
      <w:r w:rsidRPr="00F9751B">
        <w:rPr>
          <w:rFonts w:ascii="Times New Roman" w:hAnsi="Times New Roman" w:cs="Times New Roman"/>
          <w:sz w:val="24"/>
          <w:szCs w:val="24"/>
        </w:rPr>
        <w:t xml:space="preserve">komisie boli aj stanoviská k nájomným zmluvám, ktoré UKF v Nitre pravidelne uzatvára. V diskusiách sa riešili prebiehajúce investičné aktivity univerzity (hlavne rekonštrukcia ŠD Brezový háj), využitie niektorých voľných priestorov. Členovia ekonomickej komisie zodpovedne a fundovane analyzovali </w:t>
      </w:r>
      <w:r w:rsidR="00F9751B" w:rsidRPr="00F9751B">
        <w:rPr>
          <w:rFonts w:ascii="Times New Roman" w:hAnsi="Times New Roman" w:cs="Times New Roman"/>
          <w:sz w:val="24"/>
          <w:szCs w:val="24"/>
        </w:rPr>
        <w:br/>
      </w:r>
      <w:r w:rsidRPr="00F9751B">
        <w:rPr>
          <w:rFonts w:ascii="Times New Roman" w:hAnsi="Times New Roman" w:cs="Times New Roman"/>
          <w:sz w:val="24"/>
          <w:szCs w:val="24"/>
        </w:rPr>
        <w:t>a pripomienkovali materiály predkladané na rokovanie akademického senátu.</w:t>
      </w:r>
    </w:p>
    <w:p w:rsidR="00B1734E" w:rsidRPr="00F9751B" w:rsidRDefault="00B1734E" w:rsidP="00B1734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09D6" w:rsidRPr="00F9751B" w:rsidRDefault="009464A0" w:rsidP="00B173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51B">
        <w:rPr>
          <w:rFonts w:ascii="Times New Roman" w:hAnsi="Times New Roman" w:cs="Times New Roman"/>
          <w:b/>
          <w:sz w:val="24"/>
          <w:szCs w:val="24"/>
        </w:rPr>
        <w:t xml:space="preserve">Legislatívna komisia </w:t>
      </w:r>
      <w:r w:rsidRPr="00F9751B">
        <w:rPr>
          <w:rFonts w:ascii="Times New Roman" w:hAnsi="Times New Roman" w:cs="Times New Roman"/>
          <w:sz w:val="24"/>
          <w:szCs w:val="24"/>
        </w:rPr>
        <w:t>zasadala vždy v súvislosti s pripomienkovaním legislatívnych materiálov, ktoré boli predložené na rokovanie akademického senátu. V</w:t>
      </w:r>
      <w:r w:rsidR="004009D6" w:rsidRPr="00F9751B">
        <w:rPr>
          <w:rFonts w:ascii="Times New Roman" w:hAnsi="Times New Roman" w:cs="Times New Roman"/>
          <w:sz w:val="24"/>
          <w:szCs w:val="24"/>
        </w:rPr>
        <w:t xml:space="preserve"> roku 2019 </w:t>
      </w:r>
      <w:r w:rsidRPr="00F9751B">
        <w:rPr>
          <w:rFonts w:ascii="Times New Roman" w:hAnsi="Times New Roman" w:cs="Times New Roman"/>
          <w:sz w:val="24"/>
          <w:szCs w:val="24"/>
        </w:rPr>
        <w:t xml:space="preserve">zasadala </w:t>
      </w:r>
      <w:r w:rsidR="004009D6" w:rsidRPr="00F9751B">
        <w:rPr>
          <w:rFonts w:ascii="Times New Roman" w:hAnsi="Times New Roman" w:cs="Times New Roman"/>
          <w:sz w:val="24"/>
          <w:szCs w:val="24"/>
        </w:rPr>
        <w:t>štyrikrát, a to 12.</w:t>
      </w:r>
      <w:r w:rsidR="00F9751B" w:rsidRPr="00F9751B">
        <w:rPr>
          <w:rFonts w:ascii="Times New Roman" w:hAnsi="Times New Roman" w:cs="Times New Roman"/>
          <w:sz w:val="24"/>
          <w:szCs w:val="24"/>
        </w:rPr>
        <w:t xml:space="preserve"> </w:t>
      </w:r>
      <w:r w:rsidR="00B42B41" w:rsidRPr="00F9751B">
        <w:rPr>
          <w:rFonts w:ascii="Times New Roman" w:hAnsi="Times New Roman" w:cs="Times New Roman"/>
          <w:sz w:val="24"/>
          <w:szCs w:val="24"/>
        </w:rPr>
        <w:t>februára</w:t>
      </w:r>
      <w:r w:rsidR="004009D6" w:rsidRPr="00F9751B">
        <w:rPr>
          <w:rFonts w:ascii="Times New Roman" w:hAnsi="Times New Roman" w:cs="Times New Roman"/>
          <w:sz w:val="24"/>
          <w:szCs w:val="24"/>
        </w:rPr>
        <w:t xml:space="preserve">, 27. </w:t>
      </w:r>
      <w:r w:rsidR="00B42B41" w:rsidRPr="00F9751B">
        <w:rPr>
          <w:rFonts w:ascii="Times New Roman" w:hAnsi="Times New Roman" w:cs="Times New Roman"/>
          <w:sz w:val="24"/>
          <w:szCs w:val="24"/>
        </w:rPr>
        <w:t>mája</w:t>
      </w:r>
      <w:r w:rsidR="004009D6" w:rsidRPr="00F9751B">
        <w:rPr>
          <w:rFonts w:ascii="Times New Roman" w:hAnsi="Times New Roman" w:cs="Times New Roman"/>
          <w:sz w:val="24"/>
          <w:szCs w:val="24"/>
        </w:rPr>
        <w:t>, 7.</w:t>
      </w:r>
      <w:r w:rsidR="00F9751B" w:rsidRPr="00F9751B">
        <w:rPr>
          <w:rFonts w:ascii="Times New Roman" w:hAnsi="Times New Roman" w:cs="Times New Roman"/>
          <w:sz w:val="24"/>
          <w:szCs w:val="24"/>
        </w:rPr>
        <w:t xml:space="preserve"> </w:t>
      </w:r>
      <w:r w:rsidR="00B42B41" w:rsidRPr="00F9751B">
        <w:rPr>
          <w:rFonts w:ascii="Times New Roman" w:hAnsi="Times New Roman" w:cs="Times New Roman"/>
          <w:sz w:val="24"/>
          <w:szCs w:val="24"/>
        </w:rPr>
        <w:t>októbra</w:t>
      </w:r>
      <w:r w:rsidR="004009D6" w:rsidRPr="00F9751B">
        <w:rPr>
          <w:rFonts w:ascii="Times New Roman" w:hAnsi="Times New Roman" w:cs="Times New Roman"/>
          <w:sz w:val="24"/>
          <w:szCs w:val="24"/>
        </w:rPr>
        <w:t xml:space="preserve"> a 9.</w:t>
      </w:r>
      <w:r w:rsidR="00F9751B" w:rsidRPr="00F9751B">
        <w:rPr>
          <w:rFonts w:ascii="Times New Roman" w:hAnsi="Times New Roman" w:cs="Times New Roman"/>
          <w:sz w:val="24"/>
          <w:szCs w:val="24"/>
        </w:rPr>
        <w:t xml:space="preserve"> decembra</w:t>
      </w:r>
      <w:r w:rsidR="004009D6" w:rsidRPr="00F9751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009D6" w:rsidRPr="00F9751B" w:rsidRDefault="004009D6" w:rsidP="00B173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51B">
        <w:rPr>
          <w:rFonts w:ascii="Times New Roman" w:hAnsi="Times New Roman" w:cs="Times New Roman"/>
          <w:sz w:val="24"/>
          <w:szCs w:val="24"/>
        </w:rPr>
        <w:t>Na svojom zasadnu</w:t>
      </w:r>
      <w:r w:rsidR="00B42B41" w:rsidRPr="00F9751B">
        <w:rPr>
          <w:rFonts w:ascii="Times New Roman" w:hAnsi="Times New Roman" w:cs="Times New Roman"/>
          <w:sz w:val="24"/>
          <w:szCs w:val="24"/>
        </w:rPr>
        <w:t>tí dňa 12. februára prerokovala:</w:t>
      </w:r>
    </w:p>
    <w:p w:rsidR="004009D6" w:rsidRPr="00F9751B" w:rsidRDefault="004009D6" w:rsidP="00B1734E">
      <w:pPr>
        <w:numPr>
          <w:ilvl w:val="0"/>
          <w:numId w:val="4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9751B">
        <w:rPr>
          <w:rFonts w:ascii="Times New Roman" w:hAnsi="Times New Roman" w:cs="Times New Roman"/>
          <w:sz w:val="24"/>
          <w:szCs w:val="24"/>
        </w:rPr>
        <w:t>návrh na uzavretie nájomnej zmluvy s </w:t>
      </w:r>
      <w:proofErr w:type="spellStart"/>
      <w:r w:rsidRPr="00F9751B">
        <w:rPr>
          <w:rFonts w:ascii="Times New Roman" w:hAnsi="Times New Roman" w:cs="Times New Roman"/>
          <w:sz w:val="24"/>
          <w:szCs w:val="24"/>
        </w:rPr>
        <w:t>Argematic</w:t>
      </w:r>
      <w:proofErr w:type="spellEnd"/>
      <w:r w:rsidRPr="00F9751B">
        <w:rPr>
          <w:rFonts w:ascii="Times New Roman" w:hAnsi="Times New Roman" w:cs="Times New Roman"/>
          <w:sz w:val="24"/>
          <w:szCs w:val="24"/>
        </w:rPr>
        <w:t>, spol. s.</w:t>
      </w:r>
      <w:r w:rsidR="00462F85">
        <w:rPr>
          <w:rFonts w:ascii="Times New Roman" w:hAnsi="Times New Roman" w:cs="Times New Roman"/>
          <w:sz w:val="24"/>
          <w:szCs w:val="24"/>
        </w:rPr>
        <w:t xml:space="preserve"> </w:t>
      </w:r>
      <w:r w:rsidRPr="00F9751B">
        <w:rPr>
          <w:rFonts w:ascii="Times New Roman" w:hAnsi="Times New Roman" w:cs="Times New Roman"/>
          <w:sz w:val="24"/>
          <w:szCs w:val="24"/>
        </w:rPr>
        <w:t>r.</w:t>
      </w:r>
      <w:r w:rsidR="00462F85">
        <w:rPr>
          <w:rFonts w:ascii="Times New Roman" w:hAnsi="Times New Roman" w:cs="Times New Roman"/>
          <w:sz w:val="24"/>
          <w:szCs w:val="24"/>
        </w:rPr>
        <w:t xml:space="preserve"> </w:t>
      </w:r>
      <w:r w:rsidRPr="00F9751B">
        <w:rPr>
          <w:rFonts w:ascii="Times New Roman" w:hAnsi="Times New Roman" w:cs="Times New Roman"/>
          <w:sz w:val="24"/>
          <w:szCs w:val="24"/>
        </w:rPr>
        <w:t>o., so sídlom 949 05 Nitra, Novozámocká 102.</w:t>
      </w:r>
    </w:p>
    <w:p w:rsidR="004009D6" w:rsidRPr="00F9751B" w:rsidRDefault="00F9751B" w:rsidP="00B1734E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svojom zasadnutí dňa</w:t>
      </w:r>
      <w:r w:rsidR="004009D6" w:rsidRPr="00F9751B">
        <w:rPr>
          <w:rFonts w:ascii="Times New Roman" w:hAnsi="Times New Roman" w:cs="Times New Roman"/>
          <w:sz w:val="24"/>
          <w:szCs w:val="24"/>
        </w:rPr>
        <w:t xml:space="preserve"> 27. mája prerokovala:</w:t>
      </w:r>
    </w:p>
    <w:p w:rsidR="004009D6" w:rsidRPr="00F9751B" w:rsidRDefault="004009D6" w:rsidP="00B1734E">
      <w:pPr>
        <w:numPr>
          <w:ilvl w:val="0"/>
          <w:numId w:val="4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9751B">
        <w:rPr>
          <w:rFonts w:ascii="Times New Roman" w:hAnsi="Times New Roman" w:cs="Times New Roman"/>
          <w:sz w:val="24"/>
          <w:szCs w:val="24"/>
        </w:rPr>
        <w:t xml:space="preserve">návrh na uzavretie nájomných zmlúv s Mgr. Milanom Kopčekom, Máriou Pintérovou a Ing. Alexandrou </w:t>
      </w:r>
      <w:proofErr w:type="spellStart"/>
      <w:r w:rsidRPr="00F9751B">
        <w:rPr>
          <w:rFonts w:ascii="Times New Roman" w:hAnsi="Times New Roman" w:cs="Times New Roman"/>
          <w:sz w:val="24"/>
          <w:szCs w:val="24"/>
        </w:rPr>
        <w:t>Bušinskou</w:t>
      </w:r>
      <w:proofErr w:type="spellEnd"/>
      <w:r w:rsidRPr="00F9751B">
        <w:rPr>
          <w:rFonts w:ascii="Times New Roman" w:hAnsi="Times New Roman" w:cs="Times New Roman"/>
          <w:sz w:val="24"/>
          <w:szCs w:val="24"/>
        </w:rPr>
        <w:t>,</w:t>
      </w:r>
    </w:p>
    <w:p w:rsidR="004009D6" w:rsidRPr="00F9751B" w:rsidRDefault="00B42B41" w:rsidP="00B1734E">
      <w:pPr>
        <w:numPr>
          <w:ilvl w:val="0"/>
          <w:numId w:val="4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9751B">
        <w:rPr>
          <w:rFonts w:ascii="Times New Roman" w:hAnsi="Times New Roman" w:cs="Times New Roman"/>
          <w:sz w:val="24"/>
          <w:szCs w:val="24"/>
        </w:rPr>
        <w:t>u</w:t>
      </w:r>
      <w:r w:rsidR="004009D6" w:rsidRPr="00F9751B">
        <w:rPr>
          <w:rFonts w:ascii="Times New Roman" w:hAnsi="Times New Roman" w:cs="Times New Roman"/>
          <w:sz w:val="24"/>
          <w:szCs w:val="24"/>
        </w:rPr>
        <w:t xml:space="preserve">znesenie o prijatí Smernice o zásadách ubytovania v študentských domovoch </w:t>
      </w:r>
      <w:r w:rsidR="00F9751B">
        <w:rPr>
          <w:rFonts w:ascii="Times New Roman" w:hAnsi="Times New Roman" w:cs="Times New Roman"/>
          <w:sz w:val="24"/>
          <w:szCs w:val="24"/>
        </w:rPr>
        <w:br/>
      </w:r>
      <w:r w:rsidR="004009D6" w:rsidRPr="00F9751B">
        <w:rPr>
          <w:rFonts w:ascii="Times New Roman" w:hAnsi="Times New Roman" w:cs="Times New Roman"/>
          <w:sz w:val="24"/>
          <w:szCs w:val="24"/>
        </w:rPr>
        <w:t>a v zmluvných zariadeniach UKF v Nitre,</w:t>
      </w:r>
    </w:p>
    <w:p w:rsidR="004009D6" w:rsidRPr="00F9751B" w:rsidRDefault="00B42B41" w:rsidP="00B1734E">
      <w:pPr>
        <w:numPr>
          <w:ilvl w:val="0"/>
          <w:numId w:val="44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9751B">
        <w:rPr>
          <w:rFonts w:ascii="Times New Roman" w:hAnsi="Times New Roman" w:cs="Times New Roman"/>
          <w:sz w:val="24"/>
          <w:szCs w:val="24"/>
        </w:rPr>
        <w:t>u</w:t>
      </w:r>
      <w:r w:rsidR="004009D6" w:rsidRPr="00F9751B">
        <w:rPr>
          <w:rFonts w:ascii="Times New Roman" w:hAnsi="Times New Roman" w:cs="Times New Roman"/>
          <w:sz w:val="24"/>
          <w:szCs w:val="24"/>
        </w:rPr>
        <w:t>znesenie o prijatí Študijného poriadku doktorandského štúdia FPV UKF v Nitre.</w:t>
      </w:r>
    </w:p>
    <w:p w:rsidR="004009D6" w:rsidRPr="00F9751B" w:rsidRDefault="004009D6" w:rsidP="00B1734E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9751B">
        <w:rPr>
          <w:rFonts w:ascii="Times New Roman" w:hAnsi="Times New Roman" w:cs="Times New Roman"/>
          <w:sz w:val="24"/>
          <w:szCs w:val="24"/>
        </w:rPr>
        <w:t>Na svojom zasadnutí d</w:t>
      </w:r>
      <w:r w:rsidR="00F9751B">
        <w:rPr>
          <w:rFonts w:ascii="Times New Roman" w:hAnsi="Times New Roman" w:cs="Times New Roman"/>
          <w:sz w:val="24"/>
          <w:szCs w:val="24"/>
        </w:rPr>
        <w:t xml:space="preserve">ňa </w:t>
      </w:r>
      <w:r w:rsidRPr="00F9751B">
        <w:rPr>
          <w:rFonts w:ascii="Times New Roman" w:hAnsi="Times New Roman" w:cs="Times New Roman"/>
          <w:sz w:val="24"/>
          <w:szCs w:val="24"/>
        </w:rPr>
        <w:t>7. októbra  prerokovala:</w:t>
      </w:r>
    </w:p>
    <w:p w:rsidR="004009D6" w:rsidRPr="00F9751B" w:rsidRDefault="004009D6" w:rsidP="00B1734E">
      <w:pPr>
        <w:numPr>
          <w:ilvl w:val="0"/>
          <w:numId w:val="4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9751B">
        <w:rPr>
          <w:rFonts w:ascii="Times New Roman" w:hAnsi="Times New Roman" w:cs="Times New Roman"/>
          <w:sz w:val="24"/>
          <w:szCs w:val="24"/>
        </w:rPr>
        <w:t xml:space="preserve">doplnok Organizačného poriadku UKF v Nitre </w:t>
      </w:r>
      <w:r w:rsidR="00F9751B">
        <w:rPr>
          <w:rFonts w:ascii="Times New Roman" w:hAnsi="Times New Roman" w:cs="Times New Roman"/>
          <w:sz w:val="24"/>
          <w:szCs w:val="24"/>
        </w:rPr>
        <w:t>–</w:t>
      </w:r>
      <w:r w:rsidRPr="00F9751B">
        <w:rPr>
          <w:rFonts w:ascii="Times New Roman" w:hAnsi="Times New Roman" w:cs="Times New Roman"/>
          <w:sz w:val="24"/>
          <w:szCs w:val="24"/>
        </w:rPr>
        <w:t xml:space="preserve"> zmena názvu Poradenského a servisného centra na názov Študentské centrum,</w:t>
      </w:r>
    </w:p>
    <w:p w:rsidR="004009D6" w:rsidRPr="00F9751B" w:rsidRDefault="004009D6" w:rsidP="00B1734E">
      <w:pPr>
        <w:numPr>
          <w:ilvl w:val="0"/>
          <w:numId w:val="4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9751B">
        <w:rPr>
          <w:rFonts w:ascii="Times New Roman" w:hAnsi="Times New Roman" w:cs="Times New Roman"/>
          <w:sz w:val="24"/>
          <w:szCs w:val="24"/>
        </w:rPr>
        <w:t>doplnok č. 5 k Štipendijnému poriadku UKF v Nitre,</w:t>
      </w:r>
    </w:p>
    <w:p w:rsidR="004009D6" w:rsidRPr="00F9751B" w:rsidRDefault="004009D6" w:rsidP="00B1734E">
      <w:pPr>
        <w:numPr>
          <w:ilvl w:val="0"/>
          <w:numId w:val="4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9751B">
        <w:rPr>
          <w:rFonts w:ascii="Times New Roman" w:hAnsi="Times New Roman" w:cs="Times New Roman"/>
          <w:sz w:val="24"/>
          <w:szCs w:val="24"/>
        </w:rPr>
        <w:t>návrh na nájomnú zmluvu s RELCO SLOVAKIA, s.</w:t>
      </w:r>
      <w:r w:rsidR="00462F85">
        <w:rPr>
          <w:rFonts w:ascii="Times New Roman" w:hAnsi="Times New Roman" w:cs="Times New Roman"/>
          <w:sz w:val="24"/>
          <w:szCs w:val="24"/>
        </w:rPr>
        <w:t xml:space="preserve"> </w:t>
      </w:r>
      <w:r w:rsidRPr="00F9751B">
        <w:rPr>
          <w:rFonts w:ascii="Times New Roman" w:hAnsi="Times New Roman" w:cs="Times New Roman"/>
          <w:sz w:val="24"/>
          <w:szCs w:val="24"/>
        </w:rPr>
        <w:t>r.</w:t>
      </w:r>
      <w:r w:rsidR="00462F85">
        <w:rPr>
          <w:rFonts w:ascii="Times New Roman" w:hAnsi="Times New Roman" w:cs="Times New Roman"/>
          <w:sz w:val="24"/>
          <w:szCs w:val="24"/>
        </w:rPr>
        <w:t xml:space="preserve"> </w:t>
      </w:r>
      <w:r w:rsidRPr="00F9751B">
        <w:rPr>
          <w:rFonts w:ascii="Times New Roman" w:hAnsi="Times New Roman" w:cs="Times New Roman"/>
          <w:sz w:val="24"/>
          <w:szCs w:val="24"/>
        </w:rPr>
        <w:t>o. so sídlom Chotárna 15, 949 01 Nitra,</w:t>
      </w:r>
    </w:p>
    <w:p w:rsidR="004009D6" w:rsidRPr="00F9751B" w:rsidRDefault="00F9751B" w:rsidP="00B1734E">
      <w:pPr>
        <w:numPr>
          <w:ilvl w:val="0"/>
          <w:numId w:val="4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</w:t>
      </w:r>
      <w:r w:rsidR="004009D6" w:rsidRPr="00F9751B">
        <w:rPr>
          <w:rFonts w:ascii="Times New Roman" w:hAnsi="Times New Roman" w:cs="Times New Roman"/>
          <w:sz w:val="24"/>
          <w:szCs w:val="24"/>
        </w:rPr>
        <w:t xml:space="preserve"> rektora na uzavretie kúpnej zmluvy, ktorej predmetom je kúpa nehnuteľností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4009D6" w:rsidRPr="00F9751B">
        <w:rPr>
          <w:rFonts w:ascii="Times New Roman" w:hAnsi="Times New Roman" w:cs="Times New Roman"/>
          <w:sz w:val="24"/>
          <w:szCs w:val="24"/>
        </w:rPr>
        <w:t xml:space="preserve"> pozemkov r</w:t>
      </w:r>
      <w:r>
        <w:rPr>
          <w:rFonts w:ascii="Times New Roman" w:hAnsi="Times New Roman" w:cs="Times New Roman"/>
          <w:sz w:val="24"/>
          <w:szCs w:val="24"/>
        </w:rPr>
        <w:t>egistra „C“ zapísaných na LV č.</w:t>
      </w:r>
      <w:r w:rsidR="004009D6" w:rsidRPr="00F9751B">
        <w:rPr>
          <w:rFonts w:ascii="Times New Roman" w:hAnsi="Times New Roman" w:cs="Times New Roman"/>
          <w:sz w:val="24"/>
          <w:szCs w:val="24"/>
        </w:rPr>
        <w:t xml:space="preserve"> 1011 katastra nehnuteľností Katastrálneho odboru, Okresného úradu Komárno pre katastrálne územie Patince, obec Patince,</w:t>
      </w:r>
    </w:p>
    <w:p w:rsidR="004009D6" w:rsidRPr="00F9751B" w:rsidRDefault="004009D6" w:rsidP="00B1734E">
      <w:pPr>
        <w:numPr>
          <w:ilvl w:val="0"/>
          <w:numId w:val="45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9751B">
        <w:rPr>
          <w:rFonts w:ascii="Times New Roman" w:hAnsi="Times New Roman" w:cs="Times New Roman"/>
          <w:sz w:val="24"/>
          <w:szCs w:val="24"/>
        </w:rPr>
        <w:t>návrh Študijného poriadku doktorandského štúdia PF UKF v Nitre.</w:t>
      </w:r>
    </w:p>
    <w:p w:rsidR="004009D6" w:rsidRPr="00F9751B" w:rsidRDefault="00F9751B" w:rsidP="00B1734E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svojom zasadnutí dňa </w:t>
      </w:r>
      <w:r w:rsidR="004009D6" w:rsidRPr="00F9751B">
        <w:rPr>
          <w:rFonts w:ascii="Times New Roman" w:hAnsi="Times New Roman" w:cs="Times New Roman"/>
          <w:sz w:val="24"/>
          <w:szCs w:val="24"/>
        </w:rPr>
        <w:t xml:space="preserve">9. decembra  prerokovala: </w:t>
      </w:r>
    </w:p>
    <w:p w:rsidR="004009D6" w:rsidRPr="00F9751B" w:rsidRDefault="004009D6" w:rsidP="00B1734E">
      <w:pPr>
        <w:numPr>
          <w:ilvl w:val="0"/>
          <w:numId w:val="4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9751B">
        <w:rPr>
          <w:rFonts w:ascii="Times New Roman" w:hAnsi="Times New Roman" w:cs="Times New Roman"/>
          <w:sz w:val="24"/>
          <w:szCs w:val="24"/>
        </w:rPr>
        <w:t>návrh na uzavretie nájomnej zmluvy s Renát</w:t>
      </w:r>
      <w:r w:rsidR="00F9751B">
        <w:rPr>
          <w:rFonts w:ascii="Times New Roman" w:hAnsi="Times New Roman" w:cs="Times New Roman"/>
          <w:sz w:val="24"/>
          <w:szCs w:val="24"/>
        </w:rPr>
        <w:t>ou</w:t>
      </w:r>
      <w:r w:rsidRPr="00F9751B">
        <w:rPr>
          <w:rFonts w:ascii="Times New Roman" w:hAnsi="Times New Roman" w:cs="Times New Roman"/>
          <w:sz w:val="24"/>
          <w:szCs w:val="24"/>
        </w:rPr>
        <w:t xml:space="preserve"> Urbano</w:t>
      </w:r>
      <w:r w:rsidR="00F9751B">
        <w:rPr>
          <w:rFonts w:ascii="Times New Roman" w:hAnsi="Times New Roman" w:cs="Times New Roman"/>
          <w:sz w:val="24"/>
          <w:szCs w:val="24"/>
        </w:rPr>
        <w:t>vou</w:t>
      </w:r>
      <w:r w:rsidRPr="00F9751B">
        <w:rPr>
          <w:rFonts w:ascii="Times New Roman" w:hAnsi="Times New Roman" w:cs="Times New Roman"/>
          <w:sz w:val="24"/>
          <w:szCs w:val="24"/>
        </w:rPr>
        <w:t>,</w:t>
      </w:r>
    </w:p>
    <w:p w:rsidR="004009D6" w:rsidRPr="00F9751B" w:rsidRDefault="004009D6" w:rsidP="00B1734E">
      <w:pPr>
        <w:numPr>
          <w:ilvl w:val="0"/>
          <w:numId w:val="46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9751B">
        <w:rPr>
          <w:rFonts w:ascii="Times New Roman" w:hAnsi="Times New Roman" w:cs="Times New Roman"/>
          <w:sz w:val="24"/>
          <w:szCs w:val="24"/>
        </w:rPr>
        <w:t>opravné uznesenie ku kúpe pozemkov v Patinciach.</w:t>
      </w:r>
    </w:p>
    <w:p w:rsidR="004009D6" w:rsidRPr="00F9751B" w:rsidRDefault="004009D6" w:rsidP="00B173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51B">
        <w:rPr>
          <w:rFonts w:ascii="Times New Roman" w:hAnsi="Times New Roman" w:cs="Times New Roman"/>
          <w:sz w:val="24"/>
          <w:szCs w:val="24"/>
        </w:rPr>
        <w:t xml:space="preserve">Vo všetkých prípadoch odporučila legislatívna komisia AS UKF v Nitre predložené návrhy </w:t>
      </w:r>
      <w:r w:rsidR="00F9751B">
        <w:rPr>
          <w:rFonts w:ascii="Times New Roman" w:hAnsi="Times New Roman" w:cs="Times New Roman"/>
          <w:sz w:val="24"/>
          <w:szCs w:val="24"/>
        </w:rPr>
        <w:br/>
      </w:r>
      <w:r w:rsidRPr="00F9751B">
        <w:rPr>
          <w:rFonts w:ascii="Times New Roman" w:hAnsi="Times New Roman" w:cs="Times New Roman"/>
          <w:sz w:val="24"/>
          <w:szCs w:val="24"/>
        </w:rPr>
        <w:t>a vnútorné predpisy schváliť a vydať predchádzajúci písomný súhlas s uzavretím nájomných zmlúv.</w:t>
      </w:r>
    </w:p>
    <w:p w:rsidR="00B1734E" w:rsidRPr="00F9751B" w:rsidRDefault="00B1734E" w:rsidP="00B1734E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09D6" w:rsidRPr="00F9751B" w:rsidRDefault="004009D6" w:rsidP="00B1734E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F9751B">
        <w:rPr>
          <w:rFonts w:ascii="Times New Roman" w:hAnsi="Times New Roman" w:cs="Times New Roman"/>
          <w:b/>
          <w:sz w:val="24"/>
          <w:szCs w:val="24"/>
        </w:rPr>
        <w:t>Volebná komisia</w:t>
      </w:r>
      <w:r w:rsidRPr="00F9751B">
        <w:rPr>
          <w:rFonts w:ascii="Times New Roman" w:hAnsi="Times New Roman" w:cs="Times New Roman"/>
          <w:sz w:val="24"/>
          <w:szCs w:val="24"/>
        </w:rPr>
        <w:t xml:space="preserve"> </w:t>
      </w:r>
      <w:r w:rsidR="009D0D6C" w:rsidRPr="00F9751B">
        <w:rPr>
          <w:rFonts w:ascii="Times New Roman" w:hAnsi="Times New Roman" w:cs="Times New Roman"/>
          <w:sz w:val="24"/>
          <w:szCs w:val="24"/>
        </w:rPr>
        <w:t xml:space="preserve">koordinovala voľby a schvaľovanie personálnych </w:t>
      </w:r>
      <w:r w:rsidR="00583BAB" w:rsidRPr="00F9751B">
        <w:rPr>
          <w:rFonts w:ascii="Times New Roman" w:hAnsi="Times New Roman" w:cs="Times New Roman"/>
          <w:sz w:val="24"/>
          <w:szCs w:val="24"/>
        </w:rPr>
        <w:t>otázok</w:t>
      </w:r>
      <w:r w:rsidR="009D0D6C" w:rsidRPr="00F9751B">
        <w:rPr>
          <w:rFonts w:ascii="Times New Roman" w:hAnsi="Times New Roman" w:cs="Times New Roman"/>
          <w:sz w:val="24"/>
          <w:szCs w:val="24"/>
        </w:rPr>
        <w:t xml:space="preserve"> spojených</w:t>
      </w:r>
      <w:r w:rsidR="00583BAB" w:rsidRPr="00F9751B">
        <w:rPr>
          <w:rFonts w:ascii="Times New Roman" w:hAnsi="Times New Roman" w:cs="Times New Roman"/>
          <w:sz w:val="24"/>
          <w:szCs w:val="24"/>
        </w:rPr>
        <w:t xml:space="preserve"> s</w:t>
      </w:r>
      <w:r w:rsidR="00F9751B">
        <w:rPr>
          <w:rFonts w:ascii="Times New Roman" w:hAnsi="Times New Roman" w:cs="Times New Roman"/>
          <w:sz w:val="24"/>
          <w:szCs w:val="24"/>
        </w:rPr>
        <w:t xml:space="preserve"> </w:t>
      </w:r>
      <w:r w:rsidR="009D0D6C" w:rsidRPr="00F9751B">
        <w:rPr>
          <w:rFonts w:ascii="Times New Roman" w:hAnsi="Times New Roman" w:cs="Times New Roman"/>
          <w:sz w:val="24"/>
          <w:szCs w:val="24"/>
        </w:rPr>
        <w:t>tajným hlasovaním</w:t>
      </w:r>
      <w:r w:rsidR="00583BAB" w:rsidRPr="00F9751B">
        <w:rPr>
          <w:rFonts w:ascii="Times New Roman" w:hAnsi="Times New Roman" w:cs="Times New Roman"/>
          <w:sz w:val="24"/>
          <w:szCs w:val="24"/>
        </w:rPr>
        <w:t xml:space="preserve">. Taktiež zabezpečovala prípravu a priebeh doplňujúcich volieb do AS UKF v Nitre, </w:t>
      </w:r>
      <w:r w:rsidR="00583BAB" w:rsidRPr="00F9751B">
        <w:rPr>
          <w:rFonts w:ascii="Times New Roman" w:hAnsi="Times New Roman" w:cs="Times New Roman"/>
          <w:sz w:val="24"/>
          <w:szCs w:val="24"/>
        </w:rPr>
        <w:lastRenderedPageBreak/>
        <w:t xml:space="preserve">nakoľko zaniklo členstvo trom zástupcom študentskej časti AS a jednému členovi zamestnaneckej časti AS.  </w:t>
      </w:r>
      <w:r w:rsidR="009D0D6C" w:rsidRPr="00F975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734E" w:rsidRPr="00F9751B" w:rsidRDefault="00B1734E" w:rsidP="00B1734E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F9751B">
        <w:rPr>
          <w:rFonts w:ascii="Times New Roman" w:hAnsi="Times New Roman" w:cs="Times New Roman"/>
          <w:sz w:val="24"/>
          <w:szCs w:val="24"/>
        </w:rPr>
        <w:t xml:space="preserve">Dňa 1. apríla 2019 bol na návrh rektora UKF v Nitre zvolený prof. JUDr. Marek </w:t>
      </w:r>
      <w:proofErr w:type="spellStart"/>
      <w:r w:rsidRPr="00F9751B">
        <w:rPr>
          <w:rFonts w:ascii="Times New Roman" w:hAnsi="Times New Roman" w:cs="Times New Roman"/>
          <w:sz w:val="24"/>
          <w:szCs w:val="24"/>
        </w:rPr>
        <w:t>Števček</w:t>
      </w:r>
      <w:proofErr w:type="spellEnd"/>
      <w:r w:rsidRPr="00F9751B">
        <w:rPr>
          <w:rFonts w:ascii="Times New Roman" w:hAnsi="Times New Roman" w:cs="Times New Roman"/>
          <w:sz w:val="24"/>
          <w:szCs w:val="24"/>
        </w:rPr>
        <w:t>, PhD., rektor Univerzity Komenského v Bratislave za člena Vedeckej rady UKF v Nitre.</w:t>
      </w:r>
    </w:p>
    <w:p w:rsidR="00B1734E" w:rsidRPr="00F9751B" w:rsidRDefault="00B1734E" w:rsidP="00B1734E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F9751B">
        <w:rPr>
          <w:rFonts w:ascii="Times New Roman" w:hAnsi="Times New Roman" w:cs="Times New Roman"/>
          <w:sz w:val="24"/>
          <w:szCs w:val="24"/>
        </w:rPr>
        <w:t xml:space="preserve">Dňa 27. mája 2019 bola na návrh zamestnaneckej časti AS  UKF v Nitre zvolená </w:t>
      </w:r>
      <w:r w:rsidR="00F07984">
        <w:rPr>
          <w:rFonts w:ascii="Times New Roman" w:hAnsi="Times New Roman" w:cs="Times New Roman"/>
          <w:sz w:val="24"/>
          <w:szCs w:val="24"/>
        </w:rPr>
        <w:br/>
      </w:r>
      <w:r w:rsidRPr="00F9751B">
        <w:rPr>
          <w:rFonts w:ascii="Times New Roman" w:hAnsi="Times New Roman" w:cs="Times New Roman"/>
          <w:sz w:val="24"/>
          <w:szCs w:val="24"/>
        </w:rPr>
        <w:t>doc. PaedDr. Marcela Verešová, PhD. za členku Správnej rady UKF v Nitre.</w:t>
      </w:r>
    </w:p>
    <w:p w:rsidR="00B1734E" w:rsidRPr="00F9751B" w:rsidRDefault="00B1734E" w:rsidP="00B1734E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F9751B">
        <w:rPr>
          <w:rFonts w:ascii="Times New Roman" w:hAnsi="Times New Roman" w:cs="Times New Roman"/>
          <w:sz w:val="24"/>
          <w:szCs w:val="24"/>
        </w:rPr>
        <w:t xml:space="preserve">Dňa 7. októbra 2019 boli na návrh rektora UKF v Nitre navrhnutí kandidáti Ing. Miroslav </w:t>
      </w:r>
      <w:proofErr w:type="spellStart"/>
      <w:r w:rsidRPr="00F9751B">
        <w:rPr>
          <w:rFonts w:ascii="Times New Roman" w:hAnsi="Times New Roman" w:cs="Times New Roman"/>
          <w:sz w:val="24"/>
          <w:szCs w:val="24"/>
        </w:rPr>
        <w:t>Masarik</w:t>
      </w:r>
      <w:proofErr w:type="spellEnd"/>
      <w:r w:rsidRPr="00F9751B">
        <w:rPr>
          <w:rFonts w:ascii="Times New Roman" w:hAnsi="Times New Roman" w:cs="Times New Roman"/>
          <w:sz w:val="24"/>
          <w:szCs w:val="24"/>
        </w:rPr>
        <w:t xml:space="preserve"> a JUDr. Pavol Hrušovský za členov Správnej rady. Obidvaja kandidáti boli tajným hlasovaním zvolení prítomnými členmi senátu.</w:t>
      </w:r>
    </w:p>
    <w:p w:rsidR="004009D6" w:rsidRPr="00F9751B" w:rsidRDefault="004009D6" w:rsidP="00B1734E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F9751B">
        <w:rPr>
          <w:rFonts w:ascii="Times New Roman" w:hAnsi="Times New Roman" w:cs="Times New Roman"/>
          <w:sz w:val="24"/>
          <w:szCs w:val="24"/>
        </w:rPr>
        <w:t>Dňa 6.</w:t>
      </w:r>
      <w:r w:rsidR="00B1734E" w:rsidRPr="00F9751B">
        <w:rPr>
          <w:rFonts w:ascii="Times New Roman" w:hAnsi="Times New Roman" w:cs="Times New Roman"/>
          <w:sz w:val="24"/>
          <w:szCs w:val="24"/>
        </w:rPr>
        <w:t xml:space="preserve"> novembra </w:t>
      </w:r>
      <w:r w:rsidRPr="00F9751B">
        <w:rPr>
          <w:rFonts w:ascii="Times New Roman" w:hAnsi="Times New Roman" w:cs="Times New Roman"/>
          <w:sz w:val="24"/>
          <w:szCs w:val="24"/>
        </w:rPr>
        <w:t xml:space="preserve">2019 sa uskutočnili doplňujúce voľby do AS UKF v Nitre za </w:t>
      </w:r>
      <w:proofErr w:type="spellStart"/>
      <w:r w:rsidRPr="00F9751B">
        <w:rPr>
          <w:rFonts w:ascii="Times New Roman" w:hAnsi="Times New Roman" w:cs="Times New Roman"/>
          <w:sz w:val="24"/>
          <w:szCs w:val="24"/>
        </w:rPr>
        <w:t>FSVaZ</w:t>
      </w:r>
      <w:proofErr w:type="spellEnd"/>
      <w:r w:rsidRPr="00F9751B">
        <w:rPr>
          <w:rFonts w:ascii="Times New Roman" w:hAnsi="Times New Roman" w:cs="Times New Roman"/>
          <w:sz w:val="24"/>
          <w:szCs w:val="24"/>
        </w:rPr>
        <w:t xml:space="preserve">. Okrskové volebné komisie boli vytvorené na základe návrhu členov z jednotlivých fakúlt UKF v Nitre. Za členku akademického senátu za </w:t>
      </w:r>
      <w:proofErr w:type="spellStart"/>
      <w:r w:rsidRPr="00F9751B">
        <w:rPr>
          <w:rFonts w:ascii="Times New Roman" w:hAnsi="Times New Roman" w:cs="Times New Roman"/>
          <w:sz w:val="24"/>
          <w:szCs w:val="24"/>
        </w:rPr>
        <w:t>FSVaZ</w:t>
      </w:r>
      <w:proofErr w:type="spellEnd"/>
      <w:r w:rsidRPr="00F9751B">
        <w:rPr>
          <w:rFonts w:ascii="Times New Roman" w:hAnsi="Times New Roman" w:cs="Times New Roman"/>
          <w:sz w:val="24"/>
          <w:szCs w:val="24"/>
        </w:rPr>
        <w:t xml:space="preserve"> bola zvolená PhDr. Dana Brázdilová, PhD.</w:t>
      </w:r>
    </w:p>
    <w:p w:rsidR="004009D6" w:rsidRPr="00F9751B" w:rsidRDefault="004009D6" w:rsidP="00B1734E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F9751B">
        <w:rPr>
          <w:rFonts w:ascii="Times New Roman" w:hAnsi="Times New Roman" w:cs="Times New Roman"/>
          <w:sz w:val="24"/>
          <w:szCs w:val="24"/>
        </w:rPr>
        <w:t>Za študentskú časť boli v doplňujúcich voľbách volení študenti z Filozofickej fakulty a Fakulty stredoeurópskych štúdií UKF v Nitre</w:t>
      </w:r>
      <w:r w:rsidR="00F9751B">
        <w:rPr>
          <w:rFonts w:ascii="Times New Roman" w:hAnsi="Times New Roman" w:cs="Times New Roman"/>
          <w:sz w:val="24"/>
          <w:szCs w:val="24"/>
        </w:rPr>
        <w:t>. Z najväčším počtom hlasov boli do senátu zvolení</w:t>
      </w:r>
      <w:r w:rsidRPr="00F9751B">
        <w:rPr>
          <w:rFonts w:ascii="Times New Roman" w:hAnsi="Times New Roman" w:cs="Times New Roman"/>
          <w:sz w:val="24"/>
          <w:szCs w:val="24"/>
        </w:rPr>
        <w:t xml:space="preserve"> Mgr. Barbora </w:t>
      </w:r>
      <w:proofErr w:type="spellStart"/>
      <w:r w:rsidRPr="00F9751B">
        <w:rPr>
          <w:rFonts w:ascii="Times New Roman" w:hAnsi="Times New Roman" w:cs="Times New Roman"/>
          <w:sz w:val="24"/>
          <w:szCs w:val="24"/>
        </w:rPr>
        <w:t>Jančiová</w:t>
      </w:r>
      <w:proofErr w:type="spellEnd"/>
      <w:r w:rsidRPr="00F9751B">
        <w:rPr>
          <w:rFonts w:ascii="Times New Roman" w:hAnsi="Times New Roman" w:cs="Times New Roman"/>
          <w:sz w:val="24"/>
          <w:szCs w:val="24"/>
        </w:rPr>
        <w:t xml:space="preserve"> (FF) a Mgr. Rudolf </w:t>
      </w:r>
      <w:proofErr w:type="spellStart"/>
      <w:r w:rsidRPr="00F9751B">
        <w:rPr>
          <w:rFonts w:ascii="Times New Roman" w:hAnsi="Times New Roman" w:cs="Times New Roman"/>
          <w:sz w:val="24"/>
          <w:szCs w:val="24"/>
        </w:rPr>
        <w:t>Radics</w:t>
      </w:r>
      <w:proofErr w:type="spellEnd"/>
      <w:r w:rsidRPr="00F9751B">
        <w:rPr>
          <w:rFonts w:ascii="Times New Roman" w:hAnsi="Times New Roman" w:cs="Times New Roman"/>
          <w:sz w:val="24"/>
          <w:szCs w:val="24"/>
        </w:rPr>
        <w:t xml:space="preserve"> (FSŠ).</w:t>
      </w:r>
    </w:p>
    <w:p w:rsidR="004009D6" w:rsidRPr="00F9751B" w:rsidRDefault="004009D6" w:rsidP="00B1734E">
      <w:pPr>
        <w:spacing w:after="0" w:line="240" w:lineRule="auto"/>
        <w:ind w:right="-142"/>
        <w:jc w:val="both"/>
        <w:rPr>
          <w:rFonts w:ascii="Times New Roman" w:hAnsi="Times New Roman" w:cs="Times New Roman"/>
          <w:sz w:val="24"/>
          <w:szCs w:val="24"/>
        </w:rPr>
      </w:pPr>
      <w:r w:rsidRPr="00F9751B">
        <w:rPr>
          <w:rFonts w:ascii="Times New Roman" w:hAnsi="Times New Roman" w:cs="Times New Roman"/>
          <w:sz w:val="24"/>
          <w:szCs w:val="24"/>
        </w:rPr>
        <w:t>Na základe doplňujúcich volieb bolo potrebné doplniť jednotlivých členov predsedníctva AS UKF v Nitre za študentskú časť, člena legislatívnej komisie a člena volebnej komisie za študentskú časť. Dňa 5.</w:t>
      </w:r>
      <w:r w:rsidR="00F9751B">
        <w:rPr>
          <w:rFonts w:ascii="Times New Roman" w:hAnsi="Times New Roman" w:cs="Times New Roman"/>
          <w:sz w:val="24"/>
          <w:szCs w:val="24"/>
        </w:rPr>
        <w:t xml:space="preserve"> </w:t>
      </w:r>
      <w:r w:rsidRPr="00F9751B">
        <w:rPr>
          <w:rFonts w:ascii="Times New Roman" w:hAnsi="Times New Roman" w:cs="Times New Roman"/>
          <w:sz w:val="24"/>
          <w:szCs w:val="24"/>
        </w:rPr>
        <w:t>12.</w:t>
      </w:r>
      <w:r w:rsidR="00F9751B">
        <w:rPr>
          <w:rFonts w:ascii="Times New Roman" w:hAnsi="Times New Roman" w:cs="Times New Roman"/>
          <w:sz w:val="24"/>
          <w:szCs w:val="24"/>
        </w:rPr>
        <w:t xml:space="preserve"> </w:t>
      </w:r>
      <w:r w:rsidRPr="00F9751B">
        <w:rPr>
          <w:rFonts w:ascii="Times New Roman" w:hAnsi="Times New Roman" w:cs="Times New Roman"/>
          <w:sz w:val="24"/>
          <w:szCs w:val="24"/>
        </w:rPr>
        <w:t xml:space="preserve">2019 sa </w:t>
      </w:r>
      <w:r w:rsidR="00BB7527">
        <w:rPr>
          <w:rFonts w:ascii="Times New Roman" w:hAnsi="Times New Roman" w:cs="Times New Roman"/>
          <w:sz w:val="24"/>
          <w:szCs w:val="24"/>
        </w:rPr>
        <w:t>predsedníčkou</w:t>
      </w:r>
      <w:r w:rsidR="00BB7527" w:rsidRPr="00F9751B">
        <w:rPr>
          <w:rFonts w:ascii="Times New Roman" w:hAnsi="Times New Roman" w:cs="Times New Roman"/>
          <w:sz w:val="24"/>
          <w:szCs w:val="24"/>
        </w:rPr>
        <w:t xml:space="preserve"> </w:t>
      </w:r>
      <w:r w:rsidRPr="00F9751B">
        <w:rPr>
          <w:rFonts w:ascii="Times New Roman" w:hAnsi="Times New Roman" w:cs="Times New Roman"/>
          <w:sz w:val="24"/>
          <w:szCs w:val="24"/>
        </w:rPr>
        <w:t xml:space="preserve">legislatívnej komisie stala doc. PaedDr. Viera Tomková, PhD. Členkou legislatívnej komisie sa stala PhDr. Dana Brázdilová, PhD., členkou predsedníctva senátu sa stala Mgr. Viktória Kyselová a členkou volebnej komisie za študentskú časť sa stala Bc. Katarína </w:t>
      </w:r>
      <w:proofErr w:type="spellStart"/>
      <w:r w:rsidRPr="00F9751B">
        <w:rPr>
          <w:rFonts w:ascii="Times New Roman" w:hAnsi="Times New Roman" w:cs="Times New Roman"/>
          <w:sz w:val="24"/>
          <w:szCs w:val="24"/>
        </w:rPr>
        <w:t>Dakóová</w:t>
      </w:r>
      <w:proofErr w:type="spellEnd"/>
      <w:r w:rsidRPr="00F9751B">
        <w:rPr>
          <w:rFonts w:ascii="Times New Roman" w:hAnsi="Times New Roman" w:cs="Times New Roman"/>
          <w:sz w:val="24"/>
          <w:szCs w:val="24"/>
        </w:rPr>
        <w:t>.</w:t>
      </w:r>
    </w:p>
    <w:p w:rsidR="004009D6" w:rsidRPr="00F9751B" w:rsidRDefault="004009D6" w:rsidP="00B173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2B41" w:rsidRPr="00F9751B" w:rsidRDefault="00B42B41" w:rsidP="00B173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51B">
        <w:rPr>
          <w:rFonts w:ascii="Times New Roman" w:hAnsi="Times New Roman" w:cs="Times New Roman"/>
          <w:sz w:val="24"/>
          <w:szCs w:val="24"/>
        </w:rPr>
        <w:t>Na záver môžeme konštatovať, že členovia akademického senátu pristupovali k svojej práci svedomito a</w:t>
      </w:r>
      <w:r w:rsidR="00F6290F" w:rsidRPr="00F9751B">
        <w:rPr>
          <w:rFonts w:ascii="Times New Roman" w:hAnsi="Times New Roman" w:cs="Times New Roman"/>
          <w:sz w:val="24"/>
          <w:szCs w:val="24"/>
        </w:rPr>
        <w:t> zodpovedne v</w:t>
      </w:r>
      <w:r w:rsidR="009D0D6C" w:rsidRPr="00F9751B">
        <w:rPr>
          <w:rFonts w:ascii="Times New Roman" w:hAnsi="Times New Roman" w:cs="Times New Roman"/>
          <w:sz w:val="24"/>
          <w:szCs w:val="24"/>
        </w:rPr>
        <w:t> </w:t>
      </w:r>
      <w:r w:rsidR="00F6290F" w:rsidRPr="00F9751B">
        <w:rPr>
          <w:rFonts w:ascii="Times New Roman" w:hAnsi="Times New Roman" w:cs="Times New Roman"/>
          <w:sz w:val="24"/>
          <w:szCs w:val="24"/>
        </w:rPr>
        <w:t>snahe</w:t>
      </w:r>
      <w:r w:rsidR="009D0D6C" w:rsidRPr="00F9751B">
        <w:rPr>
          <w:rFonts w:ascii="Times New Roman" w:hAnsi="Times New Roman" w:cs="Times New Roman"/>
          <w:sz w:val="24"/>
          <w:szCs w:val="24"/>
        </w:rPr>
        <w:t xml:space="preserve"> čo najlepšie</w:t>
      </w:r>
      <w:r w:rsidR="00F6290F" w:rsidRPr="00F9751B">
        <w:rPr>
          <w:rFonts w:ascii="Times New Roman" w:hAnsi="Times New Roman" w:cs="Times New Roman"/>
          <w:sz w:val="24"/>
          <w:szCs w:val="24"/>
        </w:rPr>
        <w:t xml:space="preserve"> zastupovať zamestnaneckú</w:t>
      </w:r>
      <w:r w:rsidR="009D0D6C" w:rsidRPr="00F9751B">
        <w:rPr>
          <w:rFonts w:ascii="Times New Roman" w:hAnsi="Times New Roman" w:cs="Times New Roman"/>
          <w:sz w:val="24"/>
          <w:szCs w:val="24"/>
        </w:rPr>
        <w:t>,</w:t>
      </w:r>
      <w:r w:rsidR="00F6290F" w:rsidRPr="00F9751B">
        <w:rPr>
          <w:rFonts w:ascii="Times New Roman" w:hAnsi="Times New Roman" w:cs="Times New Roman"/>
          <w:sz w:val="24"/>
          <w:szCs w:val="24"/>
        </w:rPr>
        <w:t xml:space="preserve"> ako aj študentskú časť akademickej obce univerzity. R</w:t>
      </w:r>
      <w:r w:rsidRPr="00F9751B">
        <w:rPr>
          <w:rFonts w:ascii="Times New Roman" w:hAnsi="Times New Roman" w:cs="Times New Roman"/>
          <w:sz w:val="24"/>
          <w:szCs w:val="24"/>
        </w:rPr>
        <w:t>okovania sa niesli v</w:t>
      </w:r>
      <w:r w:rsidR="00212D34">
        <w:rPr>
          <w:rFonts w:ascii="Times New Roman" w:hAnsi="Times New Roman" w:cs="Times New Roman"/>
          <w:sz w:val="24"/>
          <w:szCs w:val="24"/>
        </w:rPr>
        <w:t xml:space="preserve"> dobrej pracovnej </w:t>
      </w:r>
      <w:bookmarkStart w:id="0" w:name="_GoBack"/>
      <w:bookmarkEnd w:id="0"/>
      <w:r w:rsidRPr="00F9751B">
        <w:rPr>
          <w:rFonts w:ascii="Times New Roman" w:hAnsi="Times New Roman" w:cs="Times New Roman"/>
          <w:sz w:val="24"/>
          <w:szCs w:val="24"/>
        </w:rPr>
        <w:t>a konštruktívnej atmosfére, k čomu prispe</w:t>
      </w:r>
      <w:r w:rsidR="00F6290F" w:rsidRPr="00F9751B">
        <w:rPr>
          <w:rFonts w:ascii="Times New Roman" w:hAnsi="Times New Roman" w:cs="Times New Roman"/>
          <w:sz w:val="24"/>
          <w:szCs w:val="24"/>
        </w:rPr>
        <w:t xml:space="preserve">l aj </w:t>
      </w:r>
      <w:r w:rsidR="00212D34">
        <w:rPr>
          <w:rFonts w:ascii="Times New Roman" w:hAnsi="Times New Roman" w:cs="Times New Roman"/>
          <w:sz w:val="24"/>
          <w:szCs w:val="24"/>
        </w:rPr>
        <w:t xml:space="preserve">otvorený </w:t>
      </w:r>
      <w:r w:rsidR="00F6290F" w:rsidRPr="00F9751B">
        <w:rPr>
          <w:rFonts w:ascii="Times New Roman" w:hAnsi="Times New Roman" w:cs="Times New Roman"/>
          <w:sz w:val="24"/>
          <w:szCs w:val="24"/>
        </w:rPr>
        <w:t>prístup vedenia univerzity.</w:t>
      </w:r>
    </w:p>
    <w:p w:rsidR="00BA4C95" w:rsidRPr="00F9751B" w:rsidRDefault="00BA4C95" w:rsidP="00B1734E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134A35" w:rsidRPr="00F9751B" w:rsidRDefault="0026492E" w:rsidP="00B1734E">
      <w:pPr>
        <w:pStyle w:val="Bezriadkovania"/>
        <w:ind w:left="714"/>
        <w:rPr>
          <w:szCs w:val="24"/>
        </w:rPr>
      </w:pPr>
      <w:r w:rsidRPr="00F9751B">
        <w:rPr>
          <w:szCs w:val="24"/>
        </w:rPr>
        <w:t xml:space="preserve">                                                                             </w:t>
      </w:r>
      <w:r w:rsidR="008E4B69" w:rsidRPr="00F9751B">
        <w:rPr>
          <w:szCs w:val="24"/>
        </w:rPr>
        <w:t xml:space="preserve"> </w:t>
      </w:r>
      <w:r w:rsidRPr="00F9751B">
        <w:rPr>
          <w:szCs w:val="24"/>
        </w:rPr>
        <w:t xml:space="preserve"> </w:t>
      </w:r>
    </w:p>
    <w:p w:rsidR="00705D08" w:rsidRPr="00F9751B" w:rsidRDefault="00705D08" w:rsidP="00B1734E">
      <w:pPr>
        <w:pStyle w:val="Bezriadkovania"/>
        <w:ind w:left="4254" w:firstLine="702"/>
        <w:rPr>
          <w:szCs w:val="24"/>
        </w:rPr>
      </w:pPr>
    </w:p>
    <w:p w:rsidR="00705D08" w:rsidRPr="00F9751B" w:rsidRDefault="00705D08" w:rsidP="00B1734E">
      <w:pPr>
        <w:pStyle w:val="Bezriadkovania"/>
        <w:ind w:left="4254" w:firstLine="702"/>
        <w:rPr>
          <w:szCs w:val="24"/>
        </w:rPr>
      </w:pPr>
    </w:p>
    <w:p w:rsidR="00311573" w:rsidRPr="00F9751B" w:rsidRDefault="0026492E" w:rsidP="00B1734E">
      <w:pPr>
        <w:pStyle w:val="Bezriadkovania"/>
        <w:ind w:left="4254" w:firstLine="702"/>
        <w:rPr>
          <w:szCs w:val="24"/>
        </w:rPr>
      </w:pPr>
      <w:r w:rsidRPr="00F9751B">
        <w:rPr>
          <w:szCs w:val="24"/>
        </w:rPr>
        <w:t xml:space="preserve"> doc. PaedDr. </w:t>
      </w:r>
      <w:r w:rsidR="00BC1446" w:rsidRPr="00F9751B">
        <w:rPr>
          <w:szCs w:val="24"/>
        </w:rPr>
        <w:t>Gabriela Pavlovičová</w:t>
      </w:r>
      <w:r w:rsidRPr="00F9751B">
        <w:rPr>
          <w:szCs w:val="24"/>
        </w:rPr>
        <w:t>, PhD.</w:t>
      </w:r>
    </w:p>
    <w:p w:rsidR="005C3CC9" w:rsidRPr="00F9751B" w:rsidRDefault="0026492E" w:rsidP="00B1734E">
      <w:pPr>
        <w:pStyle w:val="Bezriadkovania"/>
        <w:ind w:left="714"/>
        <w:rPr>
          <w:szCs w:val="24"/>
        </w:rPr>
      </w:pPr>
      <w:r w:rsidRPr="00F9751B">
        <w:rPr>
          <w:szCs w:val="24"/>
        </w:rPr>
        <w:t xml:space="preserve">                                                                                  predsed</w:t>
      </w:r>
      <w:r w:rsidR="00BC1446" w:rsidRPr="00F9751B">
        <w:rPr>
          <w:szCs w:val="24"/>
        </w:rPr>
        <w:t>níčka</w:t>
      </w:r>
      <w:r w:rsidRPr="00F9751B">
        <w:rPr>
          <w:szCs w:val="24"/>
        </w:rPr>
        <w:t xml:space="preserve"> AS UKF v Nitre</w:t>
      </w:r>
    </w:p>
    <w:p w:rsidR="00F9751B" w:rsidRPr="00F9751B" w:rsidRDefault="00F9751B">
      <w:pPr>
        <w:pStyle w:val="Bezriadkovania"/>
        <w:ind w:left="714"/>
        <w:rPr>
          <w:szCs w:val="24"/>
        </w:rPr>
      </w:pPr>
    </w:p>
    <w:sectPr w:rsidR="00F9751B" w:rsidRPr="00F9751B" w:rsidSect="0036798F">
      <w:foot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79E7" w:rsidRDefault="00AB79E7" w:rsidP="001E1B82">
      <w:pPr>
        <w:spacing w:after="0" w:line="240" w:lineRule="auto"/>
      </w:pPr>
      <w:r>
        <w:separator/>
      </w:r>
    </w:p>
  </w:endnote>
  <w:endnote w:type="continuationSeparator" w:id="0">
    <w:p w:rsidR="00AB79E7" w:rsidRDefault="00AB79E7" w:rsidP="001E1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037166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1E1B82" w:rsidRPr="00F9751B" w:rsidRDefault="001E1B82">
        <w:pPr>
          <w:pStyle w:val="Pta"/>
          <w:jc w:val="right"/>
          <w:rPr>
            <w:rFonts w:ascii="Times New Roman" w:hAnsi="Times New Roman" w:cs="Times New Roman"/>
          </w:rPr>
        </w:pPr>
        <w:r w:rsidRPr="00F9751B">
          <w:rPr>
            <w:rFonts w:ascii="Times New Roman" w:hAnsi="Times New Roman" w:cs="Times New Roman"/>
          </w:rPr>
          <w:fldChar w:fldCharType="begin"/>
        </w:r>
        <w:r w:rsidRPr="00F9751B">
          <w:rPr>
            <w:rFonts w:ascii="Times New Roman" w:hAnsi="Times New Roman" w:cs="Times New Roman"/>
          </w:rPr>
          <w:instrText>PAGE   \* MERGEFORMAT</w:instrText>
        </w:r>
        <w:r w:rsidRPr="00F9751B">
          <w:rPr>
            <w:rFonts w:ascii="Times New Roman" w:hAnsi="Times New Roman" w:cs="Times New Roman"/>
          </w:rPr>
          <w:fldChar w:fldCharType="separate"/>
        </w:r>
        <w:r w:rsidR="00212D34">
          <w:rPr>
            <w:rFonts w:ascii="Times New Roman" w:hAnsi="Times New Roman" w:cs="Times New Roman"/>
            <w:noProof/>
          </w:rPr>
          <w:t>3</w:t>
        </w:r>
        <w:r w:rsidRPr="00F9751B">
          <w:rPr>
            <w:rFonts w:ascii="Times New Roman" w:hAnsi="Times New Roman" w:cs="Times New Roman"/>
          </w:rPr>
          <w:fldChar w:fldCharType="end"/>
        </w:r>
      </w:p>
    </w:sdtContent>
  </w:sdt>
  <w:p w:rsidR="001E1B82" w:rsidRDefault="001E1B8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79E7" w:rsidRDefault="00AB79E7" w:rsidP="001E1B82">
      <w:pPr>
        <w:spacing w:after="0" w:line="240" w:lineRule="auto"/>
      </w:pPr>
      <w:r>
        <w:separator/>
      </w:r>
    </w:p>
  </w:footnote>
  <w:footnote w:type="continuationSeparator" w:id="0">
    <w:p w:rsidR="00AB79E7" w:rsidRDefault="00AB79E7" w:rsidP="001E1B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6783F"/>
    <w:multiLevelType w:val="hybridMultilevel"/>
    <w:tmpl w:val="2AE6435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C454E"/>
    <w:multiLevelType w:val="hybridMultilevel"/>
    <w:tmpl w:val="23EEC4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96640"/>
    <w:multiLevelType w:val="hybridMultilevel"/>
    <w:tmpl w:val="B234E272"/>
    <w:lvl w:ilvl="0" w:tplc="E63E8A36">
      <w:start w:val="1"/>
      <w:numFmt w:val="lowerLetter"/>
      <w:lvlText w:val="%1)"/>
      <w:lvlJc w:val="left"/>
      <w:pPr>
        <w:ind w:left="77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94" w:hanging="360"/>
      </w:pPr>
    </w:lvl>
    <w:lvl w:ilvl="2" w:tplc="041B001B" w:tentative="1">
      <w:start w:val="1"/>
      <w:numFmt w:val="lowerRoman"/>
      <w:lvlText w:val="%3."/>
      <w:lvlJc w:val="right"/>
      <w:pPr>
        <w:ind w:left="2214" w:hanging="180"/>
      </w:pPr>
    </w:lvl>
    <w:lvl w:ilvl="3" w:tplc="041B000F" w:tentative="1">
      <w:start w:val="1"/>
      <w:numFmt w:val="decimal"/>
      <w:lvlText w:val="%4."/>
      <w:lvlJc w:val="left"/>
      <w:pPr>
        <w:ind w:left="2934" w:hanging="360"/>
      </w:pPr>
    </w:lvl>
    <w:lvl w:ilvl="4" w:tplc="041B0019" w:tentative="1">
      <w:start w:val="1"/>
      <w:numFmt w:val="lowerLetter"/>
      <w:lvlText w:val="%5."/>
      <w:lvlJc w:val="left"/>
      <w:pPr>
        <w:ind w:left="3654" w:hanging="360"/>
      </w:pPr>
    </w:lvl>
    <w:lvl w:ilvl="5" w:tplc="041B001B" w:tentative="1">
      <w:start w:val="1"/>
      <w:numFmt w:val="lowerRoman"/>
      <w:lvlText w:val="%6."/>
      <w:lvlJc w:val="right"/>
      <w:pPr>
        <w:ind w:left="4374" w:hanging="180"/>
      </w:pPr>
    </w:lvl>
    <w:lvl w:ilvl="6" w:tplc="041B000F" w:tentative="1">
      <w:start w:val="1"/>
      <w:numFmt w:val="decimal"/>
      <w:lvlText w:val="%7."/>
      <w:lvlJc w:val="left"/>
      <w:pPr>
        <w:ind w:left="5094" w:hanging="360"/>
      </w:pPr>
    </w:lvl>
    <w:lvl w:ilvl="7" w:tplc="041B0019" w:tentative="1">
      <w:start w:val="1"/>
      <w:numFmt w:val="lowerLetter"/>
      <w:lvlText w:val="%8."/>
      <w:lvlJc w:val="left"/>
      <w:pPr>
        <w:ind w:left="5814" w:hanging="360"/>
      </w:pPr>
    </w:lvl>
    <w:lvl w:ilvl="8" w:tplc="041B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" w15:restartNumberingAfterBreak="0">
    <w:nsid w:val="09373069"/>
    <w:multiLevelType w:val="hybridMultilevel"/>
    <w:tmpl w:val="B234E272"/>
    <w:lvl w:ilvl="0" w:tplc="E63E8A36">
      <w:start w:val="1"/>
      <w:numFmt w:val="lowerLetter"/>
      <w:lvlText w:val="%1)"/>
      <w:lvlJc w:val="left"/>
      <w:pPr>
        <w:ind w:left="77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94" w:hanging="360"/>
      </w:pPr>
    </w:lvl>
    <w:lvl w:ilvl="2" w:tplc="041B001B" w:tentative="1">
      <w:start w:val="1"/>
      <w:numFmt w:val="lowerRoman"/>
      <w:lvlText w:val="%3."/>
      <w:lvlJc w:val="right"/>
      <w:pPr>
        <w:ind w:left="2214" w:hanging="180"/>
      </w:pPr>
    </w:lvl>
    <w:lvl w:ilvl="3" w:tplc="041B000F" w:tentative="1">
      <w:start w:val="1"/>
      <w:numFmt w:val="decimal"/>
      <w:lvlText w:val="%4."/>
      <w:lvlJc w:val="left"/>
      <w:pPr>
        <w:ind w:left="2934" w:hanging="360"/>
      </w:pPr>
    </w:lvl>
    <w:lvl w:ilvl="4" w:tplc="041B0019" w:tentative="1">
      <w:start w:val="1"/>
      <w:numFmt w:val="lowerLetter"/>
      <w:lvlText w:val="%5."/>
      <w:lvlJc w:val="left"/>
      <w:pPr>
        <w:ind w:left="3654" w:hanging="360"/>
      </w:pPr>
    </w:lvl>
    <w:lvl w:ilvl="5" w:tplc="041B001B" w:tentative="1">
      <w:start w:val="1"/>
      <w:numFmt w:val="lowerRoman"/>
      <w:lvlText w:val="%6."/>
      <w:lvlJc w:val="right"/>
      <w:pPr>
        <w:ind w:left="4374" w:hanging="180"/>
      </w:pPr>
    </w:lvl>
    <w:lvl w:ilvl="6" w:tplc="041B000F" w:tentative="1">
      <w:start w:val="1"/>
      <w:numFmt w:val="decimal"/>
      <w:lvlText w:val="%7."/>
      <w:lvlJc w:val="left"/>
      <w:pPr>
        <w:ind w:left="5094" w:hanging="360"/>
      </w:pPr>
    </w:lvl>
    <w:lvl w:ilvl="7" w:tplc="041B0019" w:tentative="1">
      <w:start w:val="1"/>
      <w:numFmt w:val="lowerLetter"/>
      <w:lvlText w:val="%8."/>
      <w:lvlJc w:val="left"/>
      <w:pPr>
        <w:ind w:left="5814" w:hanging="360"/>
      </w:pPr>
    </w:lvl>
    <w:lvl w:ilvl="8" w:tplc="041B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4" w15:restartNumberingAfterBreak="0">
    <w:nsid w:val="0A12188C"/>
    <w:multiLevelType w:val="hybridMultilevel"/>
    <w:tmpl w:val="D98C559E"/>
    <w:lvl w:ilvl="0" w:tplc="041B0011">
      <w:start w:val="1"/>
      <w:numFmt w:val="decimal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0A7A04"/>
    <w:multiLevelType w:val="hybridMultilevel"/>
    <w:tmpl w:val="9FC0F2A8"/>
    <w:lvl w:ilvl="0" w:tplc="13FE77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D545D39"/>
    <w:multiLevelType w:val="hybridMultilevel"/>
    <w:tmpl w:val="4B5A50A8"/>
    <w:lvl w:ilvl="0" w:tplc="13FE77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E846A6A"/>
    <w:multiLevelType w:val="hybridMultilevel"/>
    <w:tmpl w:val="768693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6A5ED9"/>
    <w:multiLevelType w:val="hybridMultilevel"/>
    <w:tmpl w:val="5B1CBCCC"/>
    <w:lvl w:ilvl="0" w:tplc="5346119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A448A0"/>
    <w:multiLevelType w:val="hybridMultilevel"/>
    <w:tmpl w:val="768693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6390B"/>
    <w:multiLevelType w:val="hybridMultilevel"/>
    <w:tmpl w:val="7C8ECE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B8650F"/>
    <w:multiLevelType w:val="hybridMultilevel"/>
    <w:tmpl w:val="57E6A8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107151"/>
    <w:multiLevelType w:val="hybridMultilevel"/>
    <w:tmpl w:val="B234E272"/>
    <w:lvl w:ilvl="0" w:tplc="E63E8A36">
      <w:start w:val="1"/>
      <w:numFmt w:val="lowerLetter"/>
      <w:lvlText w:val="%1)"/>
      <w:lvlJc w:val="left"/>
      <w:pPr>
        <w:ind w:left="77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94" w:hanging="360"/>
      </w:pPr>
    </w:lvl>
    <w:lvl w:ilvl="2" w:tplc="041B001B" w:tentative="1">
      <w:start w:val="1"/>
      <w:numFmt w:val="lowerRoman"/>
      <w:lvlText w:val="%3."/>
      <w:lvlJc w:val="right"/>
      <w:pPr>
        <w:ind w:left="2214" w:hanging="180"/>
      </w:pPr>
    </w:lvl>
    <w:lvl w:ilvl="3" w:tplc="041B000F" w:tentative="1">
      <w:start w:val="1"/>
      <w:numFmt w:val="decimal"/>
      <w:lvlText w:val="%4."/>
      <w:lvlJc w:val="left"/>
      <w:pPr>
        <w:ind w:left="2934" w:hanging="360"/>
      </w:pPr>
    </w:lvl>
    <w:lvl w:ilvl="4" w:tplc="041B0019" w:tentative="1">
      <w:start w:val="1"/>
      <w:numFmt w:val="lowerLetter"/>
      <w:lvlText w:val="%5."/>
      <w:lvlJc w:val="left"/>
      <w:pPr>
        <w:ind w:left="3654" w:hanging="360"/>
      </w:pPr>
    </w:lvl>
    <w:lvl w:ilvl="5" w:tplc="041B001B" w:tentative="1">
      <w:start w:val="1"/>
      <w:numFmt w:val="lowerRoman"/>
      <w:lvlText w:val="%6."/>
      <w:lvlJc w:val="right"/>
      <w:pPr>
        <w:ind w:left="4374" w:hanging="180"/>
      </w:pPr>
    </w:lvl>
    <w:lvl w:ilvl="6" w:tplc="041B000F" w:tentative="1">
      <w:start w:val="1"/>
      <w:numFmt w:val="decimal"/>
      <w:lvlText w:val="%7."/>
      <w:lvlJc w:val="left"/>
      <w:pPr>
        <w:ind w:left="5094" w:hanging="360"/>
      </w:pPr>
    </w:lvl>
    <w:lvl w:ilvl="7" w:tplc="041B0019" w:tentative="1">
      <w:start w:val="1"/>
      <w:numFmt w:val="lowerLetter"/>
      <w:lvlText w:val="%8."/>
      <w:lvlJc w:val="left"/>
      <w:pPr>
        <w:ind w:left="5814" w:hanging="360"/>
      </w:pPr>
    </w:lvl>
    <w:lvl w:ilvl="8" w:tplc="041B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3" w15:restartNumberingAfterBreak="0">
    <w:nsid w:val="2DD469B8"/>
    <w:multiLevelType w:val="hybridMultilevel"/>
    <w:tmpl w:val="6A8AC2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F657CC1"/>
    <w:multiLevelType w:val="hybridMultilevel"/>
    <w:tmpl w:val="768693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D04450"/>
    <w:multiLevelType w:val="hybridMultilevel"/>
    <w:tmpl w:val="FECC8982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AAA4FA8"/>
    <w:multiLevelType w:val="hybridMultilevel"/>
    <w:tmpl w:val="F836BE34"/>
    <w:lvl w:ilvl="0" w:tplc="83A247C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5C4AEE"/>
    <w:multiLevelType w:val="hybridMultilevel"/>
    <w:tmpl w:val="5772197A"/>
    <w:lvl w:ilvl="0" w:tplc="A54E54C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0C3E2E"/>
    <w:multiLevelType w:val="hybridMultilevel"/>
    <w:tmpl w:val="184C6E5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D832B1"/>
    <w:multiLevelType w:val="hybridMultilevel"/>
    <w:tmpl w:val="03B4679E"/>
    <w:lvl w:ilvl="0" w:tplc="6660F4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FD87206"/>
    <w:multiLevelType w:val="hybridMultilevel"/>
    <w:tmpl w:val="22F693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FC4308"/>
    <w:multiLevelType w:val="hybridMultilevel"/>
    <w:tmpl w:val="EA7C143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9E63E6"/>
    <w:multiLevelType w:val="hybridMultilevel"/>
    <w:tmpl w:val="F6F26AD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A543264"/>
    <w:multiLevelType w:val="hybridMultilevel"/>
    <w:tmpl w:val="7076C55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607D55"/>
    <w:multiLevelType w:val="hybridMultilevel"/>
    <w:tmpl w:val="6C4282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E927B4"/>
    <w:multiLevelType w:val="hybridMultilevel"/>
    <w:tmpl w:val="3EBAF8E8"/>
    <w:lvl w:ilvl="0" w:tplc="13FE77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45E4EF4"/>
    <w:multiLevelType w:val="hybridMultilevel"/>
    <w:tmpl w:val="5D68BE9E"/>
    <w:lvl w:ilvl="0" w:tplc="179652E4">
      <w:numFmt w:val="bullet"/>
      <w:lvlText w:val="-"/>
      <w:lvlJc w:val="left"/>
      <w:pPr>
        <w:ind w:left="644" w:hanging="360"/>
      </w:pPr>
      <w:rPr>
        <w:rFonts w:ascii="Calibri" w:eastAsiaTheme="minorHAnsi" w:hAnsi="Calibri" w:cstheme="minorBid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9365CC"/>
    <w:multiLevelType w:val="hybridMultilevel"/>
    <w:tmpl w:val="30A235CC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EB080B"/>
    <w:multiLevelType w:val="hybridMultilevel"/>
    <w:tmpl w:val="B234E272"/>
    <w:lvl w:ilvl="0" w:tplc="E63E8A36">
      <w:start w:val="1"/>
      <w:numFmt w:val="lowerLetter"/>
      <w:lvlText w:val="%1)"/>
      <w:lvlJc w:val="left"/>
      <w:pPr>
        <w:ind w:left="77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94" w:hanging="360"/>
      </w:pPr>
    </w:lvl>
    <w:lvl w:ilvl="2" w:tplc="041B001B" w:tentative="1">
      <w:start w:val="1"/>
      <w:numFmt w:val="lowerRoman"/>
      <w:lvlText w:val="%3."/>
      <w:lvlJc w:val="right"/>
      <w:pPr>
        <w:ind w:left="2214" w:hanging="180"/>
      </w:pPr>
    </w:lvl>
    <w:lvl w:ilvl="3" w:tplc="041B000F" w:tentative="1">
      <w:start w:val="1"/>
      <w:numFmt w:val="decimal"/>
      <w:lvlText w:val="%4."/>
      <w:lvlJc w:val="left"/>
      <w:pPr>
        <w:ind w:left="2934" w:hanging="360"/>
      </w:pPr>
    </w:lvl>
    <w:lvl w:ilvl="4" w:tplc="041B0019" w:tentative="1">
      <w:start w:val="1"/>
      <w:numFmt w:val="lowerLetter"/>
      <w:lvlText w:val="%5."/>
      <w:lvlJc w:val="left"/>
      <w:pPr>
        <w:ind w:left="3654" w:hanging="360"/>
      </w:pPr>
    </w:lvl>
    <w:lvl w:ilvl="5" w:tplc="041B001B" w:tentative="1">
      <w:start w:val="1"/>
      <w:numFmt w:val="lowerRoman"/>
      <w:lvlText w:val="%6."/>
      <w:lvlJc w:val="right"/>
      <w:pPr>
        <w:ind w:left="4374" w:hanging="180"/>
      </w:pPr>
    </w:lvl>
    <w:lvl w:ilvl="6" w:tplc="041B000F" w:tentative="1">
      <w:start w:val="1"/>
      <w:numFmt w:val="decimal"/>
      <w:lvlText w:val="%7."/>
      <w:lvlJc w:val="left"/>
      <w:pPr>
        <w:ind w:left="5094" w:hanging="360"/>
      </w:pPr>
    </w:lvl>
    <w:lvl w:ilvl="7" w:tplc="041B0019" w:tentative="1">
      <w:start w:val="1"/>
      <w:numFmt w:val="lowerLetter"/>
      <w:lvlText w:val="%8."/>
      <w:lvlJc w:val="left"/>
      <w:pPr>
        <w:ind w:left="5814" w:hanging="360"/>
      </w:pPr>
    </w:lvl>
    <w:lvl w:ilvl="8" w:tplc="041B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29" w15:restartNumberingAfterBreak="0">
    <w:nsid w:val="5C9C23E6"/>
    <w:multiLevelType w:val="hybridMultilevel"/>
    <w:tmpl w:val="658C2262"/>
    <w:lvl w:ilvl="0" w:tplc="D46E1808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F6730C5"/>
    <w:multiLevelType w:val="hybridMultilevel"/>
    <w:tmpl w:val="46268056"/>
    <w:lvl w:ilvl="0" w:tplc="A2EE1B1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64FE2F8F"/>
    <w:multiLevelType w:val="hybridMultilevel"/>
    <w:tmpl w:val="8E561B2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426336"/>
    <w:multiLevelType w:val="hybridMultilevel"/>
    <w:tmpl w:val="E26E16F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6E58EB"/>
    <w:multiLevelType w:val="hybridMultilevel"/>
    <w:tmpl w:val="5BE4A9BA"/>
    <w:lvl w:ilvl="0" w:tplc="F8A0968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F841E0"/>
    <w:multiLevelType w:val="hybridMultilevel"/>
    <w:tmpl w:val="FC4A44C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2638E8"/>
    <w:multiLevelType w:val="hybridMultilevel"/>
    <w:tmpl w:val="FEA252D4"/>
    <w:lvl w:ilvl="0" w:tplc="2570C1D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72D0730F"/>
    <w:multiLevelType w:val="hybridMultilevel"/>
    <w:tmpl w:val="7076C55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1837D8"/>
    <w:multiLevelType w:val="hybridMultilevel"/>
    <w:tmpl w:val="7E96DD7A"/>
    <w:lvl w:ilvl="0" w:tplc="DEFE77D4">
      <w:start w:val="1"/>
      <w:numFmt w:val="lowerLetter"/>
      <w:lvlText w:val="%1)"/>
      <w:lvlJc w:val="left"/>
      <w:pPr>
        <w:ind w:left="360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82D2D09"/>
    <w:multiLevelType w:val="hybridMultilevel"/>
    <w:tmpl w:val="EBA6DE92"/>
    <w:lvl w:ilvl="0" w:tplc="65F026C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300C94"/>
    <w:multiLevelType w:val="hybridMultilevel"/>
    <w:tmpl w:val="C6C61550"/>
    <w:lvl w:ilvl="0" w:tplc="3C8A0DCC">
      <w:start w:val="56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C77AC5"/>
    <w:multiLevelType w:val="hybridMultilevel"/>
    <w:tmpl w:val="BC94FD1A"/>
    <w:lvl w:ilvl="0" w:tplc="C186A3CE">
      <w:start w:val="1"/>
      <w:numFmt w:val="decimal"/>
      <w:lvlText w:val="%1)"/>
      <w:lvlJc w:val="left"/>
      <w:pPr>
        <w:ind w:left="720" w:hanging="360"/>
      </w:pPr>
      <w:rPr>
        <w:rFonts w:cs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077B90"/>
    <w:multiLevelType w:val="hybridMultilevel"/>
    <w:tmpl w:val="FEA252D4"/>
    <w:lvl w:ilvl="0" w:tplc="2570C1D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7B676730"/>
    <w:multiLevelType w:val="hybridMultilevel"/>
    <w:tmpl w:val="24FEB00A"/>
    <w:lvl w:ilvl="0" w:tplc="EE3055E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42226F"/>
    <w:multiLevelType w:val="hybridMultilevel"/>
    <w:tmpl w:val="FEA252D4"/>
    <w:lvl w:ilvl="0" w:tplc="2570C1D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0"/>
  </w:num>
  <w:num w:numId="4">
    <w:abstractNumId w:val="24"/>
  </w:num>
  <w:num w:numId="5">
    <w:abstractNumId w:val="15"/>
  </w:num>
  <w:num w:numId="6">
    <w:abstractNumId w:val="11"/>
  </w:num>
  <w:num w:numId="7">
    <w:abstractNumId w:val="1"/>
  </w:num>
  <w:num w:numId="8">
    <w:abstractNumId w:val="29"/>
  </w:num>
  <w:num w:numId="9">
    <w:abstractNumId w:val="21"/>
  </w:num>
  <w:num w:numId="10">
    <w:abstractNumId w:val="32"/>
  </w:num>
  <w:num w:numId="11">
    <w:abstractNumId w:val="36"/>
  </w:num>
  <w:num w:numId="12">
    <w:abstractNumId w:val="17"/>
  </w:num>
  <w:num w:numId="13">
    <w:abstractNumId w:val="23"/>
  </w:num>
  <w:num w:numId="14">
    <w:abstractNumId w:val="13"/>
  </w:num>
  <w:num w:numId="15">
    <w:abstractNumId w:val="42"/>
  </w:num>
  <w:num w:numId="16">
    <w:abstractNumId w:val="31"/>
  </w:num>
  <w:num w:numId="17">
    <w:abstractNumId w:val="2"/>
  </w:num>
  <w:num w:numId="18">
    <w:abstractNumId w:val="16"/>
  </w:num>
  <w:num w:numId="19">
    <w:abstractNumId w:val="26"/>
  </w:num>
  <w:num w:numId="20">
    <w:abstractNumId w:val="0"/>
  </w:num>
  <w:num w:numId="21">
    <w:abstractNumId w:val="12"/>
  </w:num>
  <w:num w:numId="22">
    <w:abstractNumId w:val="3"/>
  </w:num>
  <w:num w:numId="23">
    <w:abstractNumId w:val="28"/>
  </w:num>
  <w:num w:numId="24">
    <w:abstractNumId w:val="43"/>
  </w:num>
  <w:num w:numId="25">
    <w:abstractNumId w:val="19"/>
  </w:num>
  <w:num w:numId="26">
    <w:abstractNumId w:val="14"/>
  </w:num>
  <w:num w:numId="27">
    <w:abstractNumId w:val="38"/>
  </w:num>
  <w:num w:numId="28">
    <w:abstractNumId w:val="35"/>
  </w:num>
  <w:num w:numId="29">
    <w:abstractNumId w:val="41"/>
  </w:num>
  <w:num w:numId="30">
    <w:abstractNumId w:val="7"/>
  </w:num>
  <w:num w:numId="31">
    <w:abstractNumId w:val="34"/>
  </w:num>
  <w:num w:numId="32">
    <w:abstractNumId w:val="9"/>
  </w:num>
  <w:num w:numId="33">
    <w:abstractNumId w:val="18"/>
  </w:num>
  <w:num w:numId="34">
    <w:abstractNumId w:val="27"/>
  </w:num>
  <w:num w:numId="35">
    <w:abstractNumId w:val="30"/>
  </w:num>
  <w:num w:numId="36">
    <w:abstractNumId w:val="39"/>
  </w:num>
  <w:num w:numId="37">
    <w:abstractNumId w:val="33"/>
  </w:num>
  <w:num w:numId="38">
    <w:abstractNumId w:val="37"/>
  </w:num>
  <w:num w:numId="39">
    <w:abstractNumId w:val="4"/>
  </w:num>
  <w:num w:numId="40">
    <w:abstractNumId w:val="16"/>
  </w:num>
  <w:num w:numId="41">
    <w:abstractNumId w:val="40"/>
  </w:num>
  <w:num w:numId="42">
    <w:abstractNumId w:val="20"/>
  </w:num>
  <w:num w:numId="43">
    <w:abstractNumId w:val="8"/>
  </w:num>
  <w:num w:numId="44">
    <w:abstractNumId w:val="25"/>
  </w:num>
  <w:num w:numId="45">
    <w:abstractNumId w:val="5"/>
  </w:num>
  <w:num w:numId="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66F"/>
    <w:rsid w:val="00031C82"/>
    <w:rsid w:val="00034DF7"/>
    <w:rsid w:val="00054B4A"/>
    <w:rsid w:val="000A113C"/>
    <w:rsid w:val="000A3216"/>
    <w:rsid w:val="000C43F1"/>
    <w:rsid w:val="000C4442"/>
    <w:rsid w:val="000D22FD"/>
    <w:rsid w:val="000D477B"/>
    <w:rsid w:val="000E0482"/>
    <w:rsid w:val="000F018F"/>
    <w:rsid w:val="001101B4"/>
    <w:rsid w:val="00134A35"/>
    <w:rsid w:val="001376F7"/>
    <w:rsid w:val="00144A90"/>
    <w:rsid w:val="00163457"/>
    <w:rsid w:val="0017470A"/>
    <w:rsid w:val="00182122"/>
    <w:rsid w:val="0019057A"/>
    <w:rsid w:val="00190878"/>
    <w:rsid w:val="001913A0"/>
    <w:rsid w:val="001B7642"/>
    <w:rsid w:val="001C1B97"/>
    <w:rsid w:val="001E1B82"/>
    <w:rsid w:val="001F0DA0"/>
    <w:rsid w:val="001F421E"/>
    <w:rsid w:val="001F7818"/>
    <w:rsid w:val="00207F1B"/>
    <w:rsid w:val="00212D34"/>
    <w:rsid w:val="002359FE"/>
    <w:rsid w:val="00241EE7"/>
    <w:rsid w:val="00262C2C"/>
    <w:rsid w:val="0026492E"/>
    <w:rsid w:val="00271F08"/>
    <w:rsid w:val="00284C6F"/>
    <w:rsid w:val="00287575"/>
    <w:rsid w:val="002B0662"/>
    <w:rsid w:val="002C3431"/>
    <w:rsid w:val="002F4955"/>
    <w:rsid w:val="00311573"/>
    <w:rsid w:val="003117E6"/>
    <w:rsid w:val="00332FFF"/>
    <w:rsid w:val="003346F2"/>
    <w:rsid w:val="0034028A"/>
    <w:rsid w:val="00351C93"/>
    <w:rsid w:val="00356FF0"/>
    <w:rsid w:val="00360AF6"/>
    <w:rsid w:val="00361E69"/>
    <w:rsid w:val="00361FBE"/>
    <w:rsid w:val="00366D00"/>
    <w:rsid w:val="0036798F"/>
    <w:rsid w:val="00373D81"/>
    <w:rsid w:val="003815F0"/>
    <w:rsid w:val="00396113"/>
    <w:rsid w:val="003C17C5"/>
    <w:rsid w:val="003F516A"/>
    <w:rsid w:val="004009D6"/>
    <w:rsid w:val="00415566"/>
    <w:rsid w:val="00436C33"/>
    <w:rsid w:val="00437477"/>
    <w:rsid w:val="00446086"/>
    <w:rsid w:val="0046223F"/>
    <w:rsid w:val="0046234D"/>
    <w:rsid w:val="00462F85"/>
    <w:rsid w:val="0047339C"/>
    <w:rsid w:val="004760D7"/>
    <w:rsid w:val="00484547"/>
    <w:rsid w:val="00487B11"/>
    <w:rsid w:val="00491660"/>
    <w:rsid w:val="004A0FB8"/>
    <w:rsid w:val="004D2BAA"/>
    <w:rsid w:val="004D5A3E"/>
    <w:rsid w:val="004F0BB7"/>
    <w:rsid w:val="00524A07"/>
    <w:rsid w:val="0053431C"/>
    <w:rsid w:val="00541F2A"/>
    <w:rsid w:val="0054537B"/>
    <w:rsid w:val="005641C7"/>
    <w:rsid w:val="00577AE6"/>
    <w:rsid w:val="00583BAB"/>
    <w:rsid w:val="00587E40"/>
    <w:rsid w:val="005903BD"/>
    <w:rsid w:val="005B3087"/>
    <w:rsid w:val="005C3CC9"/>
    <w:rsid w:val="005D1126"/>
    <w:rsid w:val="005D248D"/>
    <w:rsid w:val="005D7B24"/>
    <w:rsid w:val="006036F4"/>
    <w:rsid w:val="00607548"/>
    <w:rsid w:val="00612DBA"/>
    <w:rsid w:val="00624986"/>
    <w:rsid w:val="006355B7"/>
    <w:rsid w:val="00645085"/>
    <w:rsid w:val="006461EF"/>
    <w:rsid w:val="006804C3"/>
    <w:rsid w:val="00680B54"/>
    <w:rsid w:val="00681D32"/>
    <w:rsid w:val="006852A1"/>
    <w:rsid w:val="00693BA5"/>
    <w:rsid w:val="006A1E9E"/>
    <w:rsid w:val="006A5F21"/>
    <w:rsid w:val="00705D08"/>
    <w:rsid w:val="00733A0F"/>
    <w:rsid w:val="007370C4"/>
    <w:rsid w:val="0074322C"/>
    <w:rsid w:val="007624F4"/>
    <w:rsid w:val="00763DDC"/>
    <w:rsid w:val="00765D60"/>
    <w:rsid w:val="00785139"/>
    <w:rsid w:val="00792712"/>
    <w:rsid w:val="00793E24"/>
    <w:rsid w:val="00797769"/>
    <w:rsid w:val="007A4D56"/>
    <w:rsid w:val="007C22C9"/>
    <w:rsid w:val="007C4048"/>
    <w:rsid w:val="007D6899"/>
    <w:rsid w:val="007F055B"/>
    <w:rsid w:val="007F3B22"/>
    <w:rsid w:val="007F4054"/>
    <w:rsid w:val="007F514D"/>
    <w:rsid w:val="00801DEA"/>
    <w:rsid w:val="008041A8"/>
    <w:rsid w:val="00825231"/>
    <w:rsid w:val="0084368B"/>
    <w:rsid w:val="00850A3E"/>
    <w:rsid w:val="00850C7C"/>
    <w:rsid w:val="00854DD4"/>
    <w:rsid w:val="008727B3"/>
    <w:rsid w:val="00873A74"/>
    <w:rsid w:val="00881C30"/>
    <w:rsid w:val="00884CFF"/>
    <w:rsid w:val="008C2D05"/>
    <w:rsid w:val="008C5876"/>
    <w:rsid w:val="008C6C92"/>
    <w:rsid w:val="008D0BB3"/>
    <w:rsid w:val="008E1400"/>
    <w:rsid w:val="008E4B69"/>
    <w:rsid w:val="008F1822"/>
    <w:rsid w:val="008F220D"/>
    <w:rsid w:val="008F30B5"/>
    <w:rsid w:val="008F3148"/>
    <w:rsid w:val="009124AD"/>
    <w:rsid w:val="00932067"/>
    <w:rsid w:val="009333F0"/>
    <w:rsid w:val="00940F76"/>
    <w:rsid w:val="009441FC"/>
    <w:rsid w:val="009464A0"/>
    <w:rsid w:val="00961A24"/>
    <w:rsid w:val="0096690F"/>
    <w:rsid w:val="00982556"/>
    <w:rsid w:val="009A4B8C"/>
    <w:rsid w:val="009A659F"/>
    <w:rsid w:val="009C10A1"/>
    <w:rsid w:val="009C7A16"/>
    <w:rsid w:val="009D0D6C"/>
    <w:rsid w:val="009D2BA7"/>
    <w:rsid w:val="009D468B"/>
    <w:rsid w:val="009E22A0"/>
    <w:rsid w:val="009E64E7"/>
    <w:rsid w:val="009F2CF4"/>
    <w:rsid w:val="00A00D33"/>
    <w:rsid w:val="00A10A58"/>
    <w:rsid w:val="00A32594"/>
    <w:rsid w:val="00A40F7B"/>
    <w:rsid w:val="00A47EB9"/>
    <w:rsid w:val="00A62B51"/>
    <w:rsid w:val="00A632F9"/>
    <w:rsid w:val="00A66973"/>
    <w:rsid w:val="00A81051"/>
    <w:rsid w:val="00A9569F"/>
    <w:rsid w:val="00AA4EBA"/>
    <w:rsid w:val="00AA64BD"/>
    <w:rsid w:val="00AB1AAA"/>
    <w:rsid w:val="00AB79E7"/>
    <w:rsid w:val="00AC0856"/>
    <w:rsid w:val="00AD46B2"/>
    <w:rsid w:val="00B16EB5"/>
    <w:rsid w:val="00B1734E"/>
    <w:rsid w:val="00B21BEE"/>
    <w:rsid w:val="00B23E57"/>
    <w:rsid w:val="00B275FB"/>
    <w:rsid w:val="00B27DBE"/>
    <w:rsid w:val="00B34A93"/>
    <w:rsid w:val="00B42B41"/>
    <w:rsid w:val="00B56092"/>
    <w:rsid w:val="00B6465D"/>
    <w:rsid w:val="00B65957"/>
    <w:rsid w:val="00B669CC"/>
    <w:rsid w:val="00B66D03"/>
    <w:rsid w:val="00BA110B"/>
    <w:rsid w:val="00BA4C95"/>
    <w:rsid w:val="00BB0E11"/>
    <w:rsid w:val="00BB7527"/>
    <w:rsid w:val="00BC1446"/>
    <w:rsid w:val="00BC3E4C"/>
    <w:rsid w:val="00BF107C"/>
    <w:rsid w:val="00C036F9"/>
    <w:rsid w:val="00C16B42"/>
    <w:rsid w:val="00C175EC"/>
    <w:rsid w:val="00C40C33"/>
    <w:rsid w:val="00C552A6"/>
    <w:rsid w:val="00C55ABD"/>
    <w:rsid w:val="00CB62B7"/>
    <w:rsid w:val="00CC33A3"/>
    <w:rsid w:val="00CC48F7"/>
    <w:rsid w:val="00CD24F2"/>
    <w:rsid w:val="00CE717F"/>
    <w:rsid w:val="00CF694C"/>
    <w:rsid w:val="00D261E5"/>
    <w:rsid w:val="00D43DD6"/>
    <w:rsid w:val="00D45D3E"/>
    <w:rsid w:val="00D55EF2"/>
    <w:rsid w:val="00D71C59"/>
    <w:rsid w:val="00D768D6"/>
    <w:rsid w:val="00DA7176"/>
    <w:rsid w:val="00DD684B"/>
    <w:rsid w:val="00DD7076"/>
    <w:rsid w:val="00DE382F"/>
    <w:rsid w:val="00E0023E"/>
    <w:rsid w:val="00E00626"/>
    <w:rsid w:val="00E10A41"/>
    <w:rsid w:val="00E135E2"/>
    <w:rsid w:val="00E34848"/>
    <w:rsid w:val="00E36FC3"/>
    <w:rsid w:val="00E613BD"/>
    <w:rsid w:val="00E70C40"/>
    <w:rsid w:val="00E95EEC"/>
    <w:rsid w:val="00EA0F50"/>
    <w:rsid w:val="00EF3C47"/>
    <w:rsid w:val="00F0066F"/>
    <w:rsid w:val="00F07984"/>
    <w:rsid w:val="00F14CFD"/>
    <w:rsid w:val="00F16DC2"/>
    <w:rsid w:val="00F22499"/>
    <w:rsid w:val="00F447BA"/>
    <w:rsid w:val="00F56107"/>
    <w:rsid w:val="00F6290F"/>
    <w:rsid w:val="00F64E1D"/>
    <w:rsid w:val="00F70EDE"/>
    <w:rsid w:val="00F84D6D"/>
    <w:rsid w:val="00F9751B"/>
    <w:rsid w:val="00FA361F"/>
    <w:rsid w:val="00FB481F"/>
    <w:rsid w:val="00FB58C2"/>
    <w:rsid w:val="00FC2BD9"/>
    <w:rsid w:val="00FC3FC9"/>
    <w:rsid w:val="00FC72C2"/>
    <w:rsid w:val="00FF11F1"/>
    <w:rsid w:val="00FF16E6"/>
    <w:rsid w:val="00FF38FB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97A78"/>
  <w15:docId w15:val="{6BA452C0-FE21-4927-BC4A-8711DE786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HAns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F220D"/>
  </w:style>
  <w:style w:type="paragraph" w:styleId="Nadpis1">
    <w:name w:val="heading 1"/>
    <w:basedOn w:val="Normlny"/>
    <w:next w:val="Normlny"/>
    <w:link w:val="Nadpis1Char"/>
    <w:uiPriority w:val="9"/>
    <w:qFormat/>
    <w:rsid w:val="009C7A16"/>
    <w:pPr>
      <w:keepNext/>
      <w:jc w:val="both"/>
      <w:outlineLvl w:val="0"/>
    </w:pPr>
    <w:rPr>
      <w:b/>
      <w:color w:val="FF0000"/>
      <w:lang w:eastAsia="cs-CZ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2BD9"/>
    <w:pPr>
      <w:keepNext/>
      <w:jc w:val="both"/>
      <w:outlineLvl w:val="1"/>
    </w:pPr>
    <w:rPr>
      <w:b/>
      <w:lang w:eastAsia="cs-CZ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C036F9"/>
    <w:pPr>
      <w:keepNext/>
      <w:jc w:val="both"/>
      <w:outlineLvl w:val="2"/>
    </w:pPr>
    <w:rPr>
      <w:i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10"/>
    <w:qFormat/>
    <w:rsid w:val="00E0023E"/>
    <w:pPr>
      <w:jc w:val="center"/>
    </w:pPr>
    <w:rPr>
      <w:b/>
      <w:sz w:val="24"/>
      <w:szCs w:val="24"/>
    </w:rPr>
  </w:style>
  <w:style w:type="character" w:customStyle="1" w:styleId="NzovChar">
    <w:name w:val="Názov Char"/>
    <w:basedOn w:val="Predvolenpsmoodseku"/>
    <w:link w:val="Nzov"/>
    <w:uiPriority w:val="10"/>
    <w:rsid w:val="00E0023E"/>
    <w:rPr>
      <w:b/>
      <w:sz w:val="24"/>
      <w:szCs w:val="24"/>
    </w:rPr>
  </w:style>
  <w:style w:type="paragraph" w:styleId="Zkladntext">
    <w:name w:val="Body Text"/>
    <w:basedOn w:val="Normlny"/>
    <w:link w:val="ZkladntextChar"/>
    <w:uiPriority w:val="99"/>
    <w:unhideWhenUsed/>
    <w:rsid w:val="001C1B97"/>
    <w:pPr>
      <w:jc w:val="both"/>
    </w:pPr>
    <w:rPr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1C1B97"/>
    <w:rPr>
      <w:lang w:eastAsia="cs-CZ"/>
    </w:rPr>
  </w:style>
  <w:style w:type="paragraph" w:styleId="Odsekzoznamu">
    <w:name w:val="List Paragraph"/>
    <w:basedOn w:val="Normlny"/>
    <w:uiPriority w:val="34"/>
    <w:qFormat/>
    <w:rsid w:val="001C1B97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9C7A16"/>
    <w:rPr>
      <w:b/>
      <w:color w:val="FF0000"/>
      <w:lang w:eastAsia="cs-CZ"/>
    </w:rPr>
  </w:style>
  <w:style w:type="paragraph" w:styleId="Bezriadkovania">
    <w:name w:val="No Spacing"/>
    <w:uiPriority w:val="1"/>
    <w:qFormat/>
    <w:rsid w:val="006A1E9E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961A2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961A2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961A2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61A2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61A24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61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61A24"/>
    <w:rPr>
      <w:rFonts w:ascii="Tahoma" w:hAnsi="Tahoma" w:cs="Tahoma"/>
      <w:sz w:val="16"/>
      <w:szCs w:val="16"/>
    </w:rPr>
  </w:style>
  <w:style w:type="paragraph" w:styleId="Zkladntext2">
    <w:name w:val="Body Text 2"/>
    <w:basedOn w:val="Normlny"/>
    <w:link w:val="Zkladntext2Char"/>
    <w:uiPriority w:val="99"/>
    <w:unhideWhenUsed/>
    <w:rsid w:val="00E10A41"/>
    <w:pPr>
      <w:jc w:val="both"/>
    </w:pPr>
    <w:rPr>
      <w:color w:val="333333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E10A41"/>
    <w:rPr>
      <w:color w:val="333333"/>
    </w:rPr>
  </w:style>
  <w:style w:type="character" w:customStyle="1" w:styleId="Nadpis2Char">
    <w:name w:val="Nadpis 2 Char"/>
    <w:basedOn w:val="Predvolenpsmoodseku"/>
    <w:link w:val="Nadpis2"/>
    <w:uiPriority w:val="9"/>
    <w:rsid w:val="00FC2BD9"/>
    <w:rPr>
      <w:b/>
      <w:lang w:eastAsia="cs-CZ"/>
    </w:rPr>
  </w:style>
  <w:style w:type="paragraph" w:styleId="Zkladntext3">
    <w:name w:val="Body Text 3"/>
    <w:basedOn w:val="Normlny"/>
    <w:link w:val="Zkladntext3Char"/>
    <w:uiPriority w:val="99"/>
    <w:unhideWhenUsed/>
    <w:rsid w:val="00624986"/>
    <w:pPr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20"/>
      <w:jc w:val="both"/>
    </w:pPr>
  </w:style>
  <w:style w:type="character" w:customStyle="1" w:styleId="Zkladntext3Char">
    <w:name w:val="Základný text 3 Char"/>
    <w:basedOn w:val="Predvolenpsmoodseku"/>
    <w:link w:val="Zkladntext3"/>
    <w:uiPriority w:val="99"/>
    <w:rsid w:val="00624986"/>
    <w:rPr>
      <w:shd w:val="clear" w:color="auto" w:fill="FFFFFF"/>
    </w:rPr>
  </w:style>
  <w:style w:type="character" w:customStyle="1" w:styleId="Nadpis3Char">
    <w:name w:val="Nadpis 3 Char"/>
    <w:basedOn w:val="Predvolenpsmoodseku"/>
    <w:link w:val="Nadpis3"/>
    <w:uiPriority w:val="9"/>
    <w:rsid w:val="00C036F9"/>
    <w:rPr>
      <w:i/>
      <w:lang w:eastAsia="cs-CZ"/>
    </w:rPr>
  </w:style>
  <w:style w:type="character" w:customStyle="1" w:styleId="apple-converted-space">
    <w:name w:val="apple-converted-space"/>
    <w:basedOn w:val="Predvolenpsmoodseku"/>
    <w:rsid w:val="00B66D03"/>
  </w:style>
  <w:style w:type="paragraph" w:customStyle="1" w:styleId="Import1">
    <w:name w:val="Import 1"/>
    <w:basedOn w:val="Normlny"/>
    <w:rsid w:val="000C4442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b/>
      <w:sz w:val="24"/>
      <w:szCs w:val="20"/>
      <w:lang w:eastAsia="ar-SA"/>
    </w:rPr>
  </w:style>
  <w:style w:type="paragraph" w:customStyle="1" w:styleId="Default">
    <w:name w:val="Default"/>
    <w:rsid w:val="00BA4C9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/>
    <w:rsid w:val="004009D6"/>
    <w:rPr>
      <w:b/>
      <w:bCs/>
    </w:rPr>
  </w:style>
  <w:style w:type="table" w:styleId="Mriekatabuky">
    <w:name w:val="Table Grid"/>
    <w:basedOn w:val="Normlnatabuka"/>
    <w:uiPriority w:val="59"/>
    <w:rsid w:val="00FF38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uiPriority w:val="99"/>
    <w:unhideWhenUsed/>
    <w:rsid w:val="00AB1AAA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AB1AAA"/>
    <w:rPr>
      <w:color w:val="800080" w:themeColor="followed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1E1B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E1B82"/>
  </w:style>
  <w:style w:type="paragraph" w:styleId="Pta">
    <w:name w:val="footer"/>
    <w:basedOn w:val="Normlny"/>
    <w:link w:val="PtaChar"/>
    <w:uiPriority w:val="99"/>
    <w:unhideWhenUsed/>
    <w:rsid w:val="001E1B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E1B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564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342409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71836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80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589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3218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7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041480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80677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66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5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49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6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9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2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08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89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9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4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5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42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9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82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5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5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6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86210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33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588173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6379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9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2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3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3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3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4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7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8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C4BFC5-DAC3-42F7-B658-D5E959B4A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1490</Words>
  <Characters>8495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Gabriela Pavlovičová</cp:lastModifiedBy>
  <cp:revision>6</cp:revision>
  <cp:lastPrinted>2015-10-06T09:50:00Z</cp:lastPrinted>
  <dcterms:created xsi:type="dcterms:W3CDTF">2020-04-22T19:55:00Z</dcterms:created>
  <dcterms:modified xsi:type="dcterms:W3CDTF">2020-04-25T20:17:00Z</dcterms:modified>
</cp:coreProperties>
</file>