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024"/>
        <w:gridCol w:w="335"/>
        <w:gridCol w:w="335"/>
        <w:gridCol w:w="336"/>
        <w:gridCol w:w="336"/>
        <w:gridCol w:w="336"/>
        <w:gridCol w:w="336"/>
        <w:gridCol w:w="336"/>
        <w:gridCol w:w="336"/>
        <w:gridCol w:w="678"/>
        <w:gridCol w:w="272"/>
        <w:gridCol w:w="273"/>
        <w:gridCol w:w="288"/>
        <w:gridCol w:w="344"/>
      </w:tblGrid>
      <w:tr w:rsidR="00FB4640" w:rsidRPr="00971246" w:rsidTr="00971246">
        <w:trPr>
          <w:trHeight w:val="282"/>
        </w:trPr>
        <w:tc>
          <w:tcPr>
            <w:tcW w:w="2943" w:type="dxa"/>
          </w:tcPr>
          <w:p w:rsidR="005F7A94" w:rsidRPr="00971246" w:rsidRDefault="00631DC2" w:rsidP="009712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6F87"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                                                                  </w:t>
            </w:r>
            <w:r w:rsidR="005F7A94" w:rsidRPr="00971246">
              <w:rPr>
                <w:rFonts w:asciiTheme="minorHAnsi" w:hAnsiTheme="minorHAnsi" w:cstheme="minorHAnsi"/>
                <w:sz w:val="22"/>
                <w:szCs w:val="22"/>
              </w:rPr>
              <w:t>Poznámky (Úč NUJ 3-01)</w:t>
            </w:r>
          </w:p>
        </w:tc>
        <w:tc>
          <w:tcPr>
            <w:tcW w:w="2118" w:type="dxa"/>
            <w:tcBorders>
              <w:top w:val="nil"/>
              <w:bottom w:val="nil"/>
            </w:tcBorders>
          </w:tcPr>
          <w:p w:rsidR="005F7A94" w:rsidRPr="00971246" w:rsidRDefault="005F7A94" w:rsidP="00FB4640">
            <w:pPr>
              <w:spacing w:before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IČO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3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83" w:type="dxa"/>
            <w:tcBorders>
              <w:top w:val="nil"/>
              <w:bottom w:val="nil"/>
            </w:tcBorders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/SID</w:t>
            </w:r>
          </w:p>
        </w:tc>
        <w:tc>
          <w:tcPr>
            <w:tcW w:w="275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2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" w:type="dxa"/>
          </w:tcPr>
          <w:p w:rsidR="005F7A94" w:rsidRPr="00971246" w:rsidRDefault="005F7A94" w:rsidP="00FB4640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45820" w:rsidRPr="00971246" w:rsidRDefault="00645820" w:rsidP="002A4656">
      <w:pPr>
        <w:spacing w:before="120"/>
        <w:jc w:val="center"/>
        <w:rPr>
          <w:rFonts w:asciiTheme="minorHAnsi" w:hAnsiTheme="minorHAnsi" w:cstheme="minorHAnsi"/>
          <w:b/>
        </w:rPr>
      </w:pPr>
    </w:p>
    <w:p w:rsidR="002A4656" w:rsidRPr="00971246" w:rsidRDefault="00047FAE" w:rsidP="00D8014F">
      <w:pPr>
        <w:jc w:val="center"/>
        <w:rPr>
          <w:rFonts w:asciiTheme="minorHAnsi" w:hAnsiTheme="minorHAnsi" w:cstheme="minorHAnsi"/>
          <w:b/>
        </w:rPr>
      </w:pPr>
      <w:r w:rsidRPr="00971246">
        <w:rPr>
          <w:rFonts w:asciiTheme="minorHAnsi" w:hAnsiTheme="minorHAnsi" w:cstheme="minorHAnsi"/>
          <w:b/>
        </w:rPr>
        <w:t xml:space="preserve">Čl. </w:t>
      </w:r>
      <w:r w:rsidR="00A31A02" w:rsidRPr="00971246">
        <w:rPr>
          <w:rFonts w:asciiTheme="minorHAnsi" w:hAnsiTheme="minorHAnsi" w:cstheme="minorHAnsi"/>
          <w:b/>
        </w:rPr>
        <w:t>I</w:t>
      </w:r>
    </w:p>
    <w:p w:rsidR="002A4656" w:rsidRPr="00971246" w:rsidRDefault="002A4656" w:rsidP="00D8014F">
      <w:pPr>
        <w:jc w:val="center"/>
        <w:rPr>
          <w:rFonts w:asciiTheme="minorHAnsi" w:hAnsiTheme="minorHAnsi" w:cstheme="minorHAnsi"/>
          <w:b/>
        </w:rPr>
      </w:pPr>
      <w:r w:rsidRPr="00971246">
        <w:rPr>
          <w:rFonts w:asciiTheme="minorHAnsi" w:hAnsiTheme="minorHAnsi" w:cstheme="minorHAnsi"/>
          <w:b/>
        </w:rPr>
        <w:t>Všeobecné údaje</w:t>
      </w:r>
    </w:p>
    <w:p w:rsidR="002A4656" w:rsidRPr="00971246" w:rsidRDefault="002A4656" w:rsidP="002A465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2A4656" w:rsidRPr="00971246" w:rsidRDefault="002A4656" w:rsidP="001301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(1) Názov účtovnej jednotky, sídlo účtovnej jednotky, dátum založenia alebo zriadenia účtovnej jednotky </w:t>
      </w:r>
    </w:p>
    <w:p w:rsidR="002A4656" w:rsidRPr="00971246" w:rsidRDefault="002A4656" w:rsidP="002A4656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Názov účtovnej jednotky:</w:t>
      </w:r>
      <w:r w:rsidR="007311FF" w:rsidRPr="00971246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1FF" w:rsidRPr="00971246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Univerzita Konštantína Filozofa v Nitre</w:t>
      </w:r>
    </w:p>
    <w:p w:rsidR="002A4656" w:rsidRPr="00971246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Sídlo účtovnej jednotky:</w:t>
      </w:r>
      <w:r w:rsidR="007311FF" w:rsidRPr="00971246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1FF" w:rsidRPr="00971246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Trieda A. Hlinku 1, 949 74 Nitra</w:t>
      </w:r>
    </w:p>
    <w:p w:rsidR="002A4656" w:rsidRPr="00971246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Dátum vzniku účtovnej jednotky:</w:t>
      </w:r>
      <w:r w:rsidR="007311FF" w:rsidRPr="00971246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5.</w:t>
      </w:r>
      <w:r w:rsidR="00252F05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6.</w:t>
      </w:r>
      <w:r w:rsidR="00252F05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1982 </w:t>
      </w:r>
    </w:p>
    <w:p w:rsidR="002A4656" w:rsidRPr="00971246" w:rsidRDefault="002A4656" w:rsidP="002A4656">
      <w:pPr>
        <w:pStyle w:val="Nadpis1"/>
        <w:spacing w:before="120" w:after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971246">
        <w:rPr>
          <w:rFonts w:asciiTheme="minorHAnsi" w:hAnsiTheme="minorHAnsi" w:cstheme="minorHAnsi"/>
          <w:b w:val="0"/>
          <w:sz w:val="22"/>
          <w:szCs w:val="22"/>
        </w:rPr>
        <w:t>Univerzita Konštantína Filozofa v Nitre (ďalej len „UKF“) je v zmysle zákona č.</w:t>
      </w:r>
      <w:r w:rsidR="001301D4" w:rsidRPr="0097124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>131/2002 Z. z. o vysokých školách a o zmene a doplnení niektorých zákonov v znení neskorších predpisov právnick</w:t>
      </w:r>
      <w:r w:rsidR="00F8257B" w:rsidRPr="00971246">
        <w:rPr>
          <w:rFonts w:asciiTheme="minorHAnsi" w:hAnsiTheme="minorHAnsi" w:cstheme="minorHAnsi"/>
          <w:b w:val="0"/>
          <w:sz w:val="22"/>
          <w:szCs w:val="22"/>
        </w:rPr>
        <w:t>ou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 xml:space="preserve"> osob</w:t>
      </w:r>
      <w:r w:rsidR="00F8257B" w:rsidRPr="00971246">
        <w:rPr>
          <w:rFonts w:asciiTheme="minorHAnsi" w:hAnsiTheme="minorHAnsi" w:cstheme="minorHAnsi"/>
          <w:b w:val="0"/>
          <w:sz w:val="22"/>
          <w:szCs w:val="22"/>
        </w:rPr>
        <w:t>ou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 xml:space="preserve"> – verejn</w:t>
      </w:r>
      <w:r w:rsidR="00F8257B" w:rsidRPr="00971246">
        <w:rPr>
          <w:rFonts w:asciiTheme="minorHAnsi" w:hAnsiTheme="minorHAnsi" w:cstheme="minorHAnsi"/>
          <w:b w:val="0"/>
          <w:sz w:val="22"/>
          <w:szCs w:val="22"/>
        </w:rPr>
        <w:t>ou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 xml:space="preserve"> vysok</w:t>
      </w:r>
      <w:r w:rsidR="00F8257B" w:rsidRPr="00971246">
        <w:rPr>
          <w:rFonts w:asciiTheme="minorHAnsi" w:hAnsiTheme="minorHAnsi" w:cstheme="minorHAnsi"/>
          <w:b w:val="0"/>
          <w:sz w:val="22"/>
          <w:szCs w:val="22"/>
        </w:rPr>
        <w:t>ou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 xml:space="preserve"> škol</w:t>
      </w:r>
      <w:r w:rsidR="00F8257B" w:rsidRPr="00971246">
        <w:rPr>
          <w:rFonts w:asciiTheme="minorHAnsi" w:hAnsiTheme="minorHAnsi" w:cstheme="minorHAnsi"/>
          <w:b w:val="0"/>
          <w:sz w:val="22"/>
          <w:szCs w:val="22"/>
        </w:rPr>
        <w:t>ou</w:t>
      </w:r>
      <w:r w:rsidRPr="00971246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 w:rsidR="003151D1" w:rsidRPr="00971246">
        <w:rPr>
          <w:rFonts w:asciiTheme="minorHAnsi" w:hAnsiTheme="minorHAnsi" w:cstheme="minorHAnsi"/>
          <w:b w:val="0"/>
          <w:sz w:val="22"/>
          <w:szCs w:val="22"/>
        </w:rPr>
        <w:t>Je konštituovaná viacerými legislatívnymi úpravami</w:t>
      </w:r>
      <w:r w:rsidR="001F72A9">
        <w:rPr>
          <w:rFonts w:asciiTheme="minorHAnsi" w:hAnsiTheme="minorHAnsi" w:cstheme="minorHAnsi"/>
          <w:b w:val="0"/>
          <w:sz w:val="22"/>
          <w:szCs w:val="22"/>
        </w:rPr>
        <w:t>,</w:t>
      </w:r>
      <w:r w:rsidR="0017322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151D1" w:rsidRPr="00971246">
        <w:rPr>
          <w:rFonts w:asciiTheme="minorHAnsi" w:hAnsiTheme="minorHAnsi" w:cstheme="minorHAnsi"/>
          <w:b w:val="0"/>
          <w:sz w:val="22"/>
          <w:szCs w:val="22"/>
        </w:rPr>
        <w:t>ako právny nástupca Pedagogického inštitútu v Nitre, ktorý bol zriadený nariadením vlády ČSR č. 57/1959 Zb. o pedagogických inštitútoch</w:t>
      </w:r>
      <w:r w:rsidR="00574498" w:rsidRPr="00971246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3A34ED" w:rsidRPr="00971246" w:rsidRDefault="003A34ED" w:rsidP="003A34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00D02" w:rsidRPr="00971246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(2) Informácie o členoch štatutárnych orgánov, dozorných orgánov a iných orgánov účtovnej jednotky; uvádzajú sa mená a priezviská členov štatutárnych orgánov, dozorných orgánov a iných orgánov účtovnej jednotky</w:t>
      </w:r>
    </w:p>
    <w:p w:rsidR="00D00D02" w:rsidRPr="00971246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00D02" w:rsidRPr="00971246" w:rsidRDefault="00D00D02" w:rsidP="00D00D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Štatutárny zástupca:</w:t>
      </w:r>
    </w:p>
    <w:p w:rsidR="00D00D02" w:rsidRPr="00971246" w:rsidRDefault="00D00D02" w:rsidP="008F23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prof. RNDr. 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Libor Vozár,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CSc.</w:t>
      </w:r>
    </w:p>
    <w:p w:rsidR="00D00D02" w:rsidRPr="00971246" w:rsidRDefault="00D00D02" w:rsidP="008F23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rektor </w:t>
      </w:r>
    </w:p>
    <w:p w:rsidR="00D00D02" w:rsidRPr="00971246" w:rsidRDefault="00D00D02" w:rsidP="00D00D0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00D02" w:rsidRPr="00971246" w:rsidRDefault="00D00D02" w:rsidP="0055691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Prorektori:</w:t>
      </w:r>
    </w:p>
    <w:p w:rsidR="00D00D02" w:rsidRPr="00971246" w:rsidRDefault="008222DC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doc. PaedDr. </w:t>
      </w:r>
      <w:r w:rsidR="006566E6" w:rsidRPr="00971246">
        <w:rPr>
          <w:rFonts w:asciiTheme="minorHAnsi" w:hAnsiTheme="minorHAnsi" w:cstheme="minorHAnsi"/>
          <w:sz w:val="22"/>
          <w:szCs w:val="22"/>
        </w:rPr>
        <w:t>Jana Duchovičová</w:t>
      </w:r>
      <w:r w:rsidRPr="00971246">
        <w:rPr>
          <w:rFonts w:asciiTheme="minorHAnsi" w:hAnsiTheme="minorHAnsi" w:cstheme="minorHAnsi"/>
          <w:sz w:val="22"/>
          <w:szCs w:val="22"/>
        </w:rPr>
        <w:t>, PhD.</w:t>
      </w:r>
    </w:p>
    <w:p w:rsidR="00D00D02" w:rsidRPr="00971246" w:rsidRDefault="00D00D02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prorektorka pre </w:t>
      </w:r>
      <w:r w:rsidR="00F837B2" w:rsidRPr="00971246">
        <w:rPr>
          <w:rFonts w:asciiTheme="minorHAnsi" w:hAnsiTheme="minorHAnsi" w:cstheme="minorHAnsi"/>
          <w:sz w:val="22"/>
          <w:szCs w:val="22"/>
        </w:rPr>
        <w:t xml:space="preserve">vzdelávanie </w:t>
      </w:r>
    </w:p>
    <w:p w:rsidR="00D00D02" w:rsidRPr="00971246" w:rsidRDefault="00D00D02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  <w:r w:rsidRPr="00971246">
        <w:rPr>
          <w:rFonts w:asciiTheme="minorHAnsi" w:hAnsiTheme="minorHAnsi" w:cstheme="minorHAnsi"/>
          <w:sz w:val="22"/>
          <w:szCs w:val="22"/>
        </w:rPr>
        <w:tab/>
      </w:r>
    </w:p>
    <w:p w:rsidR="006566E6" w:rsidRPr="00971246" w:rsidRDefault="006566E6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prof. RNDr</w:t>
      </w:r>
      <w:r w:rsidR="009962B7">
        <w:rPr>
          <w:rFonts w:asciiTheme="minorHAnsi" w:hAnsiTheme="minorHAnsi" w:cstheme="minorHAnsi"/>
          <w:sz w:val="22"/>
          <w:szCs w:val="22"/>
        </w:rPr>
        <w:t>.</w:t>
      </w:r>
      <w:r w:rsidRPr="00971246">
        <w:rPr>
          <w:rFonts w:asciiTheme="minorHAnsi" w:hAnsiTheme="minorHAnsi" w:cstheme="minorHAnsi"/>
          <w:sz w:val="22"/>
          <w:szCs w:val="22"/>
        </w:rPr>
        <w:t xml:space="preserve"> Mária Bauerová, PhD.</w:t>
      </w:r>
    </w:p>
    <w:p w:rsidR="006566E6" w:rsidRPr="00971246" w:rsidRDefault="006566E6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prorektorka pre vedeckovýskumnú činnosť</w:t>
      </w:r>
    </w:p>
    <w:p w:rsidR="00D00D02" w:rsidRPr="00971246" w:rsidRDefault="006566E6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štatutárna zástupkyňa</w:t>
      </w:r>
    </w:p>
    <w:p w:rsidR="00D00D02" w:rsidRPr="00971246" w:rsidRDefault="00D00D02" w:rsidP="008F239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566E6" w:rsidRPr="00971246" w:rsidRDefault="006566E6" w:rsidP="008F2399">
      <w:pPr>
        <w:tabs>
          <w:tab w:val="left" w:pos="564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PhDr. Martina Pavlíková, PhD</w:t>
      </w:r>
    </w:p>
    <w:p w:rsidR="006566E6" w:rsidRPr="00971246" w:rsidRDefault="006566E6" w:rsidP="008F2399">
      <w:pPr>
        <w:tabs>
          <w:tab w:val="left" w:pos="564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prorektorka pre medzinárodné vzťahy</w:t>
      </w:r>
    </w:p>
    <w:p w:rsidR="00D00D02" w:rsidRPr="00971246" w:rsidRDefault="00D00D02" w:rsidP="008F239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566E6" w:rsidRPr="00971246" w:rsidRDefault="006566E6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PaedDr. Miroslav Tvrdoň, PhD.</w:t>
      </w:r>
    </w:p>
    <w:p w:rsidR="006566E6" w:rsidRPr="00971246" w:rsidRDefault="006566E6" w:rsidP="008F239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prorektor pre vonkajšie vzťahy a soc</w:t>
      </w:r>
      <w:r w:rsidR="009962B7">
        <w:rPr>
          <w:rFonts w:asciiTheme="minorHAnsi" w:hAnsiTheme="minorHAnsi" w:cstheme="minorHAnsi"/>
          <w:sz w:val="22"/>
          <w:szCs w:val="22"/>
        </w:rPr>
        <w:t>i</w:t>
      </w:r>
      <w:r w:rsidRPr="00971246">
        <w:rPr>
          <w:rFonts w:asciiTheme="minorHAnsi" w:hAnsiTheme="minorHAnsi" w:cstheme="minorHAnsi"/>
          <w:sz w:val="22"/>
          <w:szCs w:val="22"/>
        </w:rPr>
        <w:t>álne veci</w:t>
      </w:r>
    </w:p>
    <w:p w:rsidR="008222DC" w:rsidRPr="00971246" w:rsidRDefault="008222DC" w:rsidP="001C37D2">
      <w:pPr>
        <w:ind w:firstLine="284"/>
        <w:rPr>
          <w:rFonts w:asciiTheme="minorHAnsi" w:hAnsiTheme="minorHAnsi" w:cstheme="minorHAnsi"/>
          <w:b/>
          <w:sz w:val="22"/>
          <w:szCs w:val="22"/>
        </w:rPr>
      </w:pPr>
    </w:p>
    <w:p w:rsidR="00D00D02" w:rsidRPr="00971246" w:rsidRDefault="00D00D02" w:rsidP="00D00D0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Kvestorka</w:t>
      </w:r>
    </w:p>
    <w:p w:rsidR="00D00D02" w:rsidRPr="00971246" w:rsidRDefault="00D00D02" w:rsidP="00156BD9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Ing. </w:t>
      </w:r>
      <w:r w:rsidR="00086283" w:rsidRPr="00971246">
        <w:rPr>
          <w:rFonts w:asciiTheme="minorHAnsi" w:hAnsiTheme="minorHAnsi" w:cstheme="minorHAnsi"/>
          <w:sz w:val="22"/>
          <w:szCs w:val="22"/>
        </w:rPr>
        <w:t>Ľubica Ehrenholdová</w:t>
      </w:r>
    </w:p>
    <w:p w:rsidR="00D878B2" w:rsidRPr="00971246" w:rsidRDefault="00D878B2" w:rsidP="00D00D02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</w:p>
    <w:p w:rsidR="00E659E3" w:rsidRPr="00971246" w:rsidRDefault="00E659E3" w:rsidP="00E659E3">
      <w:pPr>
        <w:pStyle w:val="Nadpis2"/>
        <w:spacing w:before="0"/>
        <w:rPr>
          <w:rFonts w:asciiTheme="minorHAnsi" w:hAnsiTheme="minorHAnsi" w:cstheme="minorHAnsi"/>
          <w:b w:val="0"/>
          <w:color w:val="auto"/>
          <w:sz w:val="22"/>
          <w:szCs w:val="22"/>
        </w:rPr>
      </w:pPr>
      <w:bookmarkStart w:id="1" w:name="_Toc258300817"/>
      <w:r w:rsidRPr="00971246">
        <w:rPr>
          <w:rFonts w:asciiTheme="minorHAnsi" w:hAnsiTheme="minorHAnsi" w:cstheme="minorHAnsi"/>
          <w:color w:val="auto"/>
          <w:sz w:val="22"/>
          <w:szCs w:val="22"/>
        </w:rPr>
        <w:t>Akademický senát UKF</w:t>
      </w:r>
      <w:r w:rsidR="00DC6AA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C6AA3" w:rsidRPr="00DC6AA3">
        <w:rPr>
          <w:rFonts w:asciiTheme="minorHAnsi" w:hAnsiTheme="minorHAnsi" w:cstheme="minorHAnsi"/>
          <w:b w:val="0"/>
          <w:color w:val="auto"/>
          <w:sz w:val="22"/>
          <w:szCs w:val="22"/>
        </w:rPr>
        <w:t>do</w:t>
      </w:r>
      <w:bookmarkEnd w:id="1"/>
      <w:r w:rsidR="00556910" w:rsidRPr="00DC6AA3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31. novembra</w:t>
      </w:r>
      <w:r w:rsidRPr="00DC6AA3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201</w:t>
      </w:r>
      <w:r w:rsidR="002F0F1B" w:rsidRPr="00DC6AA3">
        <w:rPr>
          <w:rFonts w:asciiTheme="minorHAnsi" w:hAnsiTheme="minorHAnsi" w:cstheme="minorHAnsi"/>
          <w:b w:val="0"/>
          <w:color w:val="auto"/>
          <w:sz w:val="22"/>
          <w:szCs w:val="22"/>
        </w:rPr>
        <w:t>8</w:t>
      </w:r>
      <w:r w:rsidR="00DC6AA3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pracoval v nasledujúcom zložení</w:t>
      </w:r>
      <w:r w:rsidRPr="00DC6AA3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Predsedníctvo</w:t>
      </w:r>
      <w:r w:rsidR="00556910">
        <w:rPr>
          <w:rStyle w:val="Vrazn"/>
          <w:rFonts w:asciiTheme="minorHAnsi" w:hAnsiTheme="minorHAnsi" w:cstheme="minorHAnsi"/>
          <w:sz w:val="22"/>
          <w:szCs w:val="22"/>
        </w:rPr>
        <w:t>:</w:t>
      </w:r>
      <w:r w:rsidRPr="00971246">
        <w:rPr>
          <w:rStyle w:val="Vrazn"/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br/>
        <w:t>doc. PaedDr. Miroslav Tvrdoň, PhD. – predseda do 8. 7. 2018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RNDr. Štefan Balla, PhD. – podpredseda, poverený výkonom funkcie predsedu od 10. 7. 2018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JUDr. Katarína Burdová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  PhDr.  Jana  Depešová, PhD.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  PhDr. Viera Chebenová, PhD.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prof.  RNDr. Radoslav Omelka, PhD.</w:t>
      </w:r>
    </w:p>
    <w:p w:rsidR="002F0F1B" w:rsidRPr="00971246" w:rsidRDefault="002F0F1B" w:rsidP="008F2399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Štefan Mikla od 5. 3. 2018</w:t>
      </w:r>
    </w:p>
    <w:p w:rsidR="002F0F1B" w:rsidRPr="00971246" w:rsidRDefault="002F0F1B" w:rsidP="002F0F1B">
      <w:pPr>
        <w:rPr>
          <w:rStyle w:val="Vrazn"/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lastRenderedPageBreak/>
        <w:t>Zamestnanecká časť</w:t>
      </w:r>
      <w:r w:rsidR="00556910">
        <w:rPr>
          <w:rStyle w:val="Vrazn"/>
          <w:rFonts w:asciiTheme="minorHAnsi" w:hAnsiTheme="minorHAnsi" w:cstheme="minorHAnsi"/>
          <w:sz w:val="22"/>
          <w:szCs w:val="22"/>
        </w:rPr>
        <w:t>:</w:t>
      </w: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394"/>
      </w:tblGrid>
      <w:tr w:rsidR="002F0F1B" w:rsidRPr="00971246" w:rsidTr="002F0F1B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5569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prírodných vied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RNDr. Hilda Kramáreková,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prof. RNDr. Radoslav Omelka,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doc. PaedDr. Gabriela Pavlovičová,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PaedDr. Peter Švec,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prof. RNDr. Mária Vondráková, CSc. </w:t>
            </w:r>
          </w:p>
        </w:tc>
        <w:tc>
          <w:tcPr>
            <w:tcW w:w="4349" w:type="dxa"/>
            <w:hideMark/>
          </w:tcPr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5569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stredoeurópskych štúdií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RNDr. Štefan Balla,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PaedDr. Ján Bauko,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Mgr. Ján Gallik,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PaedDr. Helena Pataiová,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Ing. Rastislav Žitný, PhD.</w:t>
            </w:r>
          </w:p>
        </w:tc>
      </w:tr>
      <w:tr w:rsidR="002F0F1B" w:rsidRPr="00971246" w:rsidTr="002F0F1B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8F2399" w:rsidRDefault="008F2399" w:rsidP="008F239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5569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sociálnych vied a zdravotníctva</w:t>
            </w:r>
          </w:p>
          <w:p w:rsidR="002F0F1B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Lívia Kriváčková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PhDr. Jozefína Mesárošová,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prof. PhDr. Martina Mojtová,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PhDr. Ľubor Pilárik,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doc. PaedDr. Miroslav Tvrdoň, PhD.</w:t>
            </w:r>
          </w:p>
          <w:p w:rsidR="00D817EC" w:rsidRPr="00971246" w:rsidRDefault="00D817EC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49" w:type="dxa"/>
            <w:vAlign w:val="center"/>
            <w:hideMark/>
          </w:tcPr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5569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ilozofická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prof. PaedDr. Zdenka Gadušová, CSc.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doc. Viera Chebenová,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doc. PhDr. Peter Ivanič,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prof. PaedDr. Ľubomír Kralčák,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PhDr. Tomáš Koprda, PhD. </w:t>
            </w:r>
          </w:p>
        </w:tc>
      </w:tr>
      <w:tr w:rsidR="002F0F1B" w:rsidRPr="00971246" w:rsidTr="002F0F1B">
        <w:trPr>
          <w:tblCellSpacing w:w="15" w:type="dxa"/>
        </w:trPr>
        <w:tc>
          <w:tcPr>
            <w:tcW w:w="4820" w:type="dxa"/>
            <w:hideMark/>
          </w:tcPr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D817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edagogická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doc. PaedDr. Jana Depešová,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prof. PhD. Viera Kurincová, CSc.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PaedDr. Dana Malá,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doc. PaedDr. Viera Tomková,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doc. PaedDr. Vladimír Šutka, CSc. </w:t>
            </w:r>
          </w:p>
        </w:tc>
        <w:tc>
          <w:tcPr>
            <w:tcW w:w="4349" w:type="dxa"/>
            <w:hideMark/>
          </w:tcPr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Rektorát</w:t>
            </w:r>
            <w:r w:rsidR="0055691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 celouniverzitné</w:t>
            </w: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pracoviská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JUDr. Katarína Burdová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Ing. Stanislav Ďurfina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Ing. Dagmar Mešárová</w:t>
            </w:r>
          </w:p>
          <w:p w:rsidR="002F0F1B" w:rsidRPr="00971246" w:rsidRDefault="002F0F1B" w:rsidP="002F0F1B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F0F1B" w:rsidRPr="00971246" w:rsidRDefault="002F0F1B" w:rsidP="002F0F1B">
      <w:pPr>
        <w:rPr>
          <w:rStyle w:val="Vrazn"/>
          <w:rFonts w:asciiTheme="minorHAnsi" w:hAnsiTheme="minorHAnsi" w:cstheme="minorHAnsi"/>
          <w:sz w:val="22"/>
          <w:szCs w:val="22"/>
        </w:rPr>
      </w:pPr>
    </w:p>
    <w:p w:rsidR="002F0F1B" w:rsidRPr="00971246" w:rsidRDefault="008F2399" w:rsidP="002F0F1B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Vrazn"/>
          <w:rFonts w:asciiTheme="minorHAnsi" w:hAnsiTheme="minorHAnsi" w:cstheme="minorHAnsi"/>
          <w:sz w:val="22"/>
          <w:szCs w:val="22"/>
        </w:rPr>
        <w:t xml:space="preserve"> </w:t>
      </w:r>
      <w:r w:rsidR="002F0F1B" w:rsidRPr="00971246">
        <w:rPr>
          <w:rStyle w:val="Vrazn"/>
          <w:rFonts w:asciiTheme="minorHAnsi" w:hAnsiTheme="minorHAnsi" w:cstheme="minorHAnsi"/>
          <w:sz w:val="22"/>
          <w:szCs w:val="22"/>
        </w:rPr>
        <w:t>Študentská časť</w:t>
      </w:r>
      <w:r w:rsidR="00D817EC">
        <w:rPr>
          <w:rStyle w:val="Vrazn"/>
          <w:rFonts w:asciiTheme="minorHAnsi" w:hAnsiTheme="minorHAnsi" w:cstheme="minorHAnsi"/>
          <w:sz w:val="22"/>
          <w:szCs w:val="22"/>
        </w:rPr>
        <w:t>:</w:t>
      </w:r>
    </w:p>
    <w:tbl>
      <w:tblPr>
        <w:tblW w:w="94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0"/>
        <w:gridCol w:w="4701"/>
      </w:tblGrid>
      <w:tr w:rsidR="002F0F1B" w:rsidRPr="00971246" w:rsidTr="002F0F1B">
        <w:trPr>
          <w:tblCellSpacing w:w="15" w:type="dxa"/>
        </w:trPr>
        <w:tc>
          <w:tcPr>
            <w:tcW w:w="4655" w:type="dxa"/>
            <w:hideMark/>
          </w:tcPr>
          <w:p w:rsidR="00D817EC" w:rsidRPr="00971246" w:rsidRDefault="00D817EC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prírodných vied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Mgr. Petronela Šovčíková </w:t>
            </w: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Mgr. Tomáš Tóth</w:t>
            </w: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Mgr. Renáta Vágová od 22. 2. 2018</w:t>
            </w:r>
          </w:p>
        </w:tc>
        <w:tc>
          <w:tcPr>
            <w:tcW w:w="4656" w:type="dxa"/>
            <w:hideMark/>
          </w:tcPr>
          <w:p w:rsidR="002F0F1B" w:rsidRPr="00971246" w:rsidRDefault="00D817EC" w:rsidP="002F0F1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stredoeurópskych štúdií</w:t>
            </w:r>
            <w:r w:rsidR="002F0F1B" w:rsidRPr="0097124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F0F1B" w:rsidRPr="0097124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Mgr. Klára Kázmérová </w:t>
            </w: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Peter Moritz </w:t>
            </w: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Mgr. Lenka Tkáč-Zabáková </w:t>
            </w:r>
          </w:p>
        </w:tc>
      </w:tr>
      <w:tr w:rsidR="002F0F1B" w:rsidRPr="00971246" w:rsidTr="002F0F1B">
        <w:trPr>
          <w:tblCellSpacing w:w="15" w:type="dxa"/>
        </w:trPr>
        <w:tc>
          <w:tcPr>
            <w:tcW w:w="4655" w:type="dxa"/>
          </w:tcPr>
          <w:p w:rsidR="00D817EC" w:rsidRDefault="00D817EC" w:rsidP="00D817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D817EC" w:rsidRPr="00971246" w:rsidRDefault="00D817EC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sociálnych vied a zdravotníctva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Andrea Fejová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Bc. Adrián Hráček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Vanda Strečanská </w:t>
            </w:r>
          </w:p>
        </w:tc>
        <w:tc>
          <w:tcPr>
            <w:tcW w:w="4656" w:type="dxa"/>
          </w:tcPr>
          <w:p w:rsidR="00D817EC" w:rsidRDefault="00D817EC" w:rsidP="00D817E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D817EC" w:rsidRPr="00971246" w:rsidRDefault="00D817EC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ilozofická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Mgr. Vladimír Koppan od 22. 2. 2018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Mgr. Tomáš Královič od 22. 2. 2018</w:t>
            </w:r>
          </w:p>
          <w:p w:rsidR="002F0F1B" w:rsidRPr="00971246" w:rsidRDefault="002F0F1B" w:rsidP="00D81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Štefan Mikla od 22. 2. 2018</w:t>
            </w:r>
          </w:p>
        </w:tc>
      </w:tr>
      <w:tr w:rsidR="002F0F1B" w:rsidRPr="00971246" w:rsidTr="002F0F1B">
        <w:trPr>
          <w:tblCellSpacing w:w="15" w:type="dxa"/>
        </w:trPr>
        <w:tc>
          <w:tcPr>
            <w:tcW w:w="9341" w:type="dxa"/>
            <w:gridSpan w:val="2"/>
          </w:tcPr>
          <w:p w:rsidR="00D817EC" w:rsidRDefault="00D817EC" w:rsidP="002F0F1B">
            <w:pPr>
              <w:rPr>
                <w:rStyle w:val="Vrazn"/>
                <w:rFonts w:asciiTheme="minorHAnsi" w:hAnsiTheme="minorHAnsi" w:cstheme="minorHAnsi"/>
                <w:sz w:val="22"/>
                <w:szCs w:val="22"/>
              </w:rPr>
            </w:pP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P</w:t>
            </w:r>
            <w:r w:rsidR="00D817EC"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edagogická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Bc. Viktória Kyselová od 22. 2. 2018</w:t>
            </w:r>
          </w:p>
          <w:p w:rsidR="002F0F1B" w:rsidRPr="00971246" w:rsidRDefault="002F0F1B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Magdaléna Matušková </w:t>
            </w:r>
          </w:p>
          <w:p w:rsidR="002F0F1B" w:rsidRPr="00971246" w:rsidRDefault="002F0F1B" w:rsidP="002F0F1B">
            <w:pPr>
              <w:rPr>
                <w:rStyle w:val="Vrazn"/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Ladislav Réti od 22. 2. 2018</w:t>
            </w:r>
          </w:p>
        </w:tc>
      </w:tr>
    </w:tbl>
    <w:p w:rsidR="00D817EC" w:rsidRDefault="00D817EC" w:rsidP="002F0F1B">
      <w:pPr>
        <w:pStyle w:val="Normlnywebov"/>
        <w:spacing w:before="0" w:beforeAutospacing="0" w:after="0" w:afterAutospacing="0"/>
        <w:rPr>
          <w:rStyle w:val="Vrazn"/>
          <w:rFonts w:asciiTheme="minorHAnsi" w:hAnsiTheme="minorHAnsi" w:cstheme="minorHAnsi"/>
          <w:sz w:val="22"/>
          <w:szCs w:val="22"/>
        </w:rPr>
      </w:pPr>
    </w:p>
    <w:p w:rsidR="002F0F1B" w:rsidRPr="00971246" w:rsidRDefault="002F0F1B" w:rsidP="002F0F1B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Komisie: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Volebná komisia:</w:t>
      </w:r>
      <w:r w:rsidRPr="00971246">
        <w:rPr>
          <w:rFonts w:asciiTheme="minorHAnsi" w:hAnsiTheme="minorHAnsi" w:cstheme="minorHAnsi"/>
          <w:sz w:val="22"/>
          <w:szCs w:val="22"/>
        </w:rPr>
        <w:br/>
        <w:t>Ing. Rastislav Žitný, PhD. – predseda</w:t>
      </w:r>
      <w:r w:rsidRPr="00971246">
        <w:rPr>
          <w:rFonts w:asciiTheme="minorHAnsi" w:hAnsiTheme="minorHAnsi" w:cstheme="minorHAnsi"/>
          <w:sz w:val="22"/>
          <w:szCs w:val="22"/>
        </w:rPr>
        <w:br/>
        <w:t>Ing.  Stanislav Ďurfina</w:t>
      </w:r>
      <w:r w:rsidRPr="00971246">
        <w:rPr>
          <w:rFonts w:asciiTheme="minorHAnsi" w:hAnsiTheme="minorHAnsi" w:cstheme="minorHAnsi"/>
          <w:sz w:val="22"/>
          <w:szCs w:val="22"/>
        </w:rPr>
        <w:br/>
        <w:t>PhDr. Tomáš Koprda, PhD.</w:t>
      </w:r>
      <w:r w:rsidRPr="00971246">
        <w:rPr>
          <w:rFonts w:asciiTheme="minorHAnsi" w:hAnsiTheme="minorHAnsi" w:cstheme="minorHAnsi"/>
          <w:sz w:val="22"/>
          <w:szCs w:val="22"/>
        </w:rPr>
        <w:br/>
        <w:t>PhDr. Jozefína Mesárošová, PhD.</w:t>
      </w:r>
      <w:r w:rsidRPr="00971246">
        <w:rPr>
          <w:rFonts w:asciiTheme="minorHAnsi" w:hAnsiTheme="minorHAnsi" w:cstheme="minorHAnsi"/>
          <w:sz w:val="22"/>
          <w:szCs w:val="22"/>
        </w:rPr>
        <w:br/>
        <w:t>doc. RNDr. Gabriela Pavlovičová, PhD.</w:t>
      </w:r>
      <w:r w:rsidRPr="00971246">
        <w:rPr>
          <w:rFonts w:asciiTheme="minorHAnsi" w:hAnsiTheme="minorHAnsi" w:cstheme="minorHAnsi"/>
          <w:sz w:val="22"/>
          <w:szCs w:val="22"/>
        </w:rPr>
        <w:br/>
        <w:t>doc. PaedDr. Vladimír Šutka, CSc.</w:t>
      </w:r>
      <w:r w:rsidRPr="00971246">
        <w:rPr>
          <w:rFonts w:asciiTheme="minorHAnsi" w:hAnsiTheme="minorHAnsi" w:cstheme="minorHAnsi"/>
          <w:sz w:val="22"/>
          <w:szCs w:val="22"/>
        </w:rPr>
        <w:br/>
        <w:t>Mgr. Lenka Tkáč-Zabáková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 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Ekonomická komisia:</w:t>
      </w:r>
      <w:r w:rsidRPr="00971246">
        <w:rPr>
          <w:rFonts w:asciiTheme="minorHAnsi" w:hAnsiTheme="minorHAnsi" w:cstheme="minorHAnsi"/>
          <w:sz w:val="22"/>
          <w:szCs w:val="22"/>
        </w:rPr>
        <w:br/>
        <w:t>PaedDr. Peter Švec, PhD. – predseda</w:t>
      </w:r>
      <w:r w:rsidRPr="00971246">
        <w:rPr>
          <w:rFonts w:asciiTheme="minorHAnsi" w:hAnsiTheme="minorHAnsi" w:cstheme="minorHAnsi"/>
          <w:sz w:val="22"/>
          <w:szCs w:val="22"/>
        </w:rPr>
        <w:br/>
        <w:t>Peter Moritz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lastRenderedPageBreak/>
        <w:t>doc. PhDr. Peter Ivanič, PhD.</w:t>
      </w:r>
      <w:r w:rsidRPr="00971246">
        <w:rPr>
          <w:rFonts w:asciiTheme="minorHAnsi" w:hAnsiTheme="minorHAnsi" w:cstheme="minorHAnsi"/>
          <w:sz w:val="22"/>
          <w:szCs w:val="22"/>
        </w:rPr>
        <w:br/>
        <w:t>PaedDr. Dana Malá, PhD.</w:t>
      </w:r>
      <w:r w:rsidRPr="00971246">
        <w:rPr>
          <w:rFonts w:asciiTheme="minorHAnsi" w:hAnsiTheme="minorHAnsi" w:cstheme="minorHAnsi"/>
          <w:sz w:val="22"/>
          <w:szCs w:val="22"/>
        </w:rPr>
        <w:br/>
        <w:t>Ing. Dagmar Mešárová</w:t>
      </w:r>
      <w:r w:rsidRPr="00971246">
        <w:rPr>
          <w:rFonts w:asciiTheme="minorHAnsi" w:hAnsiTheme="minorHAnsi" w:cstheme="minorHAnsi"/>
          <w:sz w:val="22"/>
          <w:szCs w:val="22"/>
        </w:rPr>
        <w:br/>
        <w:t>PaedDr. Helena Pataiová, PhD.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PhDr. Ľubor Pilárik, PhD. </w:t>
      </w:r>
    </w:p>
    <w:p w:rsidR="002F0F1B" w:rsidRPr="00971246" w:rsidRDefault="002F0F1B" w:rsidP="002F0F1B">
      <w:pPr>
        <w:rPr>
          <w:rStyle w:val="Vrazn"/>
          <w:rFonts w:asciiTheme="minorHAnsi" w:hAnsiTheme="minorHAnsi" w:cstheme="minorHAnsi"/>
          <w:sz w:val="22"/>
          <w:szCs w:val="22"/>
        </w:rPr>
      </w:pP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Legislatívna komisia:</w:t>
      </w:r>
      <w:r w:rsidRPr="00971246">
        <w:rPr>
          <w:rFonts w:asciiTheme="minorHAnsi" w:hAnsiTheme="minorHAnsi" w:cstheme="minorHAnsi"/>
          <w:sz w:val="22"/>
          <w:szCs w:val="22"/>
        </w:rPr>
        <w:br/>
        <w:t>JUDr. Katarína Burdová – predseda</w:t>
      </w:r>
      <w:r w:rsidRPr="00971246">
        <w:rPr>
          <w:rFonts w:asciiTheme="minorHAnsi" w:hAnsiTheme="minorHAnsi" w:cstheme="minorHAnsi"/>
          <w:sz w:val="22"/>
          <w:szCs w:val="22"/>
        </w:rPr>
        <w:br/>
        <w:t>PhDr. Ján Gallik, PhD.</w:t>
      </w:r>
      <w:r w:rsidRPr="00971246">
        <w:rPr>
          <w:rFonts w:asciiTheme="minorHAnsi" w:hAnsiTheme="minorHAnsi" w:cstheme="minorHAnsi"/>
          <w:sz w:val="22"/>
          <w:szCs w:val="22"/>
        </w:rPr>
        <w:br/>
        <w:t>prof. PaedDr. Zdenka Gadušová, CSc.</w:t>
      </w:r>
      <w:r w:rsidRPr="00971246">
        <w:rPr>
          <w:rFonts w:asciiTheme="minorHAnsi" w:hAnsiTheme="minorHAnsi" w:cstheme="minorHAnsi"/>
          <w:sz w:val="22"/>
          <w:szCs w:val="22"/>
        </w:rPr>
        <w:br/>
        <w:t>Mgr. Klára Kázmérová</w:t>
      </w:r>
      <w:r w:rsidRPr="00971246">
        <w:rPr>
          <w:rFonts w:asciiTheme="minorHAnsi" w:hAnsiTheme="minorHAnsi" w:cstheme="minorHAnsi"/>
          <w:sz w:val="22"/>
          <w:szCs w:val="22"/>
        </w:rPr>
        <w:br/>
        <w:t>RNDr. Hilda Kramáreková, PhD.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Lívia Kriváčková 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prof. PhDr. Viera Kurincová, CSc. </w:t>
      </w:r>
      <w:r w:rsidRPr="00971246">
        <w:rPr>
          <w:rFonts w:asciiTheme="minorHAnsi" w:hAnsiTheme="minorHAnsi" w:cstheme="minorHAnsi"/>
          <w:sz w:val="22"/>
          <w:szCs w:val="22"/>
        </w:rPr>
        <w:br/>
      </w:r>
    </w:p>
    <w:p w:rsidR="002F0F1B" w:rsidRPr="008F2399" w:rsidRDefault="00DC6AA3" w:rsidP="00DC6AA3">
      <w:pPr>
        <w:jc w:val="both"/>
        <w:rPr>
          <w:rStyle w:val="Vrazn"/>
          <w:rFonts w:asciiTheme="minorHAnsi" w:hAnsiTheme="minorHAnsi" w:cstheme="minorHAnsi"/>
          <w:b w:val="0"/>
          <w:sz w:val="22"/>
          <w:szCs w:val="22"/>
        </w:rPr>
      </w:pPr>
      <w:r>
        <w:rPr>
          <w:rStyle w:val="Vrazn"/>
          <w:rFonts w:asciiTheme="minorHAnsi" w:hAnsiTheme="minorHAnsi" w:cstheme="minorHAnsi"/>
          <w:b w:val="0"/>
          <w:sz w:val="22"/>
          <w:szCs w:val="22"/>
        </w:rPr>
        <w:t>S účinnosťou od 8. októbra 2018 sa po úpravách Zásad volieb do Akademického senátu počet členov AS znížil na 27. Po voľbách do AS o</w:t>
      </w:r>
      <w:r w:rsidR="00D817EC" w:rsidRPr="008F2399">
        <w:rPr>
          <w:rStyle w:val="Vrazn"/>
          <w:rFonts w:asciiTheme="minorHAnsi" w:hAnsiTheme="minorHAnsi" w:cstheme="minorHAnsi"/>
          <w:b w:val="0"/>
          <w:sz w:val="22"/>
          <w:szCs w:val="22"/>
        </w:rPr>
        <w:t xml:space="preserve">d 1. decembra 2018 </w:t>
      </w:r>
      <w:r w:rsidRPr="008F2399">
        <w:rPr>
          <w:rStyle w:val="Vrazn"/>
          <w:rFonts w:asciiTheme="minorHAnsi" w:hAnsiTheme="minorHAnsi" w:cstheme="minorHAnsi"/>
          <w:b w:val="0"/>
          <w:sz w:val="22"/>
          <w:szCs w:val="22"/>
        </w:rPr>
        <w:t xml:space="preserve">pracoval </w:t>
      </w:r>
      <w:r>
        <w:rPr>
          <w:rStyle w:val="Vrazn"/>
          <w:rFonts w:asciiTheme="minorHAnsi" w:hAnsiTheme="minorHAnsi" w:cstheme="minorHAnsi"/>
          <w:b w:val="0"/>
          <w:sz w:val="22"/>
          <w:szCs w:val="22"/>
        </w:rPr>
        <w:t xml:space="preserve">Akademický senát UKF </w:t>
      </w:r>
      <w:r w:rsidRPr="008F2399">
        <w:rPr>
          <w:rStyle w:val="Vrazn"/>
          <w:rFonts w:asciiTheme="minorHAnsi" w:hAnsiTheme="minorHAnsi" w:cstheme="minorHAnsi"/>
          <w:b w:val="0"/>
          <w:sz w:val="22"/>
          <w:szCs w:val="22"/>
        </w:rPr>
        <w:t>v nasledujúcom zložení</w:t>
      </w:r>
      <w:r>
        <w:rPr>
          <w:rStyle w:val="Vrazn"/>
          <w:rFonts w:asciiTheme="minorHAnsi" w:hAnsiTheme="minorHAnsi" w:cstheme="minorHAnsi"/>
          <w:b w:val="0"/>
          <w:sz w:val="22"/>
          <w:szCs w:val="22"/>
        </w:rPr>
        <w:t>:</w:t>
      </w:r>
    </w:p>
    <w:p w:rsidR="002F0F1B" w:rsidRPr="00971246" w:rsidRDefault="002F0F1B" w:rsidP="002F0F1B">
      <w:pPr>
        <w:rPr>
          <w:rStyle w:val="Vrazn"/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Predsedníctvo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doc. PaedDr. Gabriela Pavlovičová, PhD. – predseda 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PhDr. Jozefína Mesárošová, PhD. – podpredseda 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RNDr. Štefan Balla, PhD. 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prof. PhDr. Peter Ivanič, PhD. 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Ing. Dagmar Mešárová </w:t>
      </w:r>
      <w:r w:rsidRPr="00971246">
        <w:rPr>
          <w:rFonts w:asciiTheme="minorHAnsi" w:hAnsiTheme="minorHAnsi" w:cstheme="minorHAnsi"/>
          <w:sz w:val="22"/>
          <w:szCs w:val="22"/>
        </w:rPr>
        <w:br/>
        <w:t xml:space="preserve">doc. PaedDr. Viera Tomková, PhD. 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PhDr. Lenka Tkáč-Zabáková</w:t>
      </w:r>
    </w:p>
    <w:p w:rsidR="002F0F1B" w:rsidRPr="00971246" w:rsidRDefault="002F0F1B" w:rsidP="002F0F1B">
      <w:pPr>
        <w:rPr>
          <w:rStyle w:val="Vrazn"/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Style w:val="Vrazn"/>
          <w:rFonts w:asciiTheme="minorHAnsi" w:hAnsiTheme="minorHAnsi" w:cstheme="minorHAnsi"/>
          <w:sz w:val="22"/>
          <w:szCs w:val="22"/>
        </w:rPr>
        <w:t>Zamestnanecká časť</w:t>
      </w:r>
      <w:r w:rsidR="008F2399">
        <w:rPr>
          <w:rStyle w:val="Vrazn"/>
          <w:rFonts w:asciiTheme="minorHAnsi" w:hAnsiTheme="minorHAnsi" w:cstheme="minorHAnsi"/>
          <w:sz w:val="22"/>
          <w:szCs w:val="22"/>
        </w:rPr>
        <w:t>:</w:t>
      </w: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394"/>
      </w:tblGrid>
      <w:tr w:rsidR="002F0F1B" w:rsidRPr="00971246" w:rsidTr="002F0F1B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2F0F1B" w:rsidRPr="00971246" w:rsidRDefault="002F0F1B" w:rsidP="002A0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D817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akulta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0095" w:rsidRPr="002A0095">
              <w:rPr>
                <w:rFonts w:asciiTheme="minorHAnsi" w:hAnsiTheme="minorHAnsi" w:cstheme="minorHAnsi"/>
                <w:b/>
                <w:sz w:val="22"/>
                <w:szCs w:val="22"/>
              </w:rPr>
              <w:t>prírodných vied</w:t>
            </w:r>
          </w:p>
          <w:p w:rsidR="002F0F1B" w:rsidRPr="00971246" w:rsidRDefault="002F0F1B" w:rsidP="002A0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RNDr. Hilda Kramáreková,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doc. PaedDr. Gabriela Pavlovičová,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PaedDr. Peter Švec, PhD.</w:t>
            </w:r>
          </w:p>
        </w:tc>
        <w:tc>
          <w:tcPr>
            <w:tcW w:w="4349" w:type="dxa"/>
            <w:hideMark/>
          </w:tcPr>
          <w:p w:rsidR="002F0F1B" w:rsidRPr="00971246" w:rsidRDefault="002F0F1B" w:rsidP="002A0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2A00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stredoeurópskych štúdií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2A0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RNDr. Štefan Balla,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Mgr. Ján Gallik, PhD.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Ing. Rastislav Žitný, PhD.</w:t>
            </w:r>
          </w:p>
        </w:tc>
      </w:tr>
      <w:tr w:rsidR="002F0F1B" w:rsidRPr="00971246" w:rsidTr="002F0F1B">
        <w:trPr>
          <w:trHeight w:val="33"/>
          <w:tblCellSpacing w:w="15" w:type="dxa"/>
        </w:trPr>
        <w:tc>
          <w:tcPr>
            <w:tcW w:w="4820" w:type="dxa"/>
            <w:vAlign w:val="center"/>
            <w:hideMark/>
          </w:tcPr>
          <w:p w:rsidR="008F2399" w:rsidRDefault="008F2399" w:rsidP="008F239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2A00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akulta </w:t>
            </w:r>
            <w:r w:rsidR="008F23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sociálnych vied a zdravotníctva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PhDr. Miroslava Líšková,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PhDr. Jozefína Mesárošová,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JUDr. PhDr. Barbara Pavlíková, PhD.</w:t>
            </w:r>
          </w:p>
        </w:tc>
        <w:tc>
          <w:tcPr>
            <w:tcW w:w="4349" w:type="dxa"/>
            <w:vAlign w:val="center"/>
            <w:hideMark/>
          </w:tcPr>
          <w:p w:rsidR="008F2399" w:rsidRDefault="008F2399" w:rsidP="008F239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 w:rsidR="002A00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ilozofická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prof. PaedDr. Zdenka Gadušová, CSc.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prof. PhDr. Peter Ivanič, PhD.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PhDr. Tomáš Koprda, PhD.</w:t>
            </w:r>
          </w:p>
        </w:tc>
      </w:tr>
    </w:tbl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394"/>
      </w:tblGrid>
      <w:tr w:rsidR="002F0F1B" w:rsidRPr="00971246" w:rsidTr="002F0F1B">
        <w:trPr>
          <w:tblCellSpacing w:w="15" w:type="dxa"/>
        </w:trPr>
        <w:tc>
          <w:tcPr>
            <w:tcW w:w="4820" w:type="dxa"/>
            <w:hideMark/>
          </w:tcPr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8F23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edagogická fakulta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doc. PaedDr. Jana Depešová, PhD.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doc. PaedDr. Vladimír Šutka, CSc.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doc. PaedDr. Viera Tomková, PhD. </w:t>
            </w:r>
          </w:p>
        </w:tc>
        <w:tc>
          <w:tcPr>
            <w:tcW w:w="4349" w:type="dxa"/>
            <w:hideMark/>
          </w:tcPr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Rektorát</w:t>
            </w:r>
            <w:r w:rsidR="008F23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 celouniverzitné pracoviská </w:t>
            </w:r>
          </w:p>
          <w:p w:rsidR="002F0F1B" w:rsidRPr="00971246" w:rsidRDefault="002F0F1B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>Ing. Stanislav Ďurfina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Ing. Dagmar Mešárová</w:t>
            </w:r>
          </w:p>
        </w:tc>
      </w:tr>
    </w:tbl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</w:p>
    <w:p w:rsidR="002F0F1B" w:rsidRPr="00971246" w:rsidRDefault="002F0F1B" w:rsidP="002F0F1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Študentská časť</w:t>
      </w:r>
      <w:r w:rsidR="008F2399">
        <w:rPr>
          <w:rStyle w:val="Vrazn"/>
          <w:rFonts w:asciiTheme="minorHAnsi" w:hAnsiTheme="minorHAnsi" w:cstheme="minorHAnsi"/>
          <w:sz w:val="22"/>
          <w:szCs w:val="22"/>
        </w:rPr>
        <w:t>:</w:t>
      </w:r>
    </w:p>
    <w:tbl>
      <w:tblPr>
        <w:tblW w:w="94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0"/>
        <w:gridCol w:w="4701"/>
      </w:tblGrid>
      <w:tr w:rsidR="00DC6AA3" w:rsidRPr="00971246" w:rsidTr="002F0F1B">
        <w:trPr>
          <w:tblCellSpacing w:w="15" w:type="dxa"/>
        </w:trPr>
        <w:tc>
          <w:tcPr>
            <w:tcW w:w="4655" w:type="dxa"/>
            <w:hideMark/>
          </w:tcPr>
          <w:p w:rsidR="00DC6AA3" w:rsidRPr="00971246" w:rsidRDefault="00DC6AA3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akulta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A0095">
              <w:rPr>
                <w:rFonts w:asciiTheme="minorHAnsi" w:hAnsiTheme="minorHAnsi" w:cstheme="minorHAnsi"/>
                <w:b/>
                <w:sz w:val="22"/>
                <w:szCs w:val="22"/>
              </w:rPr>
              <w:t>prírodných vied</w:t>
            </w:r>
          </w:p>
          <w:p w:rsidR="00DC6AA3" w:rsidRPr="00971246" w:rsidRDefault="00DC6AA3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Mgr. Jan Francisti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PaedDr. Renáta Vágová</w:t>
            </w:r>
          </w:p>
        </w:tc>
        <w:tc>
          <w:tcPr>
            <w:tcW w:w="4656" w:type="dxa"/>
            <w:hideMark/>
          </w:tcPr>
          <w:p w:rsidR="00DC6AA3" w:rsidRPr="00971246" w:rsidRDefault="00DC6AA3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F</w:t>
            </w:r>
            <w:r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ilozofická fakulta</w:t>
            </w:r>
          </w:p>
          <w:p w:rsidR="00DC6AA3" w:rsidRPr="00971246" w:rsidRDefault="00DC6AA3" w:rsidP="002F0F1B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Lukáš Belejkanič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Lucia Andrea Beňová</w:t>
            </w:r>
          </w:p>
        </w:tc>
      </w:tr>
      <w:tr w:rsidR="00DC6AA3" w:rsidRPr="00971246" w:rsidTr="002F0F1B">
        <w:trPr>
          <w:tblCellSpacing w:w="15" w:type="dxa"/>
        </w:trPr>
        <w:tc>
          <w:tcPr>
            <w:tcW w:w="4655" w:type="dxa"/>
          </w:tcPr>
          <w:p w:rsidR="00DC6AA3" w:rsidRPr="00971246" w:rsidRDefault="00DC6AA3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akulta sociálnych vied a zdravotníctva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DC6AA3" w:rsidRPr="00971246" w:rsidRDefault="00DC6AA3" w:rsidP="002F0F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Katarína Dakóová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Mgr. Katarína Dančová</w:t>
            </w:r>
          </w:p>
        </w:tc>
        <w:tc>
          <w:tcPr>
            <w:tcW w:w="4656" w:type="dxa"/>
          </w:tcPr>
          <w:p w:rsidR="00DC6AA3" w:rsidRPr="00971246" w:rsidRDefault="00DC6AA3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F</w:t>
            </w:r>
            <w:r>
              <w:rPr>
                <w:rStyle w:val="Vrazn"/>
                <w:rFonts w:asciiTheme="minorHAnsi" w:hAnsiTheme="minorHAnsi" w:cstheme="minorHAnsi"/>
                <w:sz w:val="22"/>
                <w:szCs w:val="22"/>
              </w:rPr>
              <w:t>ilozofická fakulta</w:t>
            </w:r>
          </w:p>
          <w:p w:rsidR="00DC6AA3" w:rsidRPr="00971246" w:rsidRDefault="00DC6AA3" w:rsidP="008F2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1246">
              <w:rPr>
                <w:rFonts w:asciiTheme="minorHAnsi" w:hAnsiTheme="minorHAnsi" w:cstheme="minorHAnsi"/>
                <w:sz w:val="22"/>
                <w:szCs w:val="22"/>
              </w:rPr>
              <w:t xml:space="preserve">Lukáš Belejkanič </w:t>
            </w:r>
            <w:r w:rsidRPr="00971246">
              <w:rPr>
                <w:rFonts w:asciiTheme="minorHAnsi" w:hAnsiTheme="minorHAnsi" w:cstheme="minorHAnsi"/>
                <w:sz w:val="22"/>
                <w:szCs w:val="22"/>
              </w:rPr>
              <w:br/>
              <w:t>Lucia Andrea Beňová</w:t>
            </w:r>
          </w:p>
        </w:tc>
      </w:tr>
      <w:tr w:rsidR="00DC6AA3" w:rsidRPr="00971246" w:rsidTr="002F0F1B">
        <w:trPr>
          <w:tblCellSpacing w:w="15" w:type="dxa"/>
        </w:trPr>
        <w:tc>
          <w:tcPr>
            <w:tcW w:w="9341" w:type="dxa"/>
            <w:gridSpan w:val="2"/>
          </w:tcPr>
          <w:p w:rsidR="00DC6AA3" w:rsidRPr="00971246" w:rsidRDefault="00DC6AA3" w:rsidP="008F2399">
            <w:pPr>
              <w:rPr>
                <w:rStyle w:val="Vrazn"/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F0F1B" w:rsidRPr="00971246" w:rsidRDefault="002F0F1B" w:rsidP="002F0F1B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971246">
        <w:rPr>
          <w:rStyle w:val="Vrazn"/>
          <w:rFonts w:asciiTheme="minorHAnsi" w:hAnsiTheme="minorHAnsi" w:cstheme="minorHAnsi"/>
          <w:sz w:val="22"/>
          <w:szCs w:val="22"/>
        </w:rPr>
        <w:t>Komisie: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0F1B" w:rsidRPr="00971246" w:rsidRDefault="002F0F1B" w:rsidP="002F0F1B">
      <w:pPr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Volebná komisia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Rastislav Žitný, PhD. – predseda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Stanislav Ďurfina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PhDr. Tomáš Koprda,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RNDr. Hilda Kramáreková,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PhDr. Jozefína Mesárošová,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PaedDr. Vladimír Šutka, CSc.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Lucia Andrea Beňová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</w:p>
    <w:p w:rsidR="002F0F1B" w:rsidRPr="00971246" w:rsidRDefault="002F0F1B" w:rsidP="002F0F1B">
      <w:pPr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Ekonomická komisia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prof. PhDr. Peter Ivanič, PhD. – predseda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RNDr. Štefan Balla,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PaedDr. Jana Depešová,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PhDr. Miroslava Líšková,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Dagmar Mešárová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PaedDr. Peter Švec,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Mgr. Jan Francisti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</w:p>
    <w:p w:rsidR="002F0F1B" w:rsidRPr="00971246" w:rsidRDefault="002F0F1B" w:rsidP="002F0F1B">
      <w:pPr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Legislatívna komisia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JUDr. PhDr. Barbara Pavlíková, PhD. – predsedníčka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Stanislav Ďurfina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prof. PaedDr. Zdenka Gadušová, CSc.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Mgr. Ján Gallik, PhD. 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RNDr. Hilda Kramáreková,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PaedDr. Viera Tomková, PhD.</w:t>
      </w:r>
    </w:p>
    <w:p w:rsidR="002F0F1B" w:rsidRPr="00971246" w:rsidRDefault="002F0F1B" w:rsidP="002F0F1B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Mgr. Renáta Vágová</w:t>
      </w:r>
    </w:p>
    <w:p w:rsidR="00FA6725" w:rsidRPr="00971246" w:rsidRDefault="00FA6725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E659E3" w:rsidRPr="00971246" w:rsidRDefault="00E659E3" w:rsidP="00E659E3">
      <w:pPr>
        <w:tabs>
          <w:tab w:val="left" w:pos="284"/>
        </w:tabs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Správna rada UKF</w:t>
      </w:r>
      <w:r w:rsidRPr="00971246">
        <w:rPr>
          <w:rFonts w:asciiTheme="minorHAnsi" w:hAnsiTheme="minorHAnsi" w:cstheme="minorHAnsi"/>
          <w:sz w:val="22"/>
          <w:szCs w:val="22"/>
        </w:rPr>
        <w:t xml:space="preserve"> pracovala </w:t>
      </w:r>
      <w:r w:rsidR="00DE6D1A" w:rsidRPr="00971246">
        <w:rPr>
          <w:rFonts w:asciiTheme="minorHAnsi" w:hAnsiTheme="minorHAnsi" w:cstheme="minorHAnsi"/>
          <w:sz w:val="22"/>
          <w:szCs w:val="22"/>
        </w:rPr>
        <w:t xml:space="preserve">v </w:t>
      </w:r>
      <w:r w:rsidRPr="00971246">
        <w:rPr>
          <w:rFonts w:asciiTheme="minorHAnsi" w:hAnsiTheme="minorHAnsi" w:cstheme="minorHAnsi"/>
          <w:sz w:val="22"/>
          <w:szCs w:val="22"/>
        </w:rPr>
        <w:t>roku 201</w:t>
      </w:r>
      <w:r w:rsidR="00C51A9F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 v nasledujúcom zložení:</w:t>
      </w:r>
    </w:p>
    <w:p w:rsidR="00C51A9F" w:rsidRPr="00971246" w:rsidRDefault="00C51A9F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MUDr. Marián Bakoš</w:t>
      </w:r>
      <w:r w:rsidR="0017322F">
        <w:rPr>
          <w:rFonts w:asciiTheme="minorHAnsi" w:hAnsiTheme="minorHAnsi" w:cstheme="minorHAnsi"/>
          <w:sz w:val="22"/>
          <w:szCs w:val="22"/>
        </w:rPr>
        <w:t>,</w:t>
      </w:r>
      <w:r w:rsidRPr="00971246">
        <w:rPr>
          <w:rFonts w:asciiTheme="minorHAnsi" w:hAnsiTheme="minorHAnsi" w:cstheme="minorHAnsi"/>
          <w:sz w:val="22"/>
          <w:szCs w:val="22"/>
        </w:rPr>
        <w:t xml:space="preserve"> PhD., MHA</w:t>
      </w:r>
    </w:p>
    <w:p w:rsidR="00C51A9F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Ing. Milan Belica, PhD.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Ladislav Boroš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doc. Ing. Jozef Dvonč, CSc.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Tibor Glenda</w:t>
      </w:r>
    </w:p>
    <w:p w:rsidR="00B73F54" w:rsidRPr="00971246" w:rsidRDefault="00C51A9F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Mgr. art. </w:t>
      </w:r>
      <w:r w:rsidR="00B73F54" w:rsidRPr="00971246">
        <w:rPr>
          <w:rFonts w:asciiTheme="minorHAnsi" w:hAnsiTheme="minorHAnsi" w:cstheme="minorHAnsi"/>
          <w:sz w:val="22"/>
          <w:szCs w:val="22"/>
        </w:rPr>
        <w:t>Ján Greššo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prof. Janka Hečková, CSc. </w:t>
      </w:r>
      <w:r w:rsidR="00FA6725" w:rsidRPr="00971246">
        <w:rPr>
          <w:rFonts w:asciiTheme="minorHAnsi" w:hAnsiTheme="minorHAnsi" w:cstheme="minorHAnsi"/>
          <w:sz w:val="22"/>
          <w:szCs w:val="22"/>
        </w:rPr>
        <w:sym w:font="Symbol" w:char="F02D"/>
      </w:r>
      <w:r w:rsidRPr="00971246">
        <w:rPr>
          <w:rFonts w:asciiTheme="minorHAnsi" w:hAnsiTheme="minorHAnsi" w:cstheme="minorHAnsi"/>
          <w:sz w:val="22"/>
          <w:szCs w:val="22"/>
        </w:rPr>
        <w:t xml:space="preserve"> predsedníčka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JUDr. Pavol Hrušovský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PhDr. Augustín </w:t>
      </w:r>
      <w:r w:rsidR="00C51A9F" w:rsidRPr="00971246">
        <w:rPr>
          <w:rFonts w:asciiTheme="minorHAnsi" w:hAnsiTheme="minorHAnsi" w:cstheme="minorHAnsi"/>
          <w:sz w:val="22"/>
          <w:szCs w:val="22"/>
        </w:rPr>
        <w:t xml:space="preserve">Jozef </w:t>
      </w:r>
      <w:r w:rsidRPr="00971246">
        <w:rPr>
          <w:rFonts w:asciiTheme="minorHAnsi" w:hAnsiTheme="minorHAnsi" w:cstheme="minorHAnsi"/>
          <w:sz w:val="22"/>
          <w:szCs w:val="22"/>
        </w:rPr>
        <w:t>Lang, CSc.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Ing. Jordan Mandalov </w:t>
      </w:r>
      <w:r w:rsidR="00FA6725" w:rsidRPr="00971246">
        <w:rPr>
          <w:rFonts w:asciiTheme="minorHAnsi" w:hAnsiTheme="minorHAnsi" w:cstheme="minorHAnsi"/>
          <w:sz w:val="22"/>
          <w:szCs w:val="22"/>
        </w:rPr>
        <w:sym w:font="Symbol" w:char="F02D"/>
      </w:r>
      <w:r w:rsidRPr="00971246">
        <w:rPr>
          <w:rFonts w:asciiTheme="minorHAnsi" w:hAnsiTheme="minorHAnsi" w:cstheme="minorHAnsi"/>
          <w:sz w:val="22"/>
          <w:szCs w:val="22"/>
        </w:rPr>
        <w:t xml:space="preserve"> podpredseda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Miroslav Masarik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prof. RNDr. Jaromír Pastorek, DrSc.</w:t>
      </w:r>
    </w:p>
    <w:p w:rsidR="00B73F54" w:rsidRPr="00971246" w:rsidRDefault="00B73F54" w:rsidP="00B73F54">
      <w:pPr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Ing. Milan Surovec</w:t>
      </w:r>
    </w:p>
    <w:p w:rsidR="00B73F54" w:rsidRPr="00971246" w:rsidRDefault="00B73F54" w:rsidP="008222DC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2A4656" w:rsidRPr="00971246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(3) Opis činnosti, na </w:t>
      </w:r>
      <w:r w:rsidR="00FF166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účel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ktorej bola účtovná jednotka zriadená a opis druhu podnikateľskej činnosti, </w:t>
      </w:r>
      <w:r w:rsidR="0017322F">
        <w:rPr>
          <w:rFonts w:asciiTheme="minorHAnsi" w:hAnsiTheme="minorHAnsi" w:cstheme="minorHAnsi"/>
          <w:b/>
          <w:color w:val="000000"/>
          <w:sz w:val="22"/>
          <w:szCs w:val="22"/>
        </w:rPr>
        <w:br/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ak ju účtovná jednotka vykonáva</w:t>
      </w:r>
      <w:r w:rsidRPr="00971246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:rsidR="007307A1" w:rsidRPr="00971246" w:rsidRDefault="007C6A82" w:rsidP="00DC6AA3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UKF realizuje h</w:t>
      </w:r>
      <w:r w:rsidR="002A4656" w:rsidRPr="00971246">
        <w:rPr>
          <w:rFonts w:asciiTheme="minorHAnsi" w:hAnsiTheme="minorHAnsi" w:cstheme="minorHAnsi"/>
          <w:sz w:val="22"/>
          <w:szCs w:val="22"/>
        </w:rPr>
        <w:t>lavné úlohy v</w:t>
      </w:r>
      <w:r w:rsidRPr="00971246">
        <w:rPr>
          <w:rFonts w:asciiTheme="minorHAnsi" w:hAnsiTheme="minorHAnsi" w:cstheme="minorHAnsi"/>
          <w:sz w:val="22"/>
          <w:szCs w:val="22"/>
        </w:rPr>
        <w:t xml:space="preserve"> súlade s </w:t>
      </w:r>
      <w:r w:rsidR="002A4656" w:rsidRPr="00971246">
        <w:rPr>
          <w:rFonts w:asciiTheme="minorHAnsi" w:hAnsiTheme="minorHAnsi" w:cstheme="minorHAnsi"/>
          <w:sz w:val="22"/>
          <w:szCs w:val="22"/>
        </w:rPr>
        <w:t>§ 1 ods. 3 zák. č. 131/2002 Z.</w:t>
      </w:r>
      <w:r w:rsidR="00B66EB7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2A4656" w:rsidRPr="00971246">
        <w:rPr>
          <w:rFonts w:asciiTheme="minorHAnsi" w:hAnsiTheme="minorHAnsi" w:cstheme="minorHAnsi"/>
          <w:sz w:val="22"/>
          <w:szCs w:val="22"/>
        </w:rPr>
        <w:t>z.</w:t>
      </w:r>
      <w:r w:rsidRPr="00971246">
        <w:rPr>
          <w:rFonts w:asciiTheme="minorHAnsi" w:hAnsiTheme="minorHAnsi" w:cstheme="minorHAnsi"/>
          <w:sz w:val="22"/>
          <w:szCs w:val="22"/>
        </w:rPr>
        <w:t xml:space="preserve"> o vysokých školách a o zmene a doplnení nie</w:t>
      </w:r>
      <w:r w:rsidR="004B5962" w:rsidRPr="00971246">
        <w:rPr>
          <w:rFonts w:asciiTheme="minorHAnsi" w:hAnsiTheme="minorHAnsi" w:cstheme="minorHAnsi"/>
          <w:sz w:val="22"/>
          <w:szCs w:val="22"/>
        </w:rPr>
        <w:t>k</w:t>
      </w:r>
      <w:r w:rsidRPr="00971246">
        <w:rPr>
          <w:rFonts w:asciiTheme="minorHAnsi" w:hAnsiTheme="minorHAnsi" w:cstheme="minorHAnsi"/>
          <w:sz w:val="22"/>
          <w:szCs w:val="22"/>
        </w:rPr>
        <w:t>torých zákonov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v znení neskorších predpisov, a to poskytovanie vysokoškolského vzdelávania</w:t>
      </w:r>
      <w:r w:rsidR="00A1110C" w:rsidRPr="00971246">
        <w:rPr>
          <w:rFonts w:asciiTheme="minorHAnsi" w:hAnsiTheme="minorHAnsi" w:cstheme="minorHAnsi"/>
          <w:sz w:val="22"/>
          <w:szCs w:val="22"/>
        </w:rPr>
        <w:t>,</w:t>
      </w:r>
      <w:r w:rsidR="002A4656" w:rsidRPr="00971246">
        <w:rPr>
          <w:rFonts w:asciiTheme="minorHAnsi" w:hAnsiTheme="minorHAnsi" w:cstheme="minorHAnsi"/>
          <w:sz w:val="22"/>
          <w:szCs w:val="22"/>
        </w:rPr>
        <w:t> tvorivé</w:t>
      </w:r>
      <w:r w:rsidR="00DC6AA3">
        <w:rPr>
          <w:rFonts w:asciiTheme="minorHAnsi" w:hAnsiTheme="minorHAnsi" w:cstheme="minorHAnsi"/>
          <w:sz w:val="22"/>
          <w:szCs w:val="22"/>
        </w:rPr>
        <w:t xml:space="preserve"> 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vedecké bádanie </w:t>
      </w:r>
      <w:r w:rsidRPr="00971246">
        <w:rPr>
          <w:rFonts w:asciiTheme="minorHAnsi" w:hAnsiTheme="minorHAnsi" w:cstheme="minorHAnsi"/>
          <w:sz w:val="22"/>
          <w:szCs w:val="22"/>
        </w:rPr>
        <w:t>a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tvoriv</w:t>
      </w:r>
      <w:r w:rsidRPr="00971246">
        <w:rPr>
          <w:rFonts w:asciiTheme="minorHAnsi" w:hAnsiTheme="minorHAnsi" w:cstheme="minorHAnsi"/>
          <w:sz w:val="22"/>
          <w:szCs w:val="22"/>
        </w:rPr>
        <w:t>ú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umeleck</w:t>
      </w:r>
      <w:r w:rsidRPr="00971246">
        <w:rPr>
          <w:rFonts w:asciiTheme="minorHAnsi" w:hAnsiTheme="minorHAnsi" w:cstheme="minorHAnsi"/>
          <w:sz w:val="22"/>
          <w:szCs w:val="22"/>
        </w:rPr>
        <w:t>ú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činnosť. </w:t>
      </w:r>
      <w:r w:rsidR="00DC6AA3">
        <w:rPr>
          <w:rFonts w:asciiTheme="minorHAnsi" w:hAnsiTheme="minorHAnsi" w:cstheme="minorHAnsi"/>
          <w:sz w:val="22"/>
          <w:szCs w:val="22"/>
        </w:rPr>
        <w:t>J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e </w:t>
      </w:r>
      <w:r w:rsidR="00472065" w:rsidRPr="00971246">
        <w:rPr>
          <w:rFonts w:asciiTheme="minorHAnsi" w:hAnsiTheme="minorHAnsi" w:cstheme="minorHAnsi"/>
          <w:sz w:val="22"/>
          <w:szCs w:val="22"/>
        </w:rPr>
        <w:t>súčasťou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systému vysokoškolského vzdelávania v Slovenskej republike</w:t>
      </w:r>
      <w:r w:rsidR="0017322F">
        <w:rPr>
          <w:rFonts w:asciiTheme="minorHAnsi" w:hAnsiTheme="minorHAnsi" w:cstheme="minorHAnsi"/>
          <w:sz w:val="22"/>
          <w:szCs w:val="22"/>
        </w:rPr>
        <w:t>,</w:t>
      </w:r>
      <w:r w:rsidR="00DC6AA3">
        <w:rPr>
          <w:rFonts w:asciiTheme="minorHAnsi" w:hAnsiTheme="minorHAnsi" w:cstheme="minorHAnsi"/>
          <w:sz w:val="22"/>
          <w:szCs w:val="22"/>
        </w:rPr>
        <w:t xml:space="preserve"> ako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klasická univerzita, poskytujúca vzdelávanie </w:t>
      </w:r>
      <w:r w:rsidR="00A1110C" w:rsidRPr="00971246">
        <w:rPr>
          <w:rFonts w:asciiTheme="minorHAnsi" w:hAnsiTheme="minorHAnsi" w:cstheme="minorHAnsi"/>
          <w:sz w:val="22"/>
          <w:szCs w:val="22"/>
        </w:rPr>
        <w:t>v </w:t>
      </w:r>
      <w:r w:rsidR="002A4656" w:rsidRPr="00971246">
        <w:rPr>
          <w:rFonts w:asciiTheme="minorHAnsi" w:hAnsiTheme="minorHAnsi" w:cstheme="minorHAnsi"/>
          <w:sz w:val="22"/>
          <w:szCs w:val="22"/>
        </w:rPr>
        <w:t>učiteľských</w:t>
      </w:r>
      <w:r w:rsidR="00A1110C" w:rsidRPr="00971246">
        <w:rPr>
          <w:rFonts w:asciiTheme="minorHAnsi" w:hAnsiTheme="minorHAnsi" w:cstheme="minorHAnsi"/>
          <w:sz w:val="22"/>
          <w:szCs w:val="22"/>
        </w:rPr>
        <w:t>,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 vedeckých a odborných študijných programoch vo všetkých stupňoch vysokoškolského vzdelávania, </w:t>
      </w:r>
      <w:r w:rsidR="002A4656" w:rsidRPr="00971246">
        <w:rPr>
          <w:rFonts w:asciiTheme="minorHAnsi" w:hAnsiTheme="minorHAnsi" w:cstheme="minorHAnsi"/>
          <w:sz w:val="22"/>
          <w:szCs w:val="22"/>
        </w:rPr>
        <w:lastRenderedPageBreak/>
        <w:t>s právami uskutočňovať habilitácie a vymenúvanie za profesora a</w:t>
      </w:r>
      <w:r w:rsidR="00DC6AA3">
        <w:rPr>
          <w:rFonts w:asciiTheme="minorHAnsi" w:hAnsiTheme="minorHAnsi" w:cstheme="minorHAnsi"/>
          <w:sz w:val="22"/>
          <w:szCs w:val="22"/>
        </w:rPr>
        <w:t xml:space="preserve"> s </w:t>
      </w:r>
      <w:r w:rsidR="002A4656" w:rsidRPr="00971246">
        <w:rPr>
          <w:rFonts w:asciiTheme="minorHAnsi" w:hAnsiTheme="minorHAnsi" w:cstheme="minorHAnsi"/>
          <w:sz w:val="22"/>
          <w:szCs w:val="22"/>
        </w:rPr>
        <w:t xml:space="preserve">výskumnou činnosťou spĺňajúcou vo vybraných oblastiach národné i medzinárodné kritériá.  </w:t>
      </w:r>
    </w:p>
    <w:p w:rsidR="006D0635" w:rsidRPr="00971246" w:rsidRDefault="002A4656" w:rsidP="005D79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noProof/>
          <w:sz w:val="22"/>
          <w:szCs w:val="22"/>
          <w:highlight w:val="yellow"/>
        </w:rPr>
      </w:pPr>
      <w:r w:rsidRPr="00971246">
        <w:rPr>
          <w:rFonts w:asciiTheme="minorHAnsi" w:hAnsiTheme="minorHAnsi" w:cstheme="minorHAnsi"/>
          <w:sz w:val="22"/>
          <w:szCs w:val="22"/>
        </w:rPr>
        <w:t>UKF v súlade s § 18 zákona č. 131/2002 Z. z. o vysokých školách a o zmene a doplnení niektorých zákonov</w:t>
      </w:r>
      <w:r w:rsidR="00146D79" w:rsidRPr="00971246">
        <w:rPr>
          <w:rFonts w:asciiTheme="minorHAnsi" w:hAnsiTheme="minorHAnsi" w:cstheme="minorHAnsi"/>
          <w:sz w:val="22"/>
          <w:szCs w:val="22"/>
        </w:rPr>
        <w:t xml:space="preserve"> v znení neskorších predpisov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5D799C" w:rsidRPr="00971246">
        <w:rPr>
          <w:rFonts w:asciiTheme="minorHAnsi" w:hAnsiTheme="minorHAnsi" w:cstheme="minorHAnsi"/>
          <w:sz w:val="22"/>
          <w:szCs w:val="22"/>
        </w:rPr>
        <w:t xml:space="preserve">vykonáva za úhradu podnikateľskú činnosť, ktorá nadväzuje na jej vzdelávaciu, výskumnú, vývojovú, umeleckú a ďalšiu tvorivú činnosť alebo činnosť, ktorá slúži na účinnejšie využitie ľudských zdrojov a majetku. Podnikateľskú činnosť vykonáva UKF na základe </w:t>
      </w:r>
      <w:r w:rsidRPr="00971246">
        <w:rPr>
          <w:rFonts w:asciiTheme="minorHAnsi" w:hAnsiTheme="minorHAnsi" w:cstheme="minorHAnsi"/>
          <w:noProof/>
          <w:sz w:val="22"/>
          <w:szCs w:val="22"/>
        </w:rPr>
        <w:t xml:space="preserve">vydaného živnostenského oprávnenia </w:t>
      </w:r>
      <w:r w:rsidR="005D799C" w:rsidRPr="00971246">
        <w:rPr>
          <w:rFonts w:asciiTheme="minorHAnsi" w:hAnsiTheme="minorHAnsi" w:cstheme="minorHAnsi"/>
          <w:noProof/>
          <w:sz w:val="22"/>
          <w:szCs w:val="22"/>
        </w:rPr>
        <w:t>číslo živnostenského registra: 403-22736.</w:t>
      </w:r>
    </w:p>
    <w:p w:rsidR="002A4656" w:rsidRPr="00971246" w:rsidRDefault="002A4656" w:rsidP="002A465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2A4656" w:rsidRPr="00971246" w:rsidRDefault="002A4656" w:rsidP="00B0519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(4) Priemerný prepočítaný počet zamestnancov, a z toho počet vedúcich zamestnancov účtovnej jednotky za účtovné obdobie, za ktoré sa zostavuje účtovná závierka a za bezprostredne predchádzajúce účtovné obdobie</w:t>
      </w:r>
    </w:p>
    <w:p w:rsidR="002A4656" w:rsidRPr="00971246" w:rsidRDefault="002A4656" w:rsidP="00B0519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Priemerný prepočítaný počet zamestnancov k</w:t>
      </w:r>
      <w:r w:rsidR="00746587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31.</w:t>
      </w:r>
      <w:r w:rsidR="00BC626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12.</w:t>
      </w:r>
      <w:r w:rsidR="00BC626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="008D32AE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bol 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897,9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z</w:t>
      </w:r>
      <w:r w:rsidR="000823F4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toho</w:t>
      </w:r>
      <w:r w:rsidR="000823F4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659E3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="000823F4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vedúcich  zamestnancov.</w:t>
      </w:r>
    </w:p>
    <w:p w:rsidR="002A4656" w:rsidRPr="00971246" w:rsidRDefault="00724D48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Priemerný prepočítaný počet zamestnancov k</w:t>
      </w:r>
      <w:r w:rsidR="00966125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31.</w:t>
      </w:r>
      <w:r w:rsidR="00BC626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12.</w:t>
      </w:r>
      <w:r w:rsidR="00BC626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20</w:t>
      </w:r>
      <w:r w:rsidR="00975784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bol </w:t>
      </w:r>
      <w:r w:rsidR="00580F18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23,6</w:t>
      </w:r>
      <w:r w:rsidR="00F94773" w:rsidRPr="00971246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z  toho </w:t>
      </w:r>
      <w:r w:rsidR="00580F18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086283" w:rsidRPr="00971246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F94773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vedúcich  zamestnancov.</w:t>
      </w:r>
    </w:p>
    <w:p w:rsidR="00975784" w:rsidRPr="00971246" w:rsidRDefault="00975784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2437"/>
        <w:gridCol w:w="3141"/>
      </w:tblGrid>
      <w:tr w:rsidR="00821772" w:rsidRPr="00971246" w:rsidTr="00B760E4">
        <w:tc>
          <w:tcPr>
            <w:tcW w:w="3715" w:type="dxa"/>
            <w:shd w:val="clear" w:color="auto" w:fill="95B3D7"/>
            <w:vAlign w:val="center"/>
          </w:tcPr>
          <w:p w:rsidR="00975784" w:rsidRPr="00971246" w:rsidRDefault="00975784" w:rsidP="00770D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95B3D7"/>
          </w:tcPr>
          <w:p w:rsidR="00975784" w:rsidRPr="00971246" w:rsidRDefault="00975784" w:rsidP="000F04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141" w:type="dxa"/>
            <w:shd w:val="clear" w:color="auto" w:fill="95B3D7"/>
          </w:tcPr>
          <w:p w:rsidR="00975784" w:rsidRPr="00971246" w:rsidRDefault="00975784" w:rsidP="000C01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61BC6" w:rsidRPr="00971246" w:rsidTr="00B760E4">
        <w:tc>
          <w:tcPr>
            <w:tcW w:w="3715" w:type="dxa"/>
            <w:vAlign w:val="center"/>
          </w:tcPr>
          <w:p w:rsidR="00A61BC6" w:rsidRPr="00971246" w:rsidRDefault="00A61BC6" w:rsidP="00A61BC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437" w:type="dxa"/>
          </w:tcPr>
          <w:p w:rsidR="00A61BC6" w:rsidRPr="00971246" w:rsidRDefault="00974811" w:rsidP="00A61B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897,9</w:t>
            </w:r>
          </w:p>
        </w:tc>
        <w:tc>
          <w:tcPr>
            <w:tcW w:w="3141" w:type="dxa"/>
          </w:tcPr>
          <w:p w:rsidR="00A61BC6" w:rsidRPr="00971246" w:rsidRDefault="00A61BC6" w:rsidP="00A61B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923,6</w:t>
            </w:r>
          </w:p>
        </w:tc>
      </w:tr>
      <w:tr w:rsidR="00A61BC6" w:rsidRPr="00971246" w:rsidTr="00B760E4">
        <w:tc>
          <w:tcPr>
            <w:tcW w:w="3715" w:type="dxa"/>
            <w:vAlign w:val="center"/>
          </w:tcPr>
          <w:p w:rsidR="00A61BC6" w:rsidRPr="00971246" w:rsidRDefault="00A61BC6" w:rsidP="00A61BC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 toho počet vedúcich zamestnancov</w:t>
            </w:r>
          </w:p>
        </w:tc>
        <w:tc>
          <w:tcPr>
            <w:tcW w:w="2437" w:type="dxa"/>
          </w:tcPr>
          <w:p w:rsidR="00A61BC6" w:rsidRPr="00971246" w:rsidRDefault="00974811" w:rsidP="00A61B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141" w:type="dxa"/>
          </w:tcPr>
          <w:p w:rsidR="00A61BC6" w:rsidRPr="00971246" w:rsidRDefault="00A61BC6" w:rsidP="00A61BC6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</w:t>
            </w:r>
          </w:p>
        </w:tc>
      </w:tr>
    </w:tbl>
    <w:p w:rsidR="00076356" w:rsidRPr="00971246" w:rsidRDefault="00076356" w:rsidP="006D0635">
      <w:pPr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2A4656" w:rsidRPr="00971246" w:rsidRDefault="00CE1E60" w:rsidP="00076356">
      <w:pPr>
        <w:jc w:val="center"/>
        <w:rPr>
          <w:rFonts w:asciiTheme="minorHAnsi" w:hAnsiTheme="minorHAnsi" w:cstheme="minorHAnsi"/>
          <w:b/>
          <w:color w:val="000000"/>
        </w:rPr>
      </w:pPr>
      <w:r w:rsidRPr="00971246">
        <w:rPr>
          <w:rFonts w:asciiTheme="minorHAnsi" w:hAnsiTheme="minorHAnsi" w:cstheme="minorHAnsi"/>
          <w:b/>
          <w:color w:val="000000"/>
        </w:rPr>
        <w:t xml:space="preserve">Čl. </w:t>
      </w:r>
      <w:r w:rsidR="00A31A02" w:rsidRPr="00971246">
        <w:rPr>
          <w:rFonts w:asciiTheme="minorHAnsi" w:hAnsiTheme="minorHAnsi" w:cstheme="minorHAnsi"/>
          <w:b/>
          <w:color w:val="000000"/>
        </w:rPr>
        <w:t>II</w:t>
      </w:r>
    </w:p>
    <w:p w:rsidR="002A4656" w:rsidRPr="00971246" w:rsidRDefault="002A4656" w:rsidP="00D8014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971246">
        <w:rPr>
          <w:rFonts w:asciiTheme="minorHAnsi" w:hAnsiTheme="minorHAnsi" w:cstheme="minorHAnsi"/>
          <w:b/>
          <w:color w:val="000000"/>
        </w:rPr>
        <w:t>Informácie o účtovných zásadách a účtovných metódach</w:t>
      </w:r>
    </w:p>
    <w:p w:rsidR="002A4656" w:rsidRPr="00971246" w:rsidRDefault="0052317B" w:rsidP="003D26E3">
      <w:pPr>
        <w:pStyle w:val="Zkladntext2"/>
        <w:spacing w:before="240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(</w:t>
      </w:r>
      <w:r w:rsidR="002A4656" w:rsidRPr="00971246">
        <w:rPr>
          <w:rFonts w:asciiTheme="minorHAnsi" w:hAnsiTheme="minorHAnsi" w:cstheme="minorHAnsi"/>
          <w:sz w:val="22"/>
          <w:szCs w:val="22"/>
        </w:rPr>
        <w:t>1) Informácia</w:t>
      </w:r>
      <w:r w:rsidR="00831AA1" w:rsidRPr="00971246">
        <w:rPr>
          <w:rFonts w:asciiTheme="minorHAnsi" w:hAnsiTheme="minorHAnsi" w:cstheme="minorHAnsi"/>
          <w:sz w:val="22"/>
          <w:szCs w:val="22"/>
        </w:rPr>
        <w:t xml:space="preserve">, či je účtovná závierka zostavená za </w:t>
      </w:r>
      <w:r w:rsidR="00CE1E60" w:rsidRPr="00971246">
        <w:rPr>
          <w:rFonts w:asciiTheme="minorHAnsi" w:hAnsiTheme="minorHAnsi" w:cstheme="minorHAnsi"/>
          <w:sz w:val="22"/>
          <w:szCs w:val="22"/>
        </w:rPr>
        <w:t xml:space="preserve">splnenia </w:t>
      </w:r>
      <w:r w:rsidR="00831AA1" w:rsidRPr="00971246">
        <w:rPr>
          <w:rFonts w:asciiTheme="minorHAnsi" w:hAnsiTheme="minorHAnsi" w:cstheme="minorHAnsi"/>
          <w:sz w:val="22"/>
          <w:szCs w:val="22"/>
        </w:rPr>
        <w:t xml:space="preserve">predpokladu, </w:t>
      </w:r>
      <w:r w:rsidR="002A4656" w:rsidRPr="00971246">
        <w:rPr>
          <w:rFonts w:asciiTheme="minorHAnsi" w:hAnsiTheme="minorHAnsi" w:cstheme="minorHAnsi"/>
          <w:sz w:val="22"/>
          <w:szCs w:val="22"/>
        </w:rPr>
        <w:t>že účtovná jednotka bude nepretržite pokračovať vo svojej činnosti</w:t>
      </w:r>
    </w:p>
    <w:p w:rsidR="002A4656" w:rsidRPr="00971246" w:rsidRDefault="002A4656" w:rsidP="00936C76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Účtovná  závierka UKF </w:t>
      </w:r>
      <w:r w:rsidR="00DC6AA3">
        <w:rPr>
          <w:rFonts w:asciiTheme="minorHAnsi" w:hAnsiTheme="minorHAnsi" w:cstheme="minorHAnsi"/>
          <w:bCs/>
          <w:color w:val="000000"/>
          <w:sz w:val="22"/>
          <w:szCs w:val="22"/>
        </w:rPr>
        <w:t>je</w:t>
      </w: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zostavená za predpokladu nepretržitého trvania jej činnosti v súlade so zákonom o</w:t>
      </w:r>
      <w:r w:rsidR="00011A64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účtovníctve</w:t>
      </w:r>
      <w:r w:rsidR="00011A64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</w:t>
      </w: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platným v Slovenskej republike a nadväzujúcimi postupmi účtovania.</w:t>
      </w:r>
    </w:p>
    <w:p w:rsidR="00D8014F" w:rsidRPr="00971246" w:rsidRDefault="00D8014F" w:rsidP="002A4656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:rsidR="002A4656" w:rsidRPr="00971246" w:rsidRDefault="0052317B" w:rsidP="002A4656">
      <w:pPr>
        <w:pStyle w:val="Zkladntext2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(</w:t>
      </w:r>
      <w:r w:rsidR="002A4656" w:rsidRPr="00971246">
        <w:rPr>
          <w:rFonts w:asciiTheme="minorHAnsi" w:hAnsiTheme="minorHAnsi" w:cstheme="minorHAnsi"/>
          <w:sz w:val="22"/>
          <w:szCs w:val="22"/>
        </w:rPr>
        <w:t>2) Zmeny účtovných zásad a zmeny účtovných metód, s uvedením dôvodu týchto zmien a vyčíslením ich vplyvu na finančnú hodnotu majetku, záväzkov, základného imania a výsledku hospodárenia účtovnej jednotky</w:t>
      </w:r>
    </w:p>
    <w:p w:rsidR="002A6801" w:rsidRPr="00971246" w:rsidRDefault="002A4656" w:rsidP="00D8431A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UKF v</w:t>
      </w:r>
      <w:r w:rsidR="00063816" w:rsidRPr="00971246">
        <w:rPr>
          <w:rFonts w:asciiTheme="minorHAnsi" w:hAnsiTheme="minorHAnsi" w:cstheme="minorHAnsi"/>
          <w:color w:val="000000"/>
          <w:sz w:val="22"/>
          <w:szCs w:val="22"/>
        </w:rPr>
        <w:t>iedl</w:t>
      </w:r>
      <w:r w:rsidR="006F20AD" w:rsidRPr="00971246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10ADE" w:rsidRPr="00971246">
        <w:rPr>
          <w:rFonts w:asciiTheme="minorHAnsi" w:hAnsiTheme="minorHAnsi" w:cstheme="minorHAnsi"/>
          <w:color w:val="000000"/>
          <w:sz w:val="22"/>
          <w:szCs w:val="22"/>
        </w:rPr>
        <w:t>v roku 20</w:t>
      </w:r>
      <w:r w:rsidR="002A6801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974811" w:rsidRPr="009712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110ADE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účtovníctvo v</w:t>
      </w:r>
      <w:r w:rsidR="00C03BA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súlade</w:t>
      </w:r>
      <w:r w:rsidR="00C03BA3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s </w:t>
      </w:r>
      <w:r w:rsidR="00011A64" w:rsidRPr="00971246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patrením </w:t>
      </w:r>
      <w:r w:rsidRPr="00971246">
        <w:rPr>
          <w:rFonts w:asciiTheme="minorHAnsi" w:hAnsiTheme="minorHAnsi" w:cstheme="minorHAnsi"/>
          <w:sz w:val="22"/>
          <w:szCs w:val="22"/>
        </w:rPr>
        <w:t xml:space="preserve">Ministerstva financií Slovenskej republiky </w:t>
      </w:r>
      <w:r w:rsidR="0017322F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 xml:space="preserve">zo 14. </w:t>
      </w:r>
      <w:r w:rsidR="00D8431A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novembra</w:t>
      </w:r>
      <w:r w:rsidR="00D8431A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2007</w:t>
      </w:r>
      <w:r w:rsidR="0006381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č.</w:t>
      </w:r>
      <w:r w:rsidR="00296BCE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 xml:space="preserve">MF/24342/2007-74, ktorým sa ustanovujú podrobnosti o postupoch účtovania </w:t>
      </w:r>
      <w:r w:rsidR="0017322F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>a účtovej osnove pre účtovné jednotky, ktoré nie sú založené alebo zriadené na účel podnikania</w:t>
      </w:r>
      <w:r w:rsidR="00063816" w:rsidRPr="00971246">
        <w:rPr>
          <w:rFonts w:asciiTheme="minorHAnsi" w:hAnsiTheme="minorHAnsi" w:cstheme="minorHAnsi"/>
          <w:sz w:val="22"/>
          <w:szCs w:val="22"/>
        </w:rPr>
        <w:t xml:space="preserve"> v znení jeho dodatkov</w:t>
      </w:r>
      <w:r w:rsidRPr="00971246">
        <w:rPr>
          <w:rFonts w:asciiTheme="minorHAnsi" w:hAnsiTheme="minorHAnsi" w:cstheme="minorHAnsi"/>
          <w:sz w:val="22"/>
          <w:szCs w:val="22"/>
        </w:rPr>
        <w:t xml:space="preserve">. </w:t>
      </w:r>
      <w:r w:rsidR="00974811" w:rsidRPr="00971246">
        <w:rPr>
          <w:rFonts w:asciiTheme="minorHAnsi" w:hAnsiTheme="minorHAnsi" w:cstheme="minorHAnsi"/>
          <w:sz w:val="22"/>
          <w:szCs w:val="22"/>
        </w:rPr>
        <w:t>Zmeny účtovných zásad a zmeny účtovných metód v priebehu roka 2018 nenastali.</w:t>
      </w:r>
    </w:p>
    <w:p w:rsidR="002A4656" w:rsidRPr="00971246" w:rsidRDefault="002A4656" w:rsidP="00371B3C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52317B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3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) Spôsob oceňovania jednotlivých </w:t>
      </w:r>
      <w:r w:rsidR="002F31BF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položiek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majetku a záväzkov v členení na:</w:t>
      </w:r>
    </w:p>
    <w:p w:rsidR="002A4656" w:rsidRPr="00971246" w:rsidRDefault="002A4656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a) dlhodobý nehmotný majetok obstaraný kúpou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Dlhodobý nehmotný majetok obstaraný kúpou </w:t>
      </w:r>
      <w:r w:rsidR="009452F4" w:rsidRPr="00971246">
        <w:rPr>
          <w:rFonts w:asciiTheme="minorHAnsi" w:hAnsiTheme="minorHAnsi" w:cstheme="minorHAnsi"/>
          <w:color w:val="000000"/>
          <w:sz w:val="22"/>
          <w:szCs w:val="22"/>
        </w:rPr>
        <w:t>bol ocenený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obstarávacou cenou, ktorá zah</w:t>
      </w:r>
      <w:r w:rsidR="002B7E52" w:rsidRPr="00971246">
        <w:rPr>
          <w:rFonts w:asciiTheme="minorHAnsi" w:hAnsiTheme="minorHAnsi" w:cstheme="minorHAnsi"/>
          <w:color w:val="000000"/>
          <w:sz w:val="22"/>
          <w:szCs w:val="22"/>
        </w:rPr>
        <w:t>ŕňa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cenu, za ktorú sa majetok obstaral a náklady súvisiace s jeho obstaraním a uvedením majetku </w:t>
      </w:r>
      <w:r w:rsidR="00CA6C0C" w:rsidRPr="00971246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do používania</w:t>
      </w:r>
      <w:r w:rsidR="00C263BC" w:rsidRPr="0097124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A4656" w:rsidRPr="00971246" w:rsidRDefault="002A4656" w:rsidP="00D8431A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b) dlhodobý hmotný majetok obstaraný kúpou</w:t>
      </w:r>
      <w:r w:rsidR="005D0C4C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Dlhodobý hmotný majetok obstaraný kúpou </w:t>
      </w:r>
      <w:r w:rsidR="009452F4" w:rsidRPr="00971246">
        <w:rPr>
          <w:rFonts w:asciiTheme="minorHAnsi" w:hAnsiTheme="minorHAnsi" w:cstheme="minorHAnsi"/>
          <w:color w:val="000000"/>
          <w:sz w:val="22"/>
          <w:szCs w:val="22"/>
        </w:rPr>
        <w:t>bol ocenený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obstarávacou cenou, ktorá zah</w:t>
      </w:r>
      <w:r w:rsidR="002B7E52" w:rsidRPr="00971246">
        <w:rPr>
          <w:rFonts w:asciiTheme="minorHAnsi" w:hAnsiTheme="minorHAnsi" w:cstheme="minorHAnsi"/>
          <w:color w:val="000000"/>
          <w:sz w:val="22"/>
          <w:szCs w:val="22"/>
        </w:rPr>
        <w:t>ŕňa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cenu, za ktorú sa majetok obstaral a náklady súvisiace s jeho obstaraním a uvedením majetku </w:t>
      </w:r>
      <w:r w:rsidR="00CA6C0C" w:rsidRPr="00971246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do používania  (clo, pr</w:t>
      </w:r>
      <w:r w:rsidR="00E5316F" w:rsidRPr="00971246">
        <w:rPr>
          <w:rFonts w:asciiTheme="minorHAnsi" w:hAnsiTheme="minorHAnsi" w:cstheme="minorHAnsi"/>
          <w:color w:val="000000"/>
          <w:sz w:val="22"/>
          <w:szCs w:val="22"/>
        </w:rPr>
        <w:t>epravu, montáž, poistné a</w:t>
      </w:r>
      <w:r w:rsidR="00011A64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E5316F" w:rsidRPr="00971246">
        <w:rPr>
          <w:rFonts w:asciiTheme="minorHAnsi" w:hAnsiTheme="minorHAnsi" w:cstheme="minorHAnsi"/>
          <w:color w:val="000000"/>
          <w:sz w:val="22"/>
          <w:szCs w:val="22"/>
        </w:rPr>
        <w:t>pod</w:t>
      </w:r>
      <w:r w:rsidR="00011A64" w:rsidRPr="00971246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E5316F" w:rsidRPr="0097124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c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zásoby obstarané kúpou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Zásoby obstarané kúpou boli ocenené obstarávacou cenou, ktorá zahŕňala cenu, za ktorú sa zásoby skutočne obstarali a náklady súvisiace s ich obstaraním (preprava, provízia, clo, poistné a pod.)</w:t>
      </w:r>
      <w:r w:rsidR="0028114D" w:rsidRPr="00971246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znížené o zľavy </w:t>
      </w:r>
      <w:r w:rsidR="0028114D" w:rsidRPr="00971246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ceny. Zľava </w:t>
      </w:r>
      <w:r w:rsidR="00C263BC" w:rsidRPr="00971246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 ceny, ktorú poskytol dodávateľ k už spotrebovaným zásobám</w:t>
      </w:r>
      <w:r w:rsidR="00C263BC" w:rsidRPr="00971246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B7C09" w:rsidRPr="00971246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sa </w:t>
      </w:r>
      <w:r w:rsidR="004462B4" w:rsidRPr="00971246">
        <w:rPr>
          <w:rFonts w:asciiTheme="minorHAnsi" w:hAnsiTheme="minorHAnsi" w:cstheme="minorHAnsi"/>
          <w:color w:val="000000"/>
          <w:sz w:val="22"/>
          <w:szCs w:val="22"/>
        </w:rPr>
        <w:t>za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účt</w:t>
      </w:r>
      <w:r w:rsidR="004462B4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ovala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ako zníženie nákladov na spotrebované zásoby. UKF  účtuje o zásobách spôsobom A tak, ako to definujú postupy účtovania.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d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zásoby obstarané iným spôsobom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Zásoby nadobudnuté bezodplatne (darom) boli ocenené </w:t>
      </w:r>
      <w:r w:rsidR="007E60BA" w:rsidRPr="00971246">
        <w:rPr>
          <w:rFonts w:asciiTheme="minorHAnsi" w:hAnsiTheme="minorHAnsi" w:cstheme="minorHAnsi"/>
          <w:color w:val="000000"/>
          <w:sz w:val="22"/>
          <w:szCs w:val="22"/>
        </w:rPr>
        <w:t>reálnou hodnotou.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e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pohľadávky</w:t>
      </w:r>
    </w:p>
    <w:p w:rsidR="00931FE4" w:rsidRPr="00971246" w:rsidRDefault="002A4656" w:rsidP="00D8431A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Pohľadávky boli pri ich vzniku ocenené menovitou hodnotou,</w:t>
      </w:r>
      <w:r w:rsidRPr="00971246">
        <w:rPr>
          <w:rFonts w:asciiTheme="minorHAnsi" w:hAnsiTheme="minorHAnsi" w:cstheme="minorHAnsi"/>
          <w:sz w:val="22"/>
          <w:szCs w:val="22"/>
        </w:rPr>
        <w:t xml:space="preserve"> t.</w:t>
      </w:r>
      <w:r w:rsidR="00A1110C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j. sumou, na ktorú pohľadávky</w:t>
      </w:r>
      <w:r w:rsidR="009452F4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 xml:space="preserve">zneli. </w:t>
      </w:r>
      <w:r w:rsidR="003A0903" w:rsidRPr="00971246">
        <w:rPr>
          <w:rFonts w:asciiTheme="minorHAnsi" w:hAnsiTheme="minorHAnsi" w:cstheme="minorHAnsi"/>
          <w:sz w:val="22"/>
          <w:szCs w:val="22"/>
        </w:rPr>
        <w:t xml:space="preserve">Ku dňu </w:t>
      </w:r>
      <w:r w:rsidR="001901B8" w:rsidRPr="00971246">
        <w:rPr>
          <w:rFonts w:asciiTheme="minorHAnsi" w:hAnsiTheme="minorHAnsi" w:cstheme="minorHAnsi"/>
          <w:sz w:val="22"/>
          <w:szCs w:val="22"/>
        </w:rPr>
        <w:t>účtovnej závierky, t.</w:t>
      </w:r>
      <w:r w:rsidR="007C3D83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1901B8" w:rsidRPr="00971246">
        <w:rPr>
          <w:rFonts w:asciiTheme="minorHAnsi" w:hAnsiTheme="minorHAnsi" w:cstheme="minorHAnsi"/>
          <w:sz w:val="22"/>
          <w:szCs w:val="22"/>
        </w:rPr>
        <w:t>j. k 31.</w:t>
      </w:r>
      <w:r w:rsidR="009E511A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1901B8" w:rsidRPr="00971246">
        <w:rPr>
          <w:rFonts w:asciiTheme="minorHAnsi" w:hAnsiTheme="minorHAnsi" w:cstheme="minorHAnsi"/>
          <w:sz w:val="22"/>
          <w:szCs w:val="22"/>
        </w:rPr>
        <w:t>12.</w:t>
      </w:r>
      <w:r w:rsidR="009E511A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1901B8" w:rsidRPr="00971246">
        <w:rPr>
          <w:rFonts w:asciiTheme="minorHAnsi" w:hAnsiTheme="minorHAnsi" w:cstheme="minorHAnsi"/>
          <w:sz w:val="22"/>
          <w:szCs w:val="22"/>
        </w:rPr>
        <w:t>201</w:t>
      </w:r>
      <w:r w:rsidR="00974811" w:rsidRPr="00971246">
        <w:rPr>
          <w:rFonts w:asciiTheme="minorHAnsi" w:hAnsiTheme="minorHAnsi" w:cstheme="minorHAnsi"/>
          <w:sz w:val="22"/>
          <w:szCs w:val="22"/>
        </w:rPr>
        <w:t>8</w:t>
      </w:r>
      <w:r w:rsidR="001901B8" w:rsidRPr="00971246">
        <w:rPr>
          <w:rFonts w:asciiTheme="minorHAnsi" w:hAnsiTheme="minorHAnsi" w:cstheme="minorHAnsi"/>
          <w:sz w:val="22"/>
          <w:szCs w:val="22"/>
        </w:rPr>
        <w:t xml:space="preserve"> nebol potrebný prepočet na menu euro, nakoľko na účtoch pohľadávok nezostala žiadna neuhradená pohľadávka vystavená v cudzej mene. </w:t>
      </w:r>
    </w:p>
    <w:p w:rsidR="00A557AB" w:rsidRPr="00971246" w:rsidRDefault="00E71DD7" w:rsidP="00931FE4">
      <w:pPr>
        <w:pStyle w:val="Zkladntext"/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f</w:t>
      </w:r>
      <w:r w:rsidR="00A557AB" w:rsidRPr="00971246">
        <w:rPr>
          <w:rFonts w:asciiTheme="minorHAnsi" w:hAnsiTheme="minorHAnsi" w:cstheme="minorHAnsi"/>
          <w:b/>
          <w:sz w:val="22"/>
          <w:szCs w:val="22"/>
        </w:rPr>
        <w:t>) krátkodobý finančný majetok</w:t>
      </w:r>
    </w:p>
    <w:p w:rsidR="00A557AB" w:rsidRPr="00971246" w:rsidRDefault="00931FE4" w:rsidP="00D8431A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Peňažné prostriedky a ceniny boli ocenené menovitou hodnotou, t.</w:t>
      </w:r>
      <w:r w:rsidR="001F3E7B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 xml:space="preserve">j. cenou, ktorá bola uvedená </w:t>
      </w:r>
      <w:r w:rsidR="00EB7C09" w:rsidRPr="00971246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 xml:space="preserve">na peňažných prostriedkoch a ceninách. 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g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časové rozlíšenie na strane aktív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Účty časového rozlíšenia na strane aktív boli vykázané vo výške, ktorá je potrebná na dodržanie zásady vecnej a časovej súvislosti s účtovným obdobím.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h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záväzky</w:t>
      </w:r>
      <w:r w:rsidR="007816DC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vrátane rezerv</w:t>
      </w:r>
    </w:p>
    <w:p w:rsidR="002A4656" w:rsidRPr="00971246" w:rsidRDefault="002A4656" w:rsidP="00D8431A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Záväzky sa pri ich vzniku ocenili menovitou hodnotou,</w:t>
      </w:r>
      <w:r w:rsidRPr="00971246">
        <w:rPr>
          <w:rFonts w:asciiTheme="minorHAnsi" w:hAnsiTheme="minorHAnsi" w:cstheme="minorHAnsi"/>
          <w:sz w:val="22"/>
          <w:szCs w:val="22"/>
        </w:rPr>
        <w:t xml:space="preserve"> t.</w:t>
      </w:r>
      <w:r w:rsidR="001F3E7B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j. sumou, na ktorú záväzky zneli.</w:t>
      </w:r>
      <w:r w:rsidR="004462B4" w:rsidRPr="00971246">
        <w:rPr>
          <w:rFonts w:asciiTheme="minorHAnsi" w:hAnsiTheme="minorHAnsi" w:cstheme="minorHAnsi"/>
          <w:sz w:val="22"/>
          <w:szCs w:val="22"/>
          <w:lang w:val="pl-PL"/>
        </w:rPr>
        <w:t xml:space="preserve"> Záväzky, vyjadrené v cudzej mene, sa prepočítali na menu euro referenčným výmenným kurzom určeným </w:t>
      </w:r>
      <w:r w:rsidR="0017322F">
        <w:rPr>
          <w:rFonts w:asciiTheme="minorHAnsi" w:hAnsiTheme="minorHAnsi" w:cstheme="minorHAnsi"/>
          <w:sz w:val="22"/>
          <w:szCs w:val="22"/>
          <w:lang w:val="pl-PL"/>
        </w:rPr>
        <w:br/>
      </w:r>
      <w:r w:rsidR="004462B4" w:rsidRPr="00971246">
        <w:rPr>
          <w:rFonts w:asciiTheme="minorHAnsi" w:hAnsiTheme="minorHAnsi" w:cstheme="minorHAnsi"/>
          <w:sz w:val="22"/>
          <w:szCs w:val="22"/>
          <w:lang w:val="pl-PL"/>
        </w:rPr>
        <w:t>a vyhláseným Európskou centrálnou bankou v deň predchádzajúci dňu uskutočnenia účtovného prípadu</w:t>
      </w:r>
      <w:r w:rsidR="00E85FB5" w:rsidRPr="00971246">
        <w:rPr>
          <w:rFonts w:asciiTheme="minorHAnsi" w:hAnsiTheme="minorHAnsi" w:cstheme="minorHAnsi"/>
          <w:sz w:val="22"/>
          <w:szCs w:val="22"/>
          <w:lang w:val="pl-PL"/>
        </w:rPr>
        <w:t>. Ku dňu účtovnej závierky, t. j. k 31.</w:t>
      </w:r>
      <w:r w:rsidR="007C3D83" w:rsidRPr="0097124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E85FB5" w:rsidRPr="00971246">
        <w:rPr>
          <w:rFonts w:asciiTheme="minorHAnsi" w:hAnsiTheme="minorHAnsi" w:cstheme="minorHAnsi"/>
          <w:sz w:val="22"/>
          <w:szCs w:val="22"/>
          <w:lang w:val="pl-PL"/>
        </w:rPr>
        <w:t>12.</w:t>
      </w:r>
      <w:r w:rsidR="007C3D83" w:rsidRPr="0097124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E85FB5" w:rsidRPr="00971246">
        <w:rPr>
          <w:rFonts w:asciiTheme="minorHAnsi" w:hAnsiTheme="minorHAnsi" w:cstheme="minorHAnsi"/>
          <w:sz w:val="22"/>
          <w:szCs w:val="22"/>
          <w:lang w:val="pl-PL"/>
        </w:rPr>
        <w:t>201</w:t>
      </w:r>
      <w:r w:rsidR="00974811" w:rsidRPr="00971246">
        <w:rPr>
          <w:rFonts w:asciiTheme="minorHAnsi" w:hAnsiTheme="minorHAnsi" w:cstheme="minorHAnsi"/>
          <w:sz w:val="22"/>
          <w:szCs w:val="22"/>
          <w:lang w:val="pl-PL"/>
        </w:rPr>
        <w:t>8</w:t>
      </w:r>
      <w:r w:rsidR="00E85FB5" w:rsidRPr="0097124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974811" w:rsidRPr="00971246">
        <w:rPr>
          <w:rFonts w:asciiTheme="minorHAnsi" w:hAnsiTheme="minorHAnsi" w:cstheme="minorHAnsi"/>
          <w:sz w:val="22"/>
          <w:szCs w:val="22"/>
          <w:lang w:val="pl-PL"/>
        </w:rPr>
        <w:t xml:space="preserve">bol vykonaný prepočet cudzej meny na menu euro v prípade zaväzkov, ktoré zostali neuhradené. </w:t>
      </w:r>
      <w:r w:rsidR="004462B4" w:rsidRPr="00971246">
        <w:rPr>
          <w:rFonts w:asciiTheme="minorHAnsi" w:hAnsiTheme="minorHAnsi" w:cstheme="minorHAnsi"/>
          <w:sz w:val="22"/>
          <w:szCs w:val="22"/>
          <w:lang w:val="pl-PL"/>
        </w:rPr>
        <w:t>Rezervy boli ocenené v očakávanej výške záväzku</w:t>
      </w:r>
      <w:r w:rsidR="00510E46" w:rsidRPr="0097124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A4656" w:rsidRPr="00971246" w:rsidRDefault="00E71DD7" w:rsidP="002A465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i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časové rozlíšenie na strane pasív</w:t>
      </w:r>
    </w:p>
    <w:p w:rsidR="002A4656" w:rsidRPr="00971246" w:rsidRDefault="002A4656" w:rsidP="00D8431A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Účty časového rozlíšenia na strane pasív boli vykázané vo výške, ktorá je potrebná na dodržanie zásady vecnej a časovej súvislosti s účtovným obdobím.</w:t>
      </w:r>
    </w:p>
    <w:p w:rsidR="00D8014F" w:rsidRPr="00971246" w:rsidRDefault="00D8014F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A4656" w:rsidRPr="00971246" w:rsidRDefault="002A4656" w:rsidP="00156BD9">
      <w:pPr>
        <w:pStyle w:val="Zkladntext2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(</w:t>
      </w:r>
      <w:r w:rsidR="0052317B" w:rsidRPr="00971246">
        <w:rPr>
          <w:rFonts w:asciiTheme="minorHAnsi" w:hAnsiTheme="minorHAnsi" w:cstheme="minorHAnsi"/>
          <w:sz w:val="22"/>
          <w:szCs w:val="22"/>
        </w:rPr>
        <w:t>4</w:t>
      </w:r>
      <w:r w:rsidRPr="00971246">
        <w:rPr>
          <w:rFonts w:asciiTheme="minorHAnsi" w:hAnsiTheme="minorHAnsi" w:cstheme="minorHAnsi"/>
          <w:sz w:val="22"/>
          <w:szCs w:val="22"/>
        </w:rPr>
        <w:t xml:space="preserve">) Spôsob zostavenia odpisového plánu pre jednotlivé druhy dlhodobého hmotného majetku </w:t>
      </w:r>
      <w:r w:rsidR="0017322F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 xml:space="preserve">a dlhodobého nehmotného majetku, pričom sa uvádza doba odpisovania, použité sadzby odpisov </w:t>
      </w:r>
      <w:r w:rsidR="0017322F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>a odpisové metódy pri určení účtovných odpisov</w:t>
      </w:r>
    </w:p>
    <w:p w:rsidR="00167837" w:rsidRPr="00971246" w:rsidRDefault="002A4656" w:rsidP="0016783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Odpisovanie dlhodobého hmotného a nehmotného majetku UKF sa riadi príslušnými </w:t>
      </w:r>
      <w:r w:rsidR="00C263BC" w:rsidRPr="00971246">
        <w:rPr>
          <w:rFonts w:asciiTheme="minorHAnsi" w:hAnsiTheme="minorHAnsi" w:cstheme="minorHAnsi"/>
          <w:sz w:val="22"/>
          <w:szCs w:val="22"/>
        </w:rPr>
        <w:t>u</w:t>
      </w:r>
      <w:r w:rsidRPr="00971246">
        <w:rPr>
          <w:rFonts w:asciiTheme="minorHAnsi" w:hAnsiTheme="minorHAnsi" w:cstheme="minorHAnsi"/>
          <w:sz w:val="22"/>
          <w:szCs w:val="22"/>
        </w:rPr>
        <w:t>stanoveniami zákona č.</w:t>
      </w:r>
      <w:r w:rsidR="00510E4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431/2002 Z.</w:t>
      </w:r>
      <w:r w:rsidR="00494FD0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z.</w:t>
      </w:r>
      <w:r w:rsidR="00510E4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o</w:t>
      </w:r>
      <w:r w:rsidR="00510E46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účtovníctve</w:t>
      </w:r>
      <w:r w:rsidR="00510E4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a </w:t>
      </w:r>
      <w:r w:rsidR="00677438" w:rsidRPr="00971246">
        <w:rPr>
          <w:rFonts w:asciiTheme="minorHAnsi" w:hAnsiTheme="minorHAnsi" w:cstheme="minorHAnsi"/>
          <w:sz w:val="22"/>
          <w:szCs w:val="22"/>
        </w:rPr>
        <w:t>o</w:t>
      </w:r>
      <w:r w:rsidRPr="00971246">
        <w:rPr>
          <w:rFonts w:asciiTheme="minorHAnsi" w:hAnsiTheme="minorHAnsi" w:cstheme="minorHAnsi"/>
          <w:sz w:val="22"/>
          <w:szCs w:val="22"/>
        </w:rPr>
        <w:t>patrením MF SR č. MF/24342/2007-74, ktorým sa ustanovujú podrobnosti o postupoch účtovania a účtovej osnove pre účtovné jednotky, ktoré nie sú založené alebo zriadené na</w:t>
      </w:r>
      <w:r w:rsidR="00356541" w:rsidRPr="00971246">
        <w:rPr>
          <w:rFonts w:asciiTheme="minorHAnsi" w:hAnsiTheme="minorHAnsi" w:cstheme="minorHAnsi"/>
          <w:sz w:val="22"/>
          <w:szCs w:val="22"/>
        </w:rPr>
        <w:t xml:space="preserve"> účel podnikania v znení jeho dodatkov</w:t>
      </w:r>
      <w:r w:rsidRPr="00971246">
        <w:rPr>
          <w:rFonts w:asciiTheme="minorHAnsi" w:hAnsiTheme="minorHAnsi" w:cstheme="minorHAnsi"/>
          <w:sz w:val="22"/>
          <w:szCs w:val="22"/>
        </w:rPr>
        <w:t>.</w:t>
      </w:r>
    </w:p>
    <w:p w:rsidR="00167837" w:rsidRPr="00971246" w:rsidRDefault="00167837" w:rsidP="0016783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V prípade hmotného majetku UKF určila sadzby účtovných odpisov podľa § 26 a § 27 zákona č. 595/2003 Z. z. o dani z príjmov v znení neskorších predpisov na základe ustanovenia § 28 ods. 3) zákona č. 431/2002 Z. z. o účtovníctve v znení neskorších predpisov. </w:t>
      </w:r>
    </w:p>
    <w:p w:rsidR="00CF0454" w:rsidRPr="00971246" w:rsidRDefault="002A4656" w:rsidP="00974811">
      <w:pPr>
        <w:pStyle w:val="Zkladntext"/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Nehmotný majetok</w:t>
      </w:r>
      <w:r w:rsidR="00B14443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(softvér) sa odpisuje do štyroch rokov od jeho obstarania.</w:t>
      </w:r>
    </w:p>
    <w:p w:rsidR="002A4656" w:rsidRPr="00971246" w:rsidRDefault="002A4656" w:rsidP="00156BD9">
      <w:pPr>
        <w:pStyle w:val="Zkladntext"/>
        <w:spacing w:after="120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Samostatné hnuteľné veci, ktorých ocenenie </w:t>
      </w:r>
      <w:r w:rsidR="00D57D6C" w:rsidRPr="00971246">
        <w:rPr>
          <w:rFonts w:asciiTheme="minorHAnsi" w:hAnsiTheme="minorHAnsi" w:cstheme="minorHAnsi"/>
          <w:sz w:val="22"/>
          <w:szCs w:val="22"/>
        </w:rPr>
        <w:t>bolo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161C2B" w:rsidRPr="00971246">
        <w:rPr>
          <w:rFonts w:asciiTheme="minorHAnsi" w:hAnsiTheme="minorHAnsi" w:cstheme="minorHAnsi"/>
          <w:sz w:val="22"/>
          <w:szCs w:val="22"/>
        </w:rPr>
        <w:t xml:space="preserve">1 700 EUR </w:t>
      </w:r>
      <w:r w:rsidRPr="00971246">
        <w:rPr>
          <w:rFonts w:asciiTheme="minorHAnsi" w:hAnsiTheme="minorHAnsi" w:cstheme="minorHAnsi"/>
          <w:sz w:val="22"/>
          <w:szCs w:val="22"/>
        </w:rPr>
        <w:t>a nižšie a doba použiteľnosti dlhšia ako 1 rok</w:t>
      </w:r>
      <w:r w:rsidR="00344D85" w:rsidRPr="00971246">
        <w:rPr>
          <w:rFonts w:asciiTheme="minorHAnsi" w:hAnsiTheme="minorHAnsi" w:cstheme="minorHAnsi"/>
          <w:sz w:val="22"/>
          <w:szCs w:val="22"/>
        </w:rPr>
        <w:t>,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D57D6C" w:rsidRPr="00971246">
        <w:rPr>
          <w:rFonts w:asciiTheme="minorHAnsi" w:hAnsiTheme="minorHAnsi" w:cstheme="minorHAnsi"/>
          <w:sz w:val="22"/>
          <w:szCs w:val="22"/>
        </w:rPr>
        <w:t xml:space="preserve">boli </w:t>
      </w:r>
      <w:r w:rsidRPr="00971246">
        <w:rPr>
          <w:rFonts w:asciiTheme="minorHAnsi" w:hAnsiTheme="minorHAnsi" w:cstheme="minorHAnsi"/>
          <w:sz w:val="22"/>
          <w:szCs w:val="22"/>
        </w:rPr>
        <w:t xml:space="preserve">považované za zásoby; ich sledovanie </w:t>
      </w:r>
      <w:r w:rsidR="00D57D6C" w:rsidRPr="00971246">
        <w:rPr>
          <w:rFonts w:asciiTheme="minorHAnsi" w:hAnsiTheme="minorHAnsi" w:cstheme="minorHAnsi"/>
          <w:sz w:val="22"/>
          <w:szCs w:val="22"/>
        </w:rPr>
        <w:t xml:space="preserve">bolo </w:t>
      </w:r>
      <w:r w:rsidRPr="00971246">
        <w:rPr>
          <w:rFonts w:asciiTheme="minorHAnsi" w:hAnsiTheme="minorHAnsi" w:cstheme="minorHAnsi"/>
          <w:sz w:val="22"/>
          <w:szCs w:val="22"/>
        </w:rPr>
        <w:t>v prípade obstarávacej ceny vyššej</w:t>
      </w:r>
      <w:r w:rsidR="0066269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CA6C0C" w:rsidRPr="00971246">
        <w:rPr>
          <w:rFonts w:asciiTheme="minorHAnsi" w:hAnsiTheme="minorHAnsi" w:cstheme="minorHAnsi"/>
          <w:sz w:val="22"/>
          <w:szCs w:val="22"/>
        </w:rPr>
        <w:br/>
      </w:r>
      <w:r w:rsidRPr="00971246">
        <w:rPr>
          <w:rFonts w:asciiTheme="minorHAnsi" w:hAnsiTheme="minorHAnsi" w:cstheme="minorHAnsi"/>
          <w:sz w:val="22"/>
          <w:szCs w:val="22"/>
        </w:rPr>
        <w:t>ako</w:t>
      </w:r>
      <w:r w:rsidR="00662696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356541" w:rsidRPr="00971246">
        <w:rPr>
          <w:rFonts w:asciiTheme="minorHAnsi" w:hAnsiTheme="minorHAnsi" w:cstheme="minorHAnsi"/>
          <w:sz w:val="22"/>
          <w:szCs w:val="22"/>
        </w:rPr>
        <w:t>33 EUR</w:t>
      </w:r>
      <w:r w:rsidRPr="00971246">
        <w:rPr>
          <w:rFonts w:asciiTheme="minorHAnsi" w:hAnsiTheme="minorHAnsi" w:cstheme="minorHAnsi"/>
          <w:sz w:val="22"/>
          <w:szCs w:val="22"/>
        </w:rPr>
        <w:t xml:space="preserve"> zabezpečené v podsúvahovej evidencii.</w:t>
      </w:r>
    </w:p>
    <w:p w:rsidR="002A4656" w:rsidRPr="00971246" w:rsidRDefault="002A4656" w:rsidP="00156BD9">
      <w:pPr>
        <w:pStyle w:val="Zkladntext"/>
        <w:spacing w:after="120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Nehmotný majetok s obstarávacou cenou do </w:t>
      </w:r>
      <w:r w:rsidR="00161C2B" w:rsidRPr="00971246">
        <w:rPr>
          <w:rFonts w:asciiTheme="minorHAnsi" w:hAnsiTheme="minorHAnsi" w:cstheme="minorHAnsi"/>
          <w:sz w:val="22"/>
          <w:szCs w:val="22"/>
        </w:rPr>
        <w:t xml:space="preserve">2 400 EUR </w:t>
      </w:r>
      <w:r w:rsidRPr="00971246">
        <w:rPr>
          <w:rFonts w:asciiTheme="minorHAnsi" w:hAnsiTheme="minorHAnsi" w:cstheme="minorHAnsi"/>
          <w:sz w:val="22"/>
          <w:szCs w:val="22"/>
        </w:rPr>
        <w:t xml:space="preserve">a nižšie a dobou použiteľnosti dlhšou ako 1 rok </w:t>
      </w:r>
      <w:r w:rsidR="00D57D6C" w:rsidRPr="00971246">
        <w:rPr>
          <w:rFonts w:asciiTheme="minorHAnsi" w:hAnsiTheme="minorHAnsi" w:cstheme="minorHAnsi"/>
          <w:sz w:val="22"/>
          <w:szCs w:val="22"/>
        </w:rPr>
        <w:t xml:space="preserve">bol </w:t>
      </w:r>
      <w:r w:rsidRPr="00971246">
        <w:rPr>
          <w:rFonts w:asciiTheme="minorHAnsi" w:hAnsiTheme="minorHAnsi" w:cstheme="minorHAnsi"/>
          <w:sz w:val="22"/>
          <w:szCs w:val="22"/>
        </w:rPr>
        <w:t>pri obstaraní účtovaný na účet 518 – Ostatné s</w:t>
      </w:r>
      <w:r w:rsidR="00D57D6C" w:rsidRPr="00971246">
        <w:rPr>
          <w:rFonts w:asciiTheme="minorHAnsi" w:hAnsiTheme="minorHAnsi" w:cstheme="minorHAnsi"/>
          <w:sz w:val="22"/>
          <w:szCs w:val="22"/>
        </w:rPr>
        <w:t xml:space="preserve">lužby; jeho ďalšie  sledovanie bolo </w:t>
      </w:r>
      <w:r w:rsidRPr="00971246">
        <w:rPr>
          <w:rFonts w:asciiTheme="minorHAnsi" w:hAnsiTheme="minorHAnsi" w:cstheme="minorHAnsi"/>
          <w:sz w:val="22"/>
          <w:szCs w:val="22"/>
        </w:rPr>
        <w:t xml:space="preserve">v prípade obstarávacej ceny vyššej ako </w:t>
      </w:r>
      <w:r w:rsidR="00161C2B" w:rsidRPr="00971246">
        <w:rPr>
          <w:rFonts w:asciiTheme="minorHAnsi" w:hAnsiTheme="minorHAnsi" w:cstheme="minorHAnsi"/>
          <w:sz w:val="22"/>
          <w:szCs w:val="22"/>
        </w:rPr>
        <w:t>33 EUR</w:t>
      </w:r>
      <w:r w:rsidRPr="00971246">
        <w:rPr>
          <w:rFonts w:asciiTheme="minorHAnsi" w:hAnsiTheme="minorHAnsi" w:cstheme="minorHAnsi"/>
          <w:sz w:val="22"/>
          <w:szCs w:val="22"/>
        </w:rPr>
        <w:t xml:space="preserve"> zabezpečené na podsúvahovom účte.</w:t>
      </w:r>
    </w:p>
    <w:p w:rsidR="002A4656" w:rsidRPr="00971246" w:rsidRDefault="002A4656" w:rsidP="002A4656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Metóda odpisovania: </w:t>
      </w:r>
      <w:r w:rsidR="00F6162B" w:rsidRPr="00971246">
        <w:rPr>
          <w:rFonts w:asciiTheme="minorHAnsi" w:hAnsiTheme="minorHAnsi" w:cstheme="minorHAnsi"/>
          <w:sz w:val="22"/>
          <w:szCs w:val="22"/>
        </w:rPr>
        <w:t>majetok je odpisovaný rovnomerným spôsobom</w:t>
      </w:r>
      <w:r w:rsidRPr="00971246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2A4656" w:rsidRDefault="002A4656" w:rsidP="00156BD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Odpisové sadzby: percento je stanovené  podľa doby odpisovania.</w:t>
      </w:r>
    </w:p>
    <w:p w:rsidR="009539F6" w:rsidRDefault="009539F6" w:rsidP="00156BD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9539F6" w:rsidRDefault="009539F6" w:rsidP="00156BD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2A4656" w:rsidRPr="00971246" w:rsidRDefault="002A4656" w:rsidP="00D8431A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lastRenderedPageBreak/>
        <w:t>Doba odpisovania</w:t>
      </w:r>
      <w:r w:rsidR="005D0C4C" w:rsidRPr="00971246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7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0"/>
        <w:gridCol w:w="3402"/>
      </w:tblGrid>
      <w:tr w:rsidR="002A4656" w:rsidRPr="00971246" w:rsidTr="000F04C7">
        <w:trPr>
          <w:trHeight w:val="284"/>
          <w:jc w:val="center"/>
        </w:trPr>
        <w:tc>
          <w:tcPr>
            <w:tcW w:w="4450" w:type="dxa"/>
            <w:shd w:val="clear" w:color="auto" w:fill="95B3D7"/>
            <w:vAlign w:val="center"/>
          </w:tcPr>
          <w:p w:rsidR="002A4656" w:rsidRPr="00D8431A" w:rsidRDefault="002A4656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Odpisová skupina</w:t>
            </w:r>
          </w:p>
        </w:tc>
        <w:tc>
          <w:tcPr>
            <w:tcW w:w="3402" w:type="dxa"/>
            <w:shd w:val="clear" w:color="auto" w:fill="95B3D7"/>
            <w:vAlign w:val="center"/>
          </w:tcPr>
          <w:p w:rsidR="002A4656" w:rsidRPr="00D8431A" w:rsidRDefault="002A4656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Účtovná doba odpisovania</w:t>
            </w:r>
          </w:p>
        </w:tc>
      </w:tr>
      <w:tr w:rsidR="002A4656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971246" w:rsidRDefault="002A4656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2A4656" w:rsidRPr="00971246" w:rsidRDefault="00F6162B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</w:t>
            </w:r>
            <w:r w:rsidR="002A4656" w:rsidRPr="00971246">
              <w:rPr>
                <w:rFonts w:asciiTheme="minorHAnsi" w:hAnsiTheme="minorHAnsi" w:cstheme="minorHAnsi"/>
                <w:sz w:val="20"/>
                <w:szCs w:val="20"/>
              </w:rPr>
              <w:t>4 roky</w:t>
            </w:r>
          </w:p>
        </w:tc>
      </w:tr>
      <w:tr w:rsidR="002A4656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971246" w:rsidRDefault="002A4656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center"/>
          </w:tcPr>
          <w:p w:rsidR="002A4656" w:rsidRPr="00971246" w:rsidRDefault="002A4656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 rokov</w:t>
            </w:r>
          </w:p>
        </w:tc>
      </w:tr>
      <w:tr w:rsidR="00F6162B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F6162B" w:rsidRPr="00971246" w:rsidRDefault="00F6162B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:rsidR="00F6162B" w:rsidRPr="00971246" w:rsidRDefault="00F6162B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8 rokov</w:t>
            </w:r>
          </w:p>
        </w:tc>
      </w:tr>
      <w:tr w:rsidR="002A4656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971246" w:rsidRDefault="00F6162B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2A4656" w:rsidRPr="00971246" w:rsidRDefault="00F6162B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A4656" w:rsidRPr="00971246">
              <w:rPr>
                <w:rFonts w:asciiTheme="minorHAnsi" w:hAnsiTheme="minorHAnsi" w:cstheme="minorHAnsi"/>
                <w:sz w:val="20"/>
                <w:szCs w:val="20"/>
              </w:rPr>
              <w:t>12 rokov</w:t>
            </w:r>
          </w:p>
        </w:tc>
      </w:tr>
      <w:tr w:rsidR="00F6162B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F6162B" w:rsidRPr="00971246" w:rsidRDefault="00F6162B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:rsidR="00F6162B" w:rsidRPr="00971246" w:rsidRDefault="00F6162B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20 rokov</w:t>
            </w:r>
          </w:p>
        </w:tc>
      </w:tr>
      <w:tr w:rsidR="002A4656" w:rsidRPr="00971246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971246" w:rsidRDefault="00F6162B" w:rsidP="00266B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center"/>
          </w:tcPr>
          <w:p w:rsidR="002A4656" w:rsidRPr="00971246" w:rsidRDefault="00F6162B" w:rsidP="00D8431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A4656" w:rsidRPr="00971246">
              <w:rPr>
                <w:rFonts w:asciiTheme="minorHAnsi" w:hAnsiTheme="minorHAnsi" w:cstheme="minorHAnsi"/>
                <w:sz w:val="20"/>
                <w:szCs w:val="20"/>
              </w:rPr>
              <w:t>40 rokov</w:t>
            </w:r>
          </w:p>
        </w:tc>
      </w:tr>
    </w:tbl>
    <w:p w:rsidR="002A4656" w:rsidRPr="00D8431A" w:rsidRDefault="002A4656" w:rsidP="002A4656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D8431A">
        <w:rPr>
          <w:rFonts w:asciiTheme="minorHAnsi" w:hAnsiTheme="minorHAnsi" w:cstheme="minorHAnsi"/>
          <w:sz w:val="22"/>
          <w:szCs w:val="22"/>
        </w:rPr>
        <w:t>Pri rovnomernom odpisovaní bol ročný odpis určený ako podiel vstupnej ceny majetku a</w:t>
      </w:r>
      <w:r w:rsidR="00F6162B" w:rsidRPr="00D8431A">
        <w:rPr>
          <w:rFonts w:asciiTheme="minorHAnsi" w:hAnsiTheme="minorHAnsi" w:cstheme="minorHAnsi"/>
          <w:sz w:val="22"/>
          <w:szCs w:val="22"/>
        </w:rPr>
        <w:t> </w:t>
      </w:r>
      <w:r w:rsidRPr="00D8431A">
        <w:rPr>
          <w:rFonts w:asciiTheme="minorHAnsi" w:hAnsiTheme="minorHAnsi" w:cstheme="minorHAnsi"/>
          <w:sz w:val="22"/>
          <w:szCs w:val="22"/>
        </w:rPr>
        <w:t>doby odpisovania takto: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3402"/>
      </w:tblGrid>
      <w:tr w:rsidR="002A4656" w:rsidRPr="00971246" w:rsidTr="00FD0D7F">
        <w:trPr>
          <w:trHeight w:val="284"/>
        </w:trPr>
        <w:tc>
          <w:tcPr>
            <w:tcW w:w="4649" w:type="dxa"/>
            <w:shd w:val="clear" w:color="auto" w:fill="95B3D7"/>
            <w:vAlign w:val="center"/>
          </w:tcPr>
          <w:p w:rsidR="002A4656" w:rsidRPr="00D8431A" w:rsidRDefault="002A4656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Odpisová skupina</w:t>
            </w:r>
          </w:p>
        </w:tc>
        <w:tc>
          <w:tcPr>
            <w:tcW w:w="3402" w:type="dxa"/>
            <w:shd w:val="clear" w:color="auto" w:fill="95B3D7"/>
            <w:vAlign w:val="center"/>
          </w:tcPr>
          <w:p w:rsidR="002A4656" w:rsidRPr="00D8431A" w:rsidRDefault="002A4656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Ročný odpis</w:t>
            </w:r>
          </w:p>
        </w:tc>
      </w:tr>
      <w:tr w:rsidR="002A4656" w:rsidRPr="00971246" w:rsidTr="00FD0D7F">
        <w:trPr>
          <w:trHeight w:val="284"/>
        </w:trPr>
        <w:tc>
          <w:tcPr>
            <w:tcW w:w="4649" w:type="dxa"/>
            <w:vAlign w:val="center"/>
          </w:tcPr>
          <w:p w:rsidR="002A4656" w:rsidRPr="00D8431A" w:rsidRDefault="002A4656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2A4656" w:rsidRPr="00D8431A" w:rsidRDefault="002A4656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1/4 (25 %)</w:t>
            </w:r>
          </w:p>
        </w:tc>
      </w:tr>
      <w:tr w:rsidR="002A4656" w:rsidRPr="00971246" w:rsidTr="00FD0D7F">
        <w:trPr>
          <w:trHeight w:val="284"/>
        </w:trPr>
        <w:tc>
          <w:tcPr>
            <w:tcW w:w="4649" w:type="dxa"/>
            <w:vAlign w:val="center"/>
          </w:tcPr>
          <w:p w:rsidR="002A4656" w:rsidRPr="00971246" w:rsidRDefault="002A4656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center"/>
          </w:tcPr>
          <w:p w:rsidR="002A4656" w:rsidRPr="00971246" w:rsidRDefault="002A4656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1/6 (</w:t>
            </w:r>
            <w:r w:rsidR="00266BBD" w:rsidRPr="009712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6,67 %)</w:t>
            </w:r>
          </w:p>
        </w:tc>
      </w:tr>
      <w:tr w:rsidR="00F6162B" w:rsidRPr="00971246" w:rsidTr="00FD0D7F">
        <w:trPr>
          <w:trHeight w:val="284"/>
        </w:trPr>
        <w:tc>
          <w:tcPr>
            <w:tcW w:w="4649" w:type="dxa"/>
            <w:vAlign w:val="center"/>
          </w:tcPr>
          <w:p w:rsidR="00F6162B" w:rsidRPr="00971246" w:rsidRDefault="00F6162B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:rsidR="00F6162B" w:rsidRPr="00971246" w:rsidRDefault="00F6162B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1/8 (12,5</w:t>
            </w:r>
            <w:r w:rsidR="00B1581A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</w:tr>
      <w:tr w:rsidR="002A4656" w:rsidRPr="00971246" w:rsidTr="00FD0D7F">
        <w:trPr>
          <w:trHeight w:val="284"/>
        </w:trPr>
        <w:tc>
          <w:tcPr>
            <w:tcW w:w="4649" w:type="dxa"/>
            <w:vAlign w:val="center"/>
          </w:tcPr>
          <w:p w:rsidR="002A4656" w:rsidRPr="00971246" w:rsidRDefault="00F6162B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2A4656" w:rsidRPr="00971246" w:rsidRDefault="002A4656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1/12 (8,34 %)</w:t>
            </w:r>
          </w:p>
        </w:tc>
      </w:tr>
      <w:tr w:rsidR="00F6162B" w:rsidRPr="00971246" w:rsidTr="00FD0D7F">
        <w:trPr>
          <w:trHeight w:val="284"/>
        </w:trPr>
        <w:tc>
          <w:tcPr>
            <w:tcW w:w="4649" w:type="dxa"/>
            <w:vAlign w:val="center"/>
          </w:tcPr>
          <w:p w:rsidR="00F6162B" w:rsidRPr="00971246" w:rsidRDefault="00F6162B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:rsidR="00F6162B" w:rsidRPr="00971246" w:rsidRDefault="00F6162B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1/20 (5</w:t>
            </w:r>
            <w:r w:rsidR="00B1581A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</w:tr>
      <w:tr w:rsidR="002A4656" w:rsidRPr="00971246" w:rsidTr="00FD0D7F">
        <w:trPr>
          <w:trHeight w:val="284"/>
        </w:trPr>
        <w:tc>
          <w:tcPr>
            <w:tcW w:w="4649" w:type="dxa"/>
            <w:vAlign w:val="center"/>
          </w:tcPr>
          <w:p w:rsidR="002A4656" w:rsidRPr="00971246" w:rsidRDefault="00F6162B" w:rsidP="00BE4CF1">
            <w:pPr>
              <w:ind w:left="5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center"/>
          </w:tcPr>
          <w:p w:rsidR="002A4656" w:rsidRPr="00971246" w:rsidRDefault="002A4656" w:rsidP="00D8431A">
            <w:pPr>
              <w:ind w:left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1/40 (2,5 %)</w:t>
            </w:r>
          </w:p>
        </w:tc>
      </w:tr>
    </w:tbl>
    <w:p w:rsidR="002A4656" w:rsidRPr="00971246" w:rsidRDefault="002A4656" w:rsidP="00BE4CF1">
      <w:pPr>
        <w:ind w:left="567"/>
        <w:jc w:val="both"/>
        <w:rPr>
          <w:rFonts w:asciiTheme="minorHAnsi" w:hAnsiTheme="minorHAnsi" w:cstheme="minorHAnsi"/>
        </w:rPr>
      </w:pPr>
    </w:p>
    <w:p w:rsidR="002A4656" w:rsidRPr="00971246" w:rsidRDefault="002A4656" w:rsidP="002A4656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Účtovné odpisy sa počítajú z ceny, v ktorej je dlhodobý hmotný a nehmotný majetok ocenený v účtovníctve podľa § 1</w:t>
      </w:r>
      <w:r w:rsidR="00B14443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 postupov účtovania. Tento majetok sa odpisuje len do výšky jeho ocenenia v účtovníctve. </w:t>
      </w:r>
    </w:p>
    <w:p w:rsidR="002D11CE" w:rsidRPr="00971246" w:rsidRDefault="002D11CE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32A27" w:rsidRPr="00971246" w:rsidRDefault="002A4656" w:rsidP="00F0402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246">
        <w:rPr>
          <w:rFonts w:asciiTheme="minorHAnsi" w:hAnsiTheme="minorHAnsi" w:cstheme="minorHAnsi"/>
          <w:b/>
          <w:sz w:val="22"/>
          <w:szCs w:val="22"/>
        </w:rPr>
        <w:t>(</w:t>
      </w:r>
      <w:r w:rsidR="0052317B" w:rsidRPr="00971246">
        <w:rPr>
          <w:rFonts w:asciiTheme="minorHAnsi" w:hAnsiTheme="minorHAnsi" w:cstheme="minorHAnsi"/>
          <w:b/>
          <w:sz w:val="22"/>
          <w:szCs w:val="22"/>
        </w:rPr>
        <w:t>5</w:t>
      </w:r>
      <w:r w:rsidRPr="00971246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D32A27" w:rsidRPr="00971246">
        <w:rPr>
          <w:rFonts w:asciiTheme="minorHAnsi" w:hAnsiTheme="minorHAnsi" w:cstheme="minorHAnsi"/>
          <w:b/>
          <w:sz w:val="22"/>
          <w:szCs w:val="22"/>
        </w:rPr>
        <w:t>Zásady pre zohľadnenie zníženia hodnoty majetku</w:t>
      </w:r>
      <w:r w:rsidR="00C77C25" w:rsidRPr="00971246">
        <w:rPr>
          <w:rFonts w:asciiTheme="minorHAnsi" w:hAnsiTheme="minorHAnsi" w:cstheme="minorHAnsi"/>
          <w:b/>
          <w:sz w:val="22"/>
          <w:szCs w:val="22"/>
        </w:rPr>
        <w:t>. Uvádza sa, či účtovná jednotka uplatňuje opravné položky a rezervy.</w:t>
      </w:r>
    </w:p>
    <w:p w:rsidR="004A4D3D" w:rsidRPr="00971246" w:rsidRDefault="00D524F0" w:rsidP="00BF3C1F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UKF pri tvorbe opravných položiek postupuje podľa metodických pokynov  pre tvorbu opravných položiek v prípade dlhodobého majetku, zásob a pohľadávok. Tvorba opravnej položky ku dňu účtovnej závierky je možná len vtedy, ak existuje opodstatnený predpoklad zníženia hodnoty majetku pod jeho účtovnú hodnotu. </w:t>
      </w:r>
      <w:r w:rsidR="0093579E" w:rsidRPr="00971246">
        <w:rPr>
          <w:rFonts w:asciiTheme="minorHAnsi" w:hAnsiTheme="minorHAnsi" w:cstheme="minorHAnsi"/>
          <w:sz w:val="22"/>
          <w:szCs w:val="22"/>
        </w:rPr>
        <w:t xml:space="preserve">UKF vo svojom účtovníctve nevedie krátkodobý finančný majetok, z tohto dôvodu nemá stanovené zásady </w:t>
      </w:r>
      <w:r w:rsidR="00DC4EB0" w:rsidRPr="00971246">
        <w:rPr>
          <w:rFonts w:asciiTheme="minorHAnsi" w:hAnsiTheme="minorHAnsi" w:cstheme="minorHAnsi"/>
          <w:sz w:val="22"/>
          <w:szCs w:val="22"/>
        </w:rPr>
        <w:t xml:space="preserve">pre </w:t>
      </w:r>
      <w:r w:rsidR="0093579E" w:rsidRPr="00971246">
        <w:rPr>
          <w:rFonts w:asciiTheme="minorHAnsi" w:hAnsiTheme="minorHAnsi" w:cstheme="minorHAnsi"/>
          <w:sz w:val="22"/>
          <w:szCs w:val="22"/>
        </w:rPr>
        <w:t xml:space="preserve">vytváranie opravných položiek k finančnému majetku. </w:t>
      </w:r>
    </w:p>
    <w:p w:rsidR="006067B0" w:rsidRPr="00971246" w:rsidRDefault="00FD5654" w:rsidP="002F606C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V roku 201</w:t>
      </w:r>
      <w:r w:rsidR="00167837" w:rsidRPr="00971246">
        <w:rPr>
          <w:rFonts w:asciiTheme="minorHAnsi" w:hAnsiTheme="minorHAnsi" w:cstheme="minorHAnsi"/>
          <w:sz w:val="22"/>
          <w:szCs w:val="22"/>
        </w:rPr>
        <w:t>8</w:t>
      </w:r>
      <w:r w:rsidR="00AD6CA7" w:rsidRPr="00971246">
        <w:rPr>
          <w:rFonts w:asciiTheme="minorHAnsi" w:hAnsiTheme="minorHAnsi" w:cstheme="minorHAnsi"/>
          <w:sz w:val="22"/>
          <w:szCs w:val="22"/>
        </w:rPr>
        <w:t xml:space="preserve"> UKF neuplatnila opravné položky</w:t>
      </w:r>
      <w:r w:rsidR="002F606C" w:rsidRPr="00971246">
        <w:rPr>
          <w:rFonts w:asciiTheme="minorHAnsi" w:hAnsiTheme="minorHAnsi" w:cstheme="minorHAnsi"/>
          <w:sz w:val="22"/>
          <w:szCs w:val="22"/>
        </w:rPr>
        <w:t xml:space="preserve">, pretože neexistoval majetok, ku ktorému by </w:t>
      </w:r>
      <w:r w:rsidR="00156BD9" w:rsidRPr="00971246">
        <w:rPr>
          <w:rFonts w:asciiTheme="minorHAnsi" w:hAnsiTheme="minorHAnsi" w:cstheme="minorHAnsi"/>
          <w:sz w:val="22"/>
          <w:szCs w:val="22"/>
        </w:rPr>
        <w:t>bolo opodstatnené predpokladať, že nastalo zníženie jeho hodnoty oproti jeho pôvodnému oceneniu v účtovníctve.</w:t>
      </w:r>
      <w:r w:rsidR="00EE7775"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D6CA7" w:rsidRPr="00971246" w:rsidRDefault="006067B0" w:rsidP="002F606C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Krátkodobé r</w:t>
      </w:r>
      <w:r w:rsidR="00EE7775" w:rsidRPr="00971246">
        <w:rPr>
          <w:rFonts w:asciiTheme="minorHAnsi" w:hAnsiTheme="minorHAnsi" w:cstheme="minorHAnsi"/>
          <w:sz w:val="22"/>
          <w:szCs w:val="22"/>
        </w:rPr>
        <w:t xml:space="preserve">ezervy </w:t>
      </w:r>
      <w:r w:rsidR="00FD5654" w:rsidRPr="00971246">
        <w:rPr>
          <w:rFonts w:asciiTheme="minorHAnsi" w:hAnsiTheme="minorHAnsi" w:cstheme="minorHAnsi"/>
          <w:sz w:val="22"/>
          <w:szCs w:val="22"/>
        </w:rPr>
        <w:t>boli v roku 201</w:t>
      </w:r>
      <w:r w:rsidR="00167837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 vytvorené vo výške nákladov, ktoré časovo a vecne súviseli s rokom 201</w:t>
      </w:r>
      <w:r w:rsidR="00167837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, pričom nebola známa </w:t>
      </w:r>
      <w:r w:rsidR="002F606C" w:rsidRPr="00971246">
        <w:rPr>
          <w:rFonts w:asciiTheme="minorHAnsi" w:hAnsiTheme="minorHAnsi" w:cstheme="minorHAnsi"/>
          <w:sz w:val="22"/>
          <w:szCs w:val="22"/>
        </w:rPr>
        <w:t xml:space="preserve">ich presná výška. Krátkodobé rezervy na náklady </w:t>
      </w:r>
      <w:r w:rsidR="008363A2" w:rsidRPr="00971246">
        <w:rPr>
          <w:rFonts w:asciiTheme="minorHAnsi" w:hAnsiTheme="minorHAnsi" w:cstheme="minorHAnsi"/>
          <w:sz w:val="22"/>
          <w:szCs w:val="22"/>
        </w:rPr>
        <w:br/>
      </w:r>
      <w:r w:rsidR="002F606C" w:rsidRPr="00971246">
        <w:rPr>
          <w:rFonts w:asciiTheme="minorHAnsi" w:hAnsiTheme="minorHAnsi" w:cstheme="minorHAnsi"/>
          <w:sz w:val="22"/>
          <w:szCs w:val="22"/>
        </w:rPr>
        <w:t xml:space="preserve">na nevyčerpané dovolenky vrátane sociálneho a zdravotného poistenia boli automaticky softvérovo vypočítané. Krátkodobá rezerva na zostavenie a zverejnenie výročných správ bola vytvorená </w:t>
      </w:r>
      <w:r w:rsidR="008363A2" w:rsidRPr="00971246">
        <w:rPr>
          <w:rFonts w:asciiTheme="minorHAnsi" w:hAnsiTheme="minorHAnsi" w:cstheme="minorHAnsi"/>
          <w:sz w:val="22"/>
          <w:szCs w:val="22"/>
        </w:rPr>
        <w:br/>
      </w:r>
      <w:r w:rsidR="002F606C" w:rsidRPr="00971246">
        <w:rPr>
          <w:rFonts w:asciiTheme="minorHAnsi" w:hAnsiTheme="minorHAnsi" w:cstheme="minorHAnsi"/>
          <w:sz w:val="22"/>
          <w:szCs w:val="22"/>
        </w:rPr>
        <w:t xml:space="preserve">vo výške nákladov, ktoré boli odhadnuté na základe </w:t>
      </w:r>
      <w:r w:rsidR="00156BD9" w:rsidRPr="00971246">
        <w:rPr>
          <w:rFonts w:asciiTheme="minorHAnsi" w:hAnsiTheme="minorHAnsi" w:cstheme="minorHAnsi"/>
          <w:sz w:val="22"/>
          <w:szCs w:val="22"/>
        </w:rPr>
        <w:t xml:space="preserve">porovnateľných </w:t>
      </w:r>
      <w:r w:rsidR="002F606C" w:rsidRPr="00971246">
        <w:rPr>
          <w:rFonts w:asciiTheme="minorHAnsi" w:hAnsiTheme="minorHAnsi" w:cstheme="minorHAnsi"/>
          <w:sz w:val="22"/>
          <w:szCs w:val="22"/>
        </w:rPr>
        <w:t>údajov známych z predchádzajúcich rokov</w:t>
      </w:r>
      <w:r w:rsidR="00167837" w:rsidRPr="00971246">
        <w:rPr>
          <w:rFonts w:asciiTheme="minorHAnsi" w:hAnsiTheme="minorHAnsi" w:cstheme="minorHAnsi"/>
          <w:sz w:val="22"/>
          <w:szCs w:val="22"/>
        </w:rPr>
        <w:t>.</w:t>
      </w:r>
      <w:r w:rsidR="008305BC" w:rsidRPr="00971246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8363A2" w:rsidRPr="00971246" w:rsidRDefault="008363A2" w:rsidP="004E6E6C">
      <w:pPr>
        <w:autoSpaceDE w:val="0"/>
        <w:autoSpaceDN w:val="0"/>
        <w:adjustRightInd w:val="0"/>
        <w:ind w:left="851" w:hanging="425"/>
        <w:jc w:val="center"/>
        <w:rPr>
          <w:rFonts w:asciiTheme="minorHAnsi" w:hAnsiTheme="minorHAnsi" w:cstheme="minorHAnsi"/>
          <w:b/>
        </w:rPr>
      </w:pPr>
    </w:p>
    <w:p w:rsidR="002A4656" w:rsidRPr="00971246" w:rsidRDefault="00CE1E60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 w:cstheme="minorHAnsi"/>
          <w:b/>
        </w:rPr>
      </w:pPr>
      <w:r w:rsidRPr="00971246">
        <w:rPr>
          <w:rFonts w:asciiTheme="minorHAnsi" w:hAnsiTheme="minorHAnsi" w:cstheme="minorHAnsi"/>
          <w:b/>
        </w:rPr>
        <w:t>Čl.</w:t>
      </w:r>
      <w:r w:rsidR="00B52F1F" w:rsidRPr="00971246">
        <w:rPr>
          <w:rFonts w:asciiTheme="minorHAnsi" w:hAnsiTheme="minorHAnsi" w:cstheme="minorHAnsi"/>
          <w:b/>
        </w:rPr>
        <w:t xml:space="preserve"> </w:t>
      </w:r>
      <w:r w:rsidR="00A31A02" w:rsidRPr="00971246">
        <w:rPr>
          <w:rFonts w:asciiTheme="minorHAnsi" w:hAnsiTheme="minorHAnsi" w:cstheme="minorHAnsi"/>
          <w:b/>
        </w:rPr>
        <w:t>III</w:t>
      </w:r>
    </w:p>
    <w:p w:rsidR="002A4656" w:rsidRPr="00971246" w:rsidRDefault="002A4656" w:rsidP="00D8014F">
      <w:pPr>
        <w:autoSpaceDE w:val="0"/>
        <w:autoSpaceDN w:val="0"/>
        <w:adjustRightInd w:val="0"/>
        <w:ind w:left="425" w:hanging="425"/>
        <w:jc w:val="center"/>
        <w:rPr>
          <w:rFonts w:asciiTheme="minorHAnsi" w:hAnsiTheme="minorHAnsi" w:cstheme="minorHAnsi"/>
          <w:b/>
        </w:rPr>
      </w:pPr>
      <w:r w:rsidRPr="00971246">
        <w:rPr>
          <w:rFonts w:asciiTheme="minorHAnsi" w:hAnsiTheme="minorHAnsi" w:cstheme="minorHAnsi"/>
          <w:b/>
        </w:rPr>
        <w:t>Informácie, ktoré dopĺňajú a vysvetľujú údaje v</w:t>
      </w:r>
      <w:r w:rsidR="00D8014F" w:rsidRPr="00971246">
        <w:rPr>
          <w:rFonts w:asciiTheme="minorHAnsi" w:hAnsiTheme="minorHAnsi" w:cstheme="minorHAnsi"/>
          <w:b/>
        </w:rPr>
        <w:t> </w:t>
      </w:r>
      <w:r w:rsidRPr="00971246">
        <w:rPr>
          <w:rFonts w:asciiTheme="minorHAnsi" w:hAnsiTheme="minorHAnsi" w:cstheme="minorHAnsi"/>
          <w:b/>
        </w:rPr>
        <w:t>súvahe</w:t>
      </w:r>
    </w:p>
    <w:p w:rsidR="002A4656" w:rsidRPr="00971246" w:rsidRDefault="002A4656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:rsidR="002A4656" w:rsidRPr="00971246" w:rsidRDefault="000F4FD2" w:rsidP="000F4FD2">
      <w:pPr>
        <w:pStyle w:val="Odsekzoznamu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Údaje o dlhodobom nehmotnom majetku a dlhodobom hmotnom majetku za </w:t>
      </w:r>
      <w:r w:rsidR="00C24B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 </w:t>
      </w:r>
      <w:r w:rsidR="002A4656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 obdobie, a to:</w:t>
      </w:r>
    </w:p>
    <w:p w:rsidR="008839E9" w:rsidRPr="00971246" w:rsidRDefault="008839E9" w:rsidP="008839E9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A44A3" w:rsidRPr="00971246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a) prehľad o dlhodobom majetku podľa zložiek tohto majetku v členení podľa položiek súvahy; uvádza sa stav dlhodobého majetku v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 prvotnom ocenení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začiatku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účtovného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obdobia, prírastky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úbytky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 presuny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tohto majetku a zostatok na konci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účtovného obdobia</w:t>
      </w:r>
      <w:r w:rsidR="00DA44A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</w:t>
      </w:r>
    </w:p>
    <w:p w:rsidR="00E47DE5" w:rsidRPr="00971246" w:rsidRDefault="00DA44A3" w:rsidP="004E06B3">
      <w:pPr>
        <w:tabs>
          <w:tab w:val="left" w:pos="808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4E06B3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="000D0911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</w:t>
      </w:r>
      <w:r w:rsidR="004E06B3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D8431A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</w:t>
      </w:r>
      <w:r w:rsidR="00DF2272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0D0911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DF2272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11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276"/>
        <w:gridCol w:w="1276"/>
        <w:gridCol w:w="992"/>
        <w:gridCol w:w="1701"/>
        <w:gridCol w:w="1650"/>
      </w:tblGrid>
      <w:tr w:rsidR="00B52F1F" w:rsidRPr="00971246" w:rsidTr="00DA44A3">
        <w:trPr>
          <w:trHeight w:val="284"/>
        </w:trPr>
        <w:tc>
          <w:tcPr>
            <w:tcW w:w="2552" w:type="dxa"/>
            <w:shd w:val="clear" w:color="auto" w:fill="95B3D7"/>
            <w:vAlign w:val="center"/>
          </w:tcPr>
          <w:p w:rsidR="00B52F1F" w:rsidRPr="00D8431A" w:rsidRDefault="00B52F1F" w:rsidP="00325BA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Názov majetku</w:t>
            </w:r>
          </w:p>
        </w:tc>
        <w:tc>
          <w:tcPr>
            <w:tcW w:w="1559" w:type="dxa"/>
            <w:shd w:val="clear" w:color="auto" w:fill="95B3D7"/>
            <w:vAlign w:val="center"/>
          </w:tcPr>
          <w:p w:rsidR="00B52F1F" w:rsidRPr="00D8431A" w:rsidRDefault="00B52F1F" w:rsidP="00311D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Prvotné ocenenie – stav k 1.1.201</w:t>
            </w:r>
            <w:r w:rsidR="00311D56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52F1F" w:rsidRPr="00D8431A" w:rsidRDefault="00B52F1F" w:rsidP="00325BA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Prírastky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52F1F" w:rsidRPr="00D8431A" w:rsidRDefault="00B52F1F" w:rsidP="00325BA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Úbytky</w:t>
            </w:r>
          </w:p>
        </w:tc>
        <w:tc>
          <w:tcPr>
            <w:tcW w:w="992" w:type="dxa"/>
            <w:shd w:val="clear" w:color="auto" w:fill="95B3D7"/>
            <w:vAlign w:val="center"/>
          </w:tcPr>
          <w:p w:rsidR="00B52F1F" w:rsidRPr="00D8431A" w:rsidRDefault="00B52F1F" w:rsidP="00000C2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Presuny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95B3D7"/>
            <w:vAlign w:val="center"/>
          </w:tcPr>
          <w:p w:rsidR="00B52F1F" w:rsidRPr="00D8431A" w:rsidRDefault="004A6DF1" w:rsidP="00311D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B52F1F" w:rsidRPr="00D8431A">
              <w:rPr>
                <w:rFonts w:asciiTheme="minorHAnsi" w:hAnsiTheme="minorHAnsi" w:cstheme="minorHAnsi"/>
                <w:sz w:val="20"/>
                <w:szCs w:val="20"/>
              </w:rPr>
              <w:t>tav k 31.12.201</w:t>
            </w:r>
            <w:r w:rsidR="00311D56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95F78" w:rsidRPr="00971246" w:rsidRDefault="00A95F78" w:rsidP="000250F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11D56" w:rsidRPr="00971246" w:rsidTr="00DA44A3">
        <w:trPr>
          <w:trHeight w:val="383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Softvér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441 419,84</w:t>
            </w:r>
          </w:p>
        </w:tc>
        <w:tc>
          <w:tcPr>
            <w:tcW w:w="1276" w:type="dxa"/>
            <w:vAlign w:val="center"/>
          </w:tcPr>
          <w:p w:rsidR="00311D56" w:rsidRPr="00D8431A" w:rsidRDefault="00530DC7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9 120,00</w:t>
            </w:r>
          </w:p>
        </w:tc>
        <w:tc>
          <w:tcPr>
            <w:tcW w:w="1276" w:type="dxa"/>
            <w:vAlign w:val="center"/>
          </w:tcPr>
          <w:p w:rsidR="00311D56" w:rsidRPr="00D8431A" w:rsidRDefault="00530DC7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14 322,00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436 217,84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Obstaranie dlhodobého nehmotného majetku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9 120,00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9 120,00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153FBF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393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Pozemky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2 789 538,56</w:t>
            </w:r>
          </w:p>
        </w:tc>
        <w:tc>
          <w:tcPr>
            <w:tcW w:w="1276" w:type="dxa"/>
            <w:vAlign w:val="center"/>
          </w:tcPr>
          <w:p w:rsidR="00311D56" w:rsidRPr="00D8431A" w:rsidRDefault="00530DC7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311D56" w:rsidRPr="00D8431A" w:rsidRDefault="00530DC7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2 789 538,56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427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Umelecké  diela a zbierky 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52 513,33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53 513,33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tcBorders>
              <w:top w:val="nil"/>
            </w:tcBorders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Stavby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48 365 171,67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3 208 371,80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51 573 543,47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10 886 806,99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192 279,63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463 900,35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10 615 186,27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Dopravné prostriedky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274 382,76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66 164,00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49 844,17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290 702,59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Drobný dlhodobý hmotný majetok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397 956,07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3 979,30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393</w:t>
            </w:r>
            <w:r w:rsidR="00A608A2" w:rsidRPr="00D8431A">
              <w:rPr>
                <w:rFonts w:asciiTheme="minorHAnsi" w:hAnsiTheme="minorHAnsi" w:cstheme="minorHAnsi"/>
                <w:sz w:val="20"/>
                <w:szCs w:val="20"/>
              </w:rPr>
              <w:t> 976,77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84"/>
        </w:trPr>
        <w:tc>
          <w:tcPr>
            <w:tcW w:w="2552" w:type="dxa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Obstaranie dlhodobého hmotného majetku</w:t>
            </w:r>
          </w:p>
        </w:tc>
        <w:tc>
          <w:tcPr>
            <w:tcW w:w="1559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2 092 096,72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1 726 804,35</w:t>
            </w:r>
          </w:p>
        </w:tc>
        <w:tc>
          <w:tcPr>
            <w:tcW w:w="1276" w:type="dxa"/>
            <w:vAlign w:val="center"/>
          </w:tcPr>
          <w:p w:rsidR="00311D56" w:rsidRPr="00D8431A" w:rsidRDefault="001C37D5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3 466 815,43</w:t>
            </w:r>
          </w:p>
        </w:tc>
        <w:tc>
          <w:tcPr>
            <w:tcW w:w="992" w:type="dxa"/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311D56" w:rsidRPr="00D8431A" w:rsidRDefault="00311D56" w:rsidP="00311D5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352 085,64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1D56" w:rsidRPr="00971246" w:rsidTr="00DA44A3">
        <w:trPr>
          <w:trHeight w:val="299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11D56" w:rsidRPr="00D8431A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Spolu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5B3D7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65 299 885,94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</w:tcPr>
          <w:p w:rsidR="00311D56" w:rsidRPr="00D8431A" w:rsidRDefault="00F06D31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5 212 859,78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</w:tcPr>
          <w:p w:rsidR="00311D56" w:rsidRPr="00D8431A" w:rsidRDefault="00F06D31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4 007 981,25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5B3D7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11D56" w:rsidRPr="00D8431A" w:rsidRDefault="00311D56" w:rsidP="00311D56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66 504 764,47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1D56" w:rsidRPr="00971246" w:rsidRDefault="00311D56" w:rsidP="00311D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D0911" w:rsidRPr="00971246" w:rsidRDefault="000D0911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2E0EF4" w:rsidRPr="00971246" w:rsidRDefault="002E0EF4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4A4D3D" w:rsidRPr="00971246" w:rsidRDefault="002A4656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b) prehľad oprávok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 opravných položiek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k dlhodobému majetku podľa jednotlivých </w:t>
      </w:r>
      <w:r w:rsidR="00C24B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položiek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tohto majetku v členení podľa položiek súvahy; uvádza sa stav oprávok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 opravných položiek k dlhodobému majetku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začiatku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účtovného obdobia, ich prírastky a úbytky počas </w:t>
      </w:r>
      <w:r w:rsidR="009C391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účtovného obdobia a zostatok na konci účtovného obdobia</w:t>
      </w:r>
    </w:p>
    <w:p w:rsidR="002A4656" w:rsidRPr="00971246" w:rsidRDefault="000D0911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E60BE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E60BE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 </w:t>
      </w:r>
      <w:r w:rsidR="009B3B4A"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 </w:t>
      </w:r>
      <w:r w:rsidR="00E60BE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</w:t>
      </w:r>
      <w:r w:rsidR="009B3B4A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D8431A">
        <w:rPr>
          <w:rFonts w:asciiTheme="minorHAnsi" w:hAnsiTheme="minorHAnsi" w:cstheme="minorHAnsi"/>
          <w:color w:val="000000"/>
          <w:sz w:val="20"/>
          <w:szCs w:val="20"/>
        </w:rPr>
        <w:t xml:space="preserve">            </w:t>
      </w:r>
      <w:r w:rsidR="00DF2272"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1607"/>
        <w:gridCol w:w="1276"/>
        <w:gridCol w:w="1276"/>
        <w:gridCol w:w="1701"/>
      </w:tblGrid>
      <w:tr w:rsidR="002A4656" w:rsidRPr="00971246" w:rsidTr="00A40A6D">
        <w:trPr>
          <w:trHeight w:val="397"/>
        </w:trPr>
        <w:tc>
          <w:tcPr>
            <w:tcW w:w="3496" w:type="dxa"/>
            <w:shd w:val="clear" w:color="auto" w:fill="95B3D7"/>
            <w:vAlign w:val="center"/>
          </w:tcPr>
          <w:p w:rsidR="002A4656" w:rsidRPr="00D8431A" w:rsidRDefault="008D61FB" w:rsidP="00402D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Druh majetku</w:t>
            </w:r>
          </w:p>
        </w:tc>
        <w:tc>
          <w:tcPr>
            <w:tcW w:w="1607" w:type="dxa"/>
            <w:shd w:val="clear" w:color="auto" w:fill="95B3D7"/>
            <w:vAlign w:val="center"/>
          </w:tcPr>
          <w:p w:rsidR="004F358A" w:rsidRPr="00D8431A" w:rsidRDefault="001B7EC9" w:rsidP="008618B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Oprávky - s</w:t>
            </w:r>
            <w:r w:rsidR="0051400B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tav </w:t>
            </w:r>
          </w:p>
          <w:p w:rsidR="002A4656" w:rsidRPr="00D8431A" w:rsidRDefault="00000C2D" w:rsidP="00B31F6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k 1.1.201</w:t>
            </w:r>
            <w:r w:rsidR="00A608A2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2A4656" w:rsidRPr="00D8431A" w:rsidRDefault="002A4656" w:rsidP="00402D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Prírastky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2A4656" w:rsidRPr="00D8431A" w:rsidRDefault="002A4656" w:rsidP="00402D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Úbytky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2A4656" w:rsidRPr="00D8431A" w:rsidRDefault="00143411" w:rsidP="00A608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51400B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tav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k 31.12.201</w:t>
            </w:r>
            <w:r w:rsidR="00A608A2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A608A2" w:rsidRPr="00971246" w:rsidTr="00A40A6D">
        <w:trPr>
          <w:trHeight w:val="397"/>
        </w:trPr>
        <w:tc>
          <w:tcPr>
            <w:tcW w:w="3496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Softvér</w:t>
            </w:r>
          </w:p>
        </w:tc>
        <w:tc>
          <w:tcPr>
            <w:tcW w:w="1607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416 074,04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12 630,00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14 322,00</w:t>
            </w:r>
          </w:p>
        </w:tc>
        <w:tc>
          <w:tcPr>
            <w:tcW w:w="1701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414 382,04</w:t>
            </w:r>
          </w:p>
        </w:tc>
      </w:tr>
      <w:tr w:rsidR="00A608A2" w:rsidRPr="00971246" w:rsidTr="00A40A6D">
        <w:trPr>
          <w:trHeight w:val="397"/>
        </w:trPr>
        <w:tc>
          <w:tcPr>
            <w:tcW w:w="3496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Stavby</w:t>
            </w:r>
          </w:p>
        </w:tc>
        <w:tc>
          <w:tcPr>
            <w:tcW w:w="1607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12 938 719,05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1 256 218,00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14 194 937,05</w:t>
            </w:r>
          </w:p>
        </w:tc>
      </w:tr>
      <w:tr w:rsidR="00A608A2" w:rsidRPr="00971246" w:rsidTr="00A40A6D">
        <w:trPr>
          <w:trHeight w:val="397"/>
        </w:trPr>
        <w:tc>
          <w:tcPr>
            <w:tcW w:w="3496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607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9 694 608,88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898 059,01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463 900,35</w:t>
            </w:r>
          </w:p>
        </w:tc>
        <w:tc>
          <w:tcPr>
            <w:tcW w:w="1701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10 128 767,54</w:t>
            </w:r>
          </w:p>
        </w:tc>
      </w:tr>
      <w:tr w:rsidR="00A608A2" w:rsidRPr="00971246" w:rsidTr="00A40A6D">
        <w:trPr>
          <w:trHeight w:val="397"/>
        </w:trPr>
        <w:tc>
          <w:tcPr>
            <w:tcW w:w="3496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Dopravné prostriedky</w:t>
            </w:r>
          </w:p>
        </w:tc>
        <w:tc>
          <w:tcPr>
            <w:tcW w:w="1607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242 329,76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23 189,00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49 844,17</w:t>
            </w:r>
          </w:p>
        </w:tc>
        <w:tc>
          <w:tcPr>
            <w:tcW w:w="1701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215 674,59</w:t>
            </w:r>
          </w:p>
        </w:tc>
      </w:tr>
      <w:tr w:rsidR="00A608A2" w:rsidRPr="00971246" w:rsidTr="00A40A6D">
        <w:trPr>
          <w:trHeight w:val="397"/>
        </w:trPr>
        <w:tc>
          <w:tcPr>
            <w:tcW w:w="3496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Drobný dlhodobý hmotný majetok</w:t>
            </w:r>
          </w:p>
        </w:tc>
        <w:tc>
          <w:tcPr>
            <w:tcW w:w="1607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397 956,07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3 979,30</w:t>
            </w:r>
          </w:p>
        </w:tc>
        <w:tc>
          <w:tcPr>
            <w:tcW w:w="1701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393 976,77</w:t>
            </w:r>
          </w:p>
        </w:tc>
      </w:tr>
      <w:tr w:rsidR="00A608A2" w:rsidRPr="00971246" w:rsidTr="00A40A6D">
        <w:trPr>
          <w:trHeight w:val="278"/>
        </w:trPr>
        <w:tc>
          <w:tcPr>
            <w:tcW w:w="3496" w:type="dxa"/>
            <w:shd w:val="clear" w:color="auto" w:fill="95B3D7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Spolu</w:t>
            </w:r>
          </w:p>
        </w:tc>
        <w:tc>
          <w:tcPr>
            <w:tcW w:w="1607" w:type="dxa"/>
            <w:shd w:val="clear" w:color="auto" w:fill="95B3D7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23 689 687,80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A608A2" w:rsidRPr="00D8431A" w:rsidRDefault="007E1AC8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2 190 096,01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A608A2" w:rsidRPr="00D8431A" w:rsidRDefault="004D69DE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532 045,82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25 347 737,99</w:t>
            </w:r>
          </w:p>
        </w:tc>
      </w:tr>
    </w:tbl>
    <w:p w:rsidR="00E60BE6" w:rsidRPr="00971246" w:rsidRDefault="00E60BE6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4A4D3D" w:rsidRPr="00971246" w:rsidRDefault="009C3912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c) prehľad o zostatkových cenách dlhodobého majetku na začiatku bežného účtovného obdobia a na konci bežného účtovného obdobia</w:t>
      </w:r>
      <w:r w:rsidR="000D0911" w:rsidRPr="00971246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</w:p>
    <w:p w:rsidR="009666C0" w:rsidRPr="00971246" w:rsidRDefault="004A4D3D" w:rsidP="000D091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b/>
          <w:color w:val="000000"/>
        </w:rPr>
        <w:t xml:space="preserve">                                  </w:t>
      </w:r>
      <w:r w:rsidR="000D0911" w:rsidRPr="00971246">
        <w:rPr>
          <w:rFonts w:asciiTheme="minorHAnsi" w:hAnsiTheme="minorHAnsi" w:cstheme="minorHAnsi"/>
          <w:b/>
          <w:color w:val="000000"/>
        </w:rPr>
        <w:tab/>
      </w:r>
      <w:r w:rsidR="000D0911" w:rsidRPr="00971246">
        <w:rPr>
          <w:rFonts w:asciiTheme="minorHAnsi" w:hAnsiTheme="minorHAnsi" w:cstheme="minorHAnsi"/>
          <w:b/>
          <w:color w:val="000000"/>
        </w:rPr>
        <w:tab/>
      </w:r>
      <w:r w:rsidR="000D0911" w:rsidRPr="00971246">
        <w:rPr>
          <w:rFonts w:asciiTheme="minorHAnsi" w:hAnsiTheme="minorHAnsi" w:cstheme="minorHAnsi"/>
          <w:b/>
          <w:color w:val="000000"/>
        </w:rPr>
        <w:tab/>
      </w:r>
      <w:r w:rsidR="000D0911" w:rsidRPr="00971246">
        <w:rPr>
          <w:rFonts w:asciiTheme="minorHAnsi" w:hAnsiTheme="minorHAnsi" w:cstheme="minorHAnsi"/>
          <w:b/>
          <w:color w:val="000000"/>
        </w:rPr>
        <w:tab/>
      </w:r>
      <w:r w:rsidR="000D0911" w:rsidRPr="00971246">
        <w:rPr>
          <w:rFonts w:asciiTheme="minorHAnsi" w:hAnsiTheme="minorHAnsi" w:cstheme="minorHAnsi"/>
          <w:b/>
          <w:color w:val="000000"/>
        </w:rPr>
        <w:tab/>
        <w:t xml:space="preserve">    </w:t>
      </w:r>
      <w:r w:rsidRPr="00971246">
        <w:rPr>
          <w:rFonts w:asciiTheme="minorHAnsi" w:hAnsiTheme="minorHAnsi" w:cstheme="minorHAnsi"/>
          <w:b/>
          <w:color w:val="000000"/>
        </w:rPr>
        <w:t xml:space="preserve">                                                </w:t>
      </w:r>
      <w:r w:rsidR="004D7D8F" w:rsidRPr="00971246">
        <w:rPr>
          <w:rFonts w:asciiTheme="minorHAnsi" w:hAnsiTheme="minorHAnsi" w:cstheme="minorHAnsi"/>
          <w:b/>
          <w:color w:val="000000"/>
        </w:rPr>
        <w:tab/>
        <w:t xml:space="preserve">  </w:t>
      </w:r>
      <w:r w:rsidRPr="00971246">
        <w:rPr>
          <w:rFonts w:asciiTheme="minorHAnsi" w:hAnsiTheme="minorHAnsi" w:cstheme="minorHAnsi"/>
          <w:b/>
          <w:color w:val="000000"/>
        </w:rPr>
        <w:t xml:space="preserve"> </w:t>
      </w:r>
      <w:r w:rsidR="00C86BD9" w:rsidRPr="00971246">
        <w:rPr>
          <w:rFonts w:asciiTheme="minorHAnsi" w:hAnsiTheme="minorHAnsi" w:cstheme="minorHAnsi"/>
          <w:b/>
          <w:color w:val="000000"/>
        </w:rPr>
        <w:t xml:space="preserve"> </w:t>
      </w:r>
      <w:r w:rsidR="00D8431A">
        <w:rPr>
          <w:rFonts w:asciiTheme="minorHAnsi" w:hAnsiTheme="minorHAnsi" w:cstheme="minorHAnsi"/>
          <w:b/>
          <w:color w:val="000000"/>
        </w:rPr>
        <w:t xml:space="preserve">      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985"/>
        <w:gridCol w:w="2268"/>
      </w:tblGrid>
      <w:tr w:rsidR="003648B5" w:rsidRPr="00971246" w:rsidTr="00F81B2C">
        <w:trPr>
          <w:trHeight w:val="284"/>
        </w:trPr>
        <w:tc>
          <w:tcPr>
            <w:tcW w:w="5103" w:type="dxa"/>
            <w:shd w:val="clear" w:color="auto" w:fill="95B3D7"/>
            <w:vAlign w:val="center"/>
          </w:tcPr>
          <w:p w:rsidR="003648B5" w:rsidRPr="00D8431A" w:rsidRDefault="003648B5" w:rsidP="000D09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Názov majetku</w:t>
            </w:r>
          </w:p>
        </w:tc>
        <w:tc>
          <w:tcPr>
            <w:tcW w:w="1985" w:type="dxa"/>
            <w:shd w:val="clear" w:color="auto" w:fill="95B3D7"/>
            <w:vAlign w:val="center"/>
          </w:tcPr>
          <w:p w:rsidR="003648B5" w:rsidRPr="00D8431A" w:rsidRDefault="003648B5" w:rsidP="00A608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Zostatková hodnota – </w:t>
            </w:r>
            <w:r w:rsidR="00E65BC0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stav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k 1.</w:t>
            </w:r>
            <w:r w:rsidR="00307126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307126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201</w:t>
            </w:r>
            <w:r w:rsidR="00A608A2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95B3D7"/>
            <w:vAlign w:val="center"/>
          </w:tcPr>
          <w:p w:rsidR="003648B5" w:rsidRPr="00D8431A" w:rsidRDefault="008359A1" w:rsidP="00A608A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65BC0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tav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k 31.</w:t>
            </w:r>
            <w:r w:rsidR="00307126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  <w:r w:rsidR="00307126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201</w:t>
            </w:r>
            <w:r w:rsidR="00A608A2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A608A2" w:rsidRPr="00971246" w:rsidTr="00F81B2C">
        <w:trPr>
          <w:trHeight w:val="284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Softvér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25 345,80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21 835,80</w:t>
            </w:r>
          </w:p>
        </w:tc>
      </w:tr>
      <w:tr w:rsidR="00A608A2" w:rsidRPr="00971246" w:rsidTr="00F81B2C">
        <w:trPr>
          <w:trHeight w:val="284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Pozemky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2 789 538,56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2 789 538,56</w:t>
            </w:r>
          </w:p>
        </w:tc>
      </w:tr>
      <w:tr w:rsidR="00A608A2" w:rsidRPr="00971246" w:rsidTr="00F81B2C">
        <w:trPr>
          <w:trHeight w:val="284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Umelecké  diela a zbierky 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52 513,33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53 513,33</w:t>
            </w:r>
          </w:p>
        </w:tc>
      </w:tr>
      <w:tr w:rsidR="00A608A2" w:rsidRPr="00971246" w:rsidTr="00F81B2C">
        <w:trPr>
          <w:trHeight w:val="246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Stavby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35 426 452,62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37 378 606,42</w:t>
            </w:r>
          </w:p>
        </w:tc>
      </w:tr>
      <w:tr w:rsidR="00A608A2" w:rsidRPr="00971246" w:rsidTr="00F81B2C">
        <w:trPr>
          <w:trHeight w:val="284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1 192 198,11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486 418,73</w:t>
            </w:r>
          </w:p>
        </w:tc>
      </w:tr>
      <w:tr w:rsidR="00A608A2" w:rsidRPr="00971246" w:rsidTr="00F81B2C">
        <w:trPr>
          <w:trHeight w:val="284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32 053,00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75 028,00</w:t>
            </w:r>
          </w:p>
        </w:tc>
      </w:tr>
      <w:tr w:rsidR="00A608A2" w:rsidRPr="00971246" w:rsidTr="00F81B2C">
        <w:trPr>
          <w:trHeight w:val="326"/>
        </w:trPr>
        <w:tc>
          <w:tcPr>
            <w:tcW w:w="5103" w:type="dxa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Obstaranie dlhodobého hmotného majetku</w:t>
            </w:r>
          </w:p>
        </w:tc>
        <w:tc>
          <w:tcPr>
            <w:tcW w:w="1985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2 092 096,72</w:t>
            </w:r>
          </w:p>
        </w:tc>
        <w:tc>
          <w:tcPr>
            <w:tcW w:w="2268" w:type="dxa"/>
            <w:vAlign w:val="center"/>
          </w:tcPr>
          <w:p w:rsidR="00A608A2" w:rsidRPr="00D8431A" w:rsidRDefault="00A608A2" w:rsidP="00A608A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352 085,64</w:t>
            </w:r>
          </w:p>
        </w:tc>
      </w:tr>
      <w:tr w:rsidR="00A608A2" w:rsidRPr="00D8431A" w:rsidTr="00F81B2C">
        <w:trPr>
          <w:trHeight w:val="284"/>
        </w:trPr>
        <w:tc>
          <w:tcPr>
            <w:tcW w:w="5103" w:type="dxa"/>
            <w:shd w:val="clear" w:color="auto" w:fill="95B3D7"/>
            <w:vAlign w:val="center"/>
          </w:tcPr>
          <w:p w:rsidR="00A608A2" w:rsidRPr="00D8431A" w:rsidRDefault="00A608A2" w:rsidP="00A608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Spolu</w:t>
            </w:r>
          </w:p>
        </w:tc>
        <w:tc>
          <w:tcPr>
            <w:tcW w:w="1985" w:type="dxa"/>
            <w:shd w:val="clear" w:color="auto" w:fill="95B3D7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41 610 198,14</w:t>
            </w:r>
          </w:p>
        </w:tc>
        <w:tc>
          <w:tcPr>
            <w:tcW w:w="2268" w:type="dxa"/>
            <w:shd w:val="clear" w:color="auto" w:fill="95B3D7"/>
          </w:tcPr>
          <w:p w:rsidR="00A608A2" w:rsidRPr="00D8431A" w:rsidRDefault="00A608A2" w:rsidP="00A608A2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41 157 026,48</w:t>
            </w:r>
          </w:p>
        </w:tc>
      </w:tr>
    </w:tbl>
    <w:p w:rsidR="008359A1" w:rsidRPr="00971246" w:rsidRDefault="008359A1" w:rsidP="008359A1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(2) Údaje o spôsobe a výške poistenia dlhodobého nehmotného a dlhodobého hmotného majetku </w:t>
      </w:r>
    </w:p>
    <w:p w:rsidR="00E7443B" w:rsidRPr="00971246" w:rsidRDefault="00E7443B" w:rsidP="00E7443B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V roku 201</w:t>
      </w:r>
      <w:r w:rsidR="004D69DE" w:rsidRPr="009712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mala UKF uzatvorené nasledujúce zmluvy na poistenie dlhodobého hmotného majetku: </w:t>
      </w:r>
    </w:p>
    <w:p w:rsidR="00E7443B" w:rsidRPr="00971246" w:rsidRDefault="00E7443B" w:rsidP="00E744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Poistné zmluvy s</w:t>
      </w:r>
      <w:r w:rsidR="00810BF0" w:rsidRPr="00971246">
        <w:rPr>
          <w:rFonts w:asciiTheme="minorHAnsi" w:hAnsiTheme="minorHAnsi" w:cstheme="minorHAnsi"/>
          <w:color w:val="000000"/>
          <w:sz w:val="22"/>
          <w:szCs w:val="22"/>
        </w:rPr>
        <w:t> Komunálnou poisťovňou,  a.</w:t>
      </w:r>
      <w:r w:rsidR="001732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10BF0" w:rsidRPr="00971246">
        <w:rPr>
          <w:rFonts w:asciiTheme="minorHAnsi" w:hAnsiTheme="minorHAnsi" w:cstheme="minorHAnsi"/>
          <w:color w:val="000000"/>
          <w:sz w:val="22"/>
          <w:szCs w:val="22"/>
        </w:rPr>
        <w:t>s. Vienna Insurance Group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</w:t>
      </w:r>
    </w:p>
    <w:p w:rsidR="00E7443B" w:rsidRPr="00971246" w:rsidRDefault="00E7443B" w:rsidP="00E7443B">
      <w:pPr>
        <w:tabs>
          <w:tab w:val="left" w:pos="5928"/>
          <w:tab w:val="left" w:pos="8362"/>
        </w:tabs>
        <w:autoSpaceDE w:val="0"/>
        <w:autoSpaceDN w:val="0"/>
        <w:adjustRightInd w:val="0"/>
        <w:ind w:left="7090" w:right="5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</w:t>
      </w:r>
      <w:r w:rsidR="00D8431A">
        <w:rPr>
          <w:rFonts w:asciiTheme="minorHAnsi" w:hAnsiTheme="minorHAnsi" w:cstheme="minorHAnsi"/>
          <w:color w:val="000000"/>
          <w:sz w:val="20"/>
          <w:szCs w:val="20"/>
        </w:rPr>
        <w:t xml:space="preserve">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v EUR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2878"/>
        <w:gridCol w:w="1390"/>
        <w:gridCol w:w="1401"/>
      </w:tblGrid>
      <w:tr w:rsidR="00E7443B" w:rsidRPr="00971246" w:rsidTr="007E60BA">
        <w:trPr>
          <w:trHeight w:val="705"/>
        </w:trPr>
        <w:tc>
          <w:tcPr>
            <w:tcW w:w="3511" w:type="dxa"/>
            <w:shd w:val="clear" w:color="auto" w:fill="95B3D7"/>
            <w:vAlign w:val="center"/>
          </w:tcPr>
          <w:p w:rsidR="00E7443B" w:rsidRPr="00D8431A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Predmet poistenia</w:t>
            </w:r>
          </w:p>
        </w:tc>
        <w:tc>
          <w:tcPr>
            <w:tcW w:w="2878" w:type="dxa"/>
            <w:shd w:val="clear" w:color="auto" w:fill="95B3D7"/>
            <w:vAlign w:val="center"/>
          </w:tcPr>
          <w:p w:rsidR="00E7443B" w:rsidRPr="00D8431A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Riziko</w:t>
            </w:r>
          </w:p>
        </w:tc>
        <w:tc>
          <w:tcPr>
            <w:tcW w:w="1390" w:type="dxa"/>
            <w:shd w:val="clear" w:color="auto" w:fill="95B3D7"/>
            <w:vAlign w:val="center"/>
          </w:tcPr>
          <w:p w:rsidR="00E7443B" w:rsidRPr="00D8431A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Poistná suma</w:t>
            </w:r>
          </w:p>
        </w:tc>
        <w:tc>
          <w:tcPr>
            <w:tcW w:w="1401" w:type="dxa"/>
            <w:shd w:val="clear" w:color="auto" w:fill="95B3D7"/>
            <w:vAlign w:val="center"/>
          </w:tcPr>
          <w:p w:rsidR="00E7443B" w:rsidRPr="00D8431A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Výška poistky</w:t>
            </w:r>
          </w:p>
        </w:tc>
      </w:tr>
      <w:tr w:rsidR="00E7443B" w:rsidRPr="00971246" w:rsidTr="007E60BA">
        <w:trPr>
          <w:trHeight w:val="556"/>
        </w:trPr>
        <w:tc>
          <w:tcPr>
            <w:tcW w:w="3511" w:type="dxa"/>
            <w:vAlign w:val="center"/>
          </w:tcPr>
          <w:p w:rsidR="00E7443B" w:rsidRPr="00D8431A" w:rsidRDefault="00B4365A" w:rsidP="00837E1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D8431A">
              <w:rPr>
                <w:rFonts w:asciiTheme="minorHAnsi" w:hAnsiTheme="minorHAnsi" w:cstheme="minorHAnsi"/>
                <w:sz w:val="18"/>
                <w:szCs w:val="18"/>
              </w:rPr>
              <w:t>Poistenie budov</w:t>
            </w:r>
          </w:p>
        </w:tc>
        <w:tc>
          <w:tcPr>
            <w:tcW w:w="2878" w:type="dxa"/>
            <w:vAlign w:val="center"/>
          </w:tcPr>
          <w:p w:rsidR="00E7443B" w:rsidRPr="00D8431A" w:rsidRDefault="00B4365A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8431A">
              <w:rPr>
                <w:rFonts w:asciiTheme="minorHAnsi" w:hAnsiTheme="minorHAnsi" w:cstheme="minorHAnsi"/>
                <w:sz w:val="18"/>
                <w:szCs w:val="18"/>
              </w:rPr>
              <w:t>víchrica, krupobitie, povodeň, záplavy, živelné pohromy</w:t>
            </w:r>
          </w:p>
        </w:tc>
        <w:tc>
          <w:tcPr>
            <w:tcW w:w="1390" w:type="dxa"/>
            <w:vAlign w:val="center"/>
          </w:tcPr>
          <w:p w:rsidR="00E7443B" w:rsidRPr="00D8431A" w:rsidRDefault="00810BF0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47 148 303,28</w:t>
            </w:r>
          </w:p>
        </w:tc>
        <w:tc>
          <w:tcPr>
            <w:tcW w:w="1401" w:type="dxa"/>
            <w:vAlign w:val="center"/>
          </w:tcPr>
          <w:p w:rsidR="00E7443B" w:rsidRPr="00D8431A" w:rsidRDefault="00810BF0" w:rsidP="00810BF0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8 015,21</w:t>
            </w:r>
          </w:p>
        </w:tc>
      </w:tr>
      <w:tr w:rsidR="00B4365A" w:rsidRPr="00971246" w:rsidTr="007E60BA">
        <w:trPr>
          <w:trHeight w:val="556"/>
        </w:trPr>
        <w:tc>
          <w:tcPr>
            <w:tcW w:w="3511" w:type="dxa"/>
            <w:vAlign w:val="center"/>
          </w:tcPr>
          <w:p w:rsidR="00B4365A" w:rsidRPr="00D8431A" w:rsidRDefault="00B4365A" w:rsidP="00810BF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D8431A">
              <w:rPr>
                <w:rFonts w:asciiTheme="minorHAnsi" w:hAnsiTheme="minorHAnsi" w:cstheme="minorHAnsi"/>
                <w:sz w:val="18"/>
                <w:szCs w:val="18"/>
              </w:rPr>
              <w:t xml:space="preserve">Poistenie </w:t>
            </w:r>
            <w:r w:rsidR="00810BF0" w:rsidRPr="00D8431A">
              <w:rPr>
                <w:rFonts w:asciiTheme="minorHAnsi" w:hAnsiTheme="minorHAnsi" w:cstheme="minorHAnsi"/>
                <w:sz w:val="18"/>
                <w:szCs w:val="18"/>
              </w:rPr>
              <w:t>hnuteľného majetku</w:t>
            </w:r>
          </w:p>
        </w:tc>
        <w:tc>
          <w:tcPr>
            <w:tcW w:w="2878" w:type="dxa"/>
            <w:vAlign w:val="center"/>
          </w:tcPr>
          <w:p w:rsidR="00B4365A" w:rsidRPr="00D8431A" w:rsidRDefault="00810BF0" w:rsidP="00810BF0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8431A">
              <w:rPr>
                <w:rFonts w:asciiTheme="minorHAnsi" w:hAnsiTheme="minorHAnsi" w:cstheme="minorHAnsi"/>
                <w:sz w:val="18"/>
                <w:szCs w:val="18"/>
              </w:rPr>
              <w:t>živelné udalosti,</w:t>
            </w:r>
            <w:r w:rsidR="0017322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4365A" w:rsidRPr="00D8431A">
              <w:rPr>
                <w:rFonts w:asciiTheme="minorHAnsi" w:hAnsiTheme="minorHAnsi" w:cstheme="minorHAnsi"/>
                <w:sz w:val="18"/>
                <w:szCs w:val="18"/>
              </w:rPr>
              <w:t>krádež, vandalizmus, vlámanie</w:t>
            </w:r>
          </w:p>
        </w:tc>
        <w:tc>
          <w:tcPr>
            <w:tcW w:w="1390" w:type="dxa"/>
            <w:vAlign w:val="center"/>
          </w:tcPr>
          <w:p w:rsidR="00B4365A" w:rsidRPr="00D8431A" w:rsidRDefault="00810BF0" w:rsidP="00D00FEB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D00FEB" w:rsidRPr="00D8431A">
              <w:rPr>
                <w:rFonts w:asciiTheme="minorHAnsi" w:hAnsiTheme="minorHAnsi" w:cstheme="minorHAnsi"/>
                <w:sz w:val="20"/>
                <w:szCs w:val="20"/>
              </w:rPr>
              <w:t> 836 442,05</w:t>
            </w:r>
          </w:p>
        </w:tc>
        <w:tc>
          <w:tcPr>
            <w:tcW w:w="1401" w:type="dxa"/>
            <w:vAlign w:val="center"/>
          </w:tcPr>
          <w:p w:rsidR="00B4365A" w:rsidRPr="00D8431A" w:rsidRDefault="00D00FEB" w:rsidP="00B4365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820,28</w:t>
            </w:r>
          </w:p>
        </w:tc>
      </w:tr>
    </w:tbl>
    <w:p w:rsidR="00316BEB" w:rsidRPr="00971246" w:rsidRDefault="00316BEB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75219C" w:rsidRPr="00971246" w:rsidRDefault="0075219C" w:rsidP="00F0417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Poistné zmluvy s</w:t>
      </w:r>
      <w:r w:rsidR="008A0BF9" w:rsidRPr="00971246">
        <w:rPr>
          <w:rFonts w:asciiTheme="minorHAnsi" w:hAnsiTheme="minorHAnsi" w:cstheme="minorHAnsi"/>
          <w:color w:val="000000"/>
          <w:sz w:val="22"/>
          <w:szCs w:val="22"/>
        </w:rPr>
        <w:t> Allianz – Slovenská poisťovňa, a.</w:t>
      </w:r>
      <w:r w:rsidR="001732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A0BF9" w:rsidRPr="00971246">
        <w:rPr>
          <w:rFonts w:asciiTheme="minorHAnsi" w:hAnsiTheme="minorHAnsi" w:cstheme="minorHAnsi"/>
          <w:color w:val="000000"/>
          <w:sz w:val="22"/>
          <w:szCs w:val="22"/>
        </w:rPr>
        <w:t>s.</w:t>
      </w:r>
    </w:p>
    <w:p w:rsidR="0075219C" w:rsidRPr="00971246" w:rsidRDefault="0075219C" w:rsidP="0075219C">
      <w:pPr>
        <w:tabs>
          <w:tab w:val="left" w:pos="5928"/>
          <w:tab w:val="left" w:pos="8362"/>
        </w:tabs>
        <w:autoSpaceDE w:val="0"/>
        <w:autoSpaceDN w:val="0"/>
        <w:adjustRightInd w:val="0"/>
        <w:ind w:left="7090" w:right="5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</w:t>
      </w:r>
      <w:r w:rsidR="00D8431A">
        <w:rPr>
          <w:rFonts w:asciiTheme="minorHAnsi" w:hAnsiTheme="minorHAnsi" w:cstheme="minorHAnsi"/>
          <w:color w:val="000000"/>
          <w:sz w:val="20"/>
          <w:szCs w:val="20"/>
        </w:rPr>
        <w:t xml:space="preserve">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2878"/>
        <w:gridCol w:w="1390"/>
        <w:gridCol w:w="1401"/>
      </w:tblGrid>
      <w:tr w:rsidR="0075219C" w:rsidRPr="00971246" w:rsidTr="007E60BA">
        <w:trPr>
          <w:trHeight w:val="705"/>
        </w:trPr>
        <w:tc>
          <w:tcPr>
            <w:tcW w:w="3511" w:type="dxa"/>
            <w:shd w:val="clear" w:color="auto" w:fill="95B3D7"/>
            <w:vAlign w:val="center"/>
          </w:tcPr>
          <w:p w:rsidR="0075219C" w:rsidRPr="00D8431A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Predmet poistenia</w:t>
            </w:r>
          </w:p>
        </w:tc>
        <w:tc>
          <w:tcPr>
            <w:tcW w:w="2878" w:type="dxa"/>
            <w:shd w:val="clear" w:color="auto" w:fill="95B3D7"/>
            <w:vAlign w:val="center"/>
          </w:tcPr>
          <w:p w:rsidR="0075219C" w:rsidRPr="00D8431A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Riziko</w:t>
            </w:r>
          </w:p>
        </w:tc>
        <w:tc>
          <w:tcPr>
            <w:tcW w:w="1390" w:type="dxa"/>
            <w:shd w:val="clear" w:color="auto" w:fill="95B3D7"/>
            <w:vAlign w:val="center"/>
          </w:tcPr>
          <w:p w:rsidR="0075219C" w:rsidRPr="00D8431A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Poistná suma</w:t>
            </w:r>
          </w:p>
        </w:tc>
        <w:tc>
          <w:tcPr>
            <w:tcW w:w="1401" w:type="dxa"/>
            <w:shd w:val="clear" w:color="auto" w:fill="95B3D7"/>
            <w:vAlign w:val="center"/>
          </w:tcPr>
          <w:p w:rsidR="0075219C" w:rsidRPr="00D8431A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Výška poistky</w:t>
            </w:r>
          </w:p>
        </w:tc>
      </w:tr>
      <w:tr w:rsidR="0075219C" w:rsidRPr="00971246" w:rsidTr="007E60BA">
        <w:trPr>
          <w:trHeight w:val="436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75219C" w:rsidP="00837E1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sz w:val="18"/>
                <w:szCs w:val="18"/>
              </w:rPr>
              <w:t>Havarijné poistenie vozidiel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837E15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sz w:val="18"/>
                <w:szCs w:val="18"/>
              </w:rPr>
              <w:t>h</w:t>
            </w:r>
            <w:r w:rsidR="0075219C" w:rsidRPr="00971246">
              <w:rPr>
                <w:rFonts w:asciiTheme="minorHAnsi" w:hAnsiTheme="minorHAnsi" w:cstheme="minorHAnsi"/>
                <w:sz w:val="18"/>
                <w:szCs w:val="18"/>
              </w:rPr>
              <w:t xml:space="preserve">avária, </w:t>
            </w:r>
            <w:r w:rsidR="00853BF9" w:rsidRPr="00971246">
              <w:rPr>
                <w:rFonts w:asciiTheme="minorHAnsi" w:hAnsiTheme="minorHAnsi" w:cstheme="minorHAnsi"/>
                <w:sz w:val="18"/>
                <w:szCs w:val="18"/>
              </w:rPr>
              <w:t xml:space="preserve">živelná udalosť, </w:t>
            </w:r>
            <w:r w:rsidR="0075219C" w:rsidRPr="00971246">
              <w:rPr>
                <w:rFonts w:asciiTheme="minorHAnsi" w:hAnsiTheme="minorHAnsi" w:cstheme="minorHAnsi"/>
                <w:sz w:val="18"/>
                <w:szCs w:val="18"/>
              </w:rPr>
              <w:t>krádež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D07D6D" w:rsidP="008A0BF9">
            <w:pPr>
              <w:tabs>
                <w:tab w:val="center" w:pos="4536"/>
                <w:tab w:val="right" w:pos="9072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167</w:t>
            </w:r>
            <w:r w:rsidR="008A0BF9" w:rsidRPr="00971246">
              <w:rPr>
                <w:rFonts w:asciiTheme="minorHAnsi" w:hAnsiTheme="minorHAnsi" w:cstheme="minorHAnsi"/>
                <w:sz w:val="20"/>
                <w:szCs w:val="20"/>
              </w:rPr>
              <w:t> 463,68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8A0BF9" w:rsidP="00901929">
            <w:pPr>
              <w:tabs>
                <w:tab w:val="center" w:pos="4536"/>
                <w:tab w:val="right" w:pos="9072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2 056,91</w:t>
            </w:r>
          </w:p>
        </w:tc>
      </w:tr>
      <w:tr w:rsidR="0075219C" w:rsidRPr="00971246" w:rsidTr="007E60BA">
        <w:trPr>
          <w:trHeight w:val="436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75219C" w:rsidP="00837E1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sz w:val="18"/>
                <w:szCs w:val="18"/>
              </w:rPr>
              <w:t>Povinné zmluvné poistenie vozidiel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sz w:val="18"/>
                <w:szCs w:val="18"/>
              </w:rPr>
              <w:t>zodpovednosť za škodu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75219C" w:rsidP="00901929">
            <w:pPr>
              <w:tabs>
                <w:tab w:val="center" w:pos="4536"/>
                <w:tab w:val="right" w:pos="9072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971246" w:rsidRDefault="008A0BF9" w:rsidP="00901929">
            <w:pPr>
              <w:tabs>
                <w:tab w:val="center" w:pos="4536"/>
                <w:tab w:val="right" w:pos="9072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952,35</w:t>
            </w:r>
          </w:p>
        </w:tc>
      </w:tr>
    </w:tbl>
    <w:p w:rsidR="00E60BE6" w:rsidRPr="00971246" w:rsidRDefault="00E60BE6" w:rsidP="00E60BE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E65BC0" w:rsidRPr="00971246" w:rsidRDefault="00AB227A" w:rsidP="00156BD9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2A046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3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) Opis významných pohľadávok v nadväznosti na položky súvahy v členení na pohľadávky za hlavnú </w:t>
      </w:r>
      <w:r w:rsidR="00D5012D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nezdaňovanú činnosť, zdaňovanú činnosť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 podnikateľskú činnosť </w:t>
      </w:r>
      <w:r w:rsidR="002F6717" w:rsidRPr="00971246" w:rsidDel="002F671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26332C" w:rsidRPr="00971246" w:rsidRDefault="0026332C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Štruktúra pohľadávok v ich menovitej hodnote (brutto) bez uvedenia opravnej položky v členení na hlavnú </w:t>
      </w:r>
      <w:r w:rsidR="00316BEB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nezdaňovanú, hlavnú zdaňovanú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a podnikateľskú činnosť je uvedená v nasledovnej tabuľke:</w:t>
      </w:r>
    </w:p>
    <w:p w:rsidR="00E65BC0" w:rsidRPr="00971246" w:rsidRDefault="009666C0" w:rsidP="00770DD2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654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1417"/>
        <w:gridCol w:w="1276"/>
        <w:gridCol w:w="1466"/>
      </w:tblGrid>
      <w:tr w:rsidR="00D5012D" w:rsidRPr="00971246" w:rsidTr="00BE24EE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D8431A" w:rsidRDefault="00D5012D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Riadok súvahy (brutto)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D8431A" w:rsidRDefault="00D5012D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Opis pohľadávky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D8431A" w:rsidRDefault="00D5012D" w:rsidP="003D10A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Hlavná nezdaňovaná činnosť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D8431A" w:rsidRDefault="00D5012D" w:rsidP="00D501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Hlavná zdaňovaná činnosť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D8431A" w:rsidRDefault="00D5012D" w:rsidP="002D56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Podnikateľská činnosť</w:t>
            </w:r>
          </w:p>
        </w:tc>
      </w:tr>
      <w:tr w:rsidR="00D5012D" w:rsidRPr="00971246" w:rsidTr="00BE24EE">
        <w:trPr>
          <w:trHeight w:val="444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D5012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r. 043 (311 + 314)</w:t>
            </w:r>
          </w:p>
          <w:p w:rsidR="00D5012D" w:rsidRPr="00971246" w:rsidRDefault="00D5012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Pohľadávky z obchodného styku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D81D8C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</w:t>
            </w:r>
            <w:r w:rsidR="00D5012D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ystavené odberateľské faktúry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EF5D18" w:rsidP="00EF5D1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3 895,30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EF5D18" w:rsidP="00156A3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9 478,56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EF5D18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6 179,86</w:t>
            </w:r>
          </w:p>
        </w:tc>
      </w:tr>
      <w:tr w:rsidR="00D5012D" w:rsidRPr="00971246" w:rsidTr="002978B9">
        <w:trPr>
          <w:trHeight w:val="324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D5012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335D62" w:rsidP="00335D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zostatok preddavkov za plyn </w:t>
            </w:r>
            <w:r w:rsidR="004F5EEC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CF7573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elektrickú</w:t>
            </w:r>
            <w:r w:rsidR="00D5012D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energiu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po zúčtovaní faktúr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7 958,61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D5012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971246" w:rsidRDefault="00D5012D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11AFD" w:rsidRPr="00971246" w:rsidTr="00462D23">
        <w:trPr>
          <w:trHeight w:val="39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r. 044 (315)</w:t>
            </w:r>
          </w:p>
          <w:p w:rsidR="00411AFD" w:rsidRPr="00971246" w:rsidRDefault="00411AF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pohľadávky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BA7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pohľadávka za elektr</w:t>
            </w:r>
            <w:r w:rsidR="00BA7C98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ickú 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energiu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11AFD" w:rsidRPr="00971246" w:rsidTr="00DD3473">
        <w:trPr>
          <w:trHeight w:val="288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BA7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vo výške záloh za teplo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F46C4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720,00</w:t>
            </w: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11AFD" w:rsidRPr="00971246" w:rsidTr="00411AFD">
        <w:trPr>
          <w:trHeight w:val="3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D81D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 ubytovanie študentov</w:t>
            </w:r>
          </w:p>
        </w:tc>
        <w:tc>
          <w:tcPr>
            <w:tcW w:w="141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7 180,85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11AFD" w:rsidRPr="00971246" w:rsidTr="00411AFD">
        <w:trPr>
          <w:trHeight w:val="3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preplatok poistného za automobily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18,17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3D10A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2D56F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11AFD" w:rsidRPr="00971246" w:rsidTr="00462D23">
        <w:trPr>
          <w:trHeight w:val="32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r. 046 Daňové pohľadávky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dobropis za komunálny odpad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1AFD" w:rsidRPr="00971246" w:rsidTr="00BE24EE">
        <w:trPr>
          <w:trHeight w:val="37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r. 050 (335+ 378)</w:t>
            </w:r>
          </w:p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Iné pohľadávky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 stravné od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BA7C98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7 248,58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11AFD" w:rsidRPr="00971246" w:rsidTr="00BE24EE">
        <w:trPr>
          <w:trHeight w:val="46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BA7C98" w:rsidP="00411AFD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pohľadávka zo zmluvy Erasmus+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BA7C98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14 576,92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11AFD" w:rsidRPr="00971246" w:rsidTr="00BE24EE">
        <w:trPr>
          <w:trHeight w:val="304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BA7C98" w:rsidP="00411AFD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voči študentom Erasmus+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BA7C98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4 087,81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11AFD" w:rsidRPr="00971246" w:rsidRDefault="00411AFD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11AFD" w:rsidRPr="00971246" w:rsidTr="00BE24EE">
        <w:trPr>
          <w:trHeight w:val="304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D8431A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r. 042</w:t>
            </w:r>
          </w:p>
          <w:p w:rsidR="00411AFD" w:rsidRPr="00D8431A" w:rsidRDefault="00411AFD" w:rsidP="00411A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Krátkodobé pohľadávky</w:t>
            </w:r>
          </w:p>
          <w:p w:rsidR="00411AFD" w:rsidRPr="00D8431A" w:rsidRDefault="00411AFD" w:rsidP="008352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 31. 12. 201</w:t>
            </w:r>
            <w:r w:rsidR="0083529C"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D8431A" w:rsidRDefault="00411AFD" w:rsidP="00411AFD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D8431A" w:rsidRDefault="00E70D5A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38 301,96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D8431A" w:rsidRDefault="00E70D5A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17 447,14</w:t>
            </w: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AFD" w:rsidRPr="00D8431A" w:rsidRDefault="00E70D5A" w:rsidP="00411AF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6 179,86</w:t>
            </w:r>
          </w:p>
        </w:tc>
      </w:tr>
    </w:tbl>
    <w:p w:rsidR="00D10DF5" w:rsidRPr="00971246" w:rsidRDefault="002A4656" w:rsidP="00705A4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(</w:t>
      </w:r>
      <w:r w:rsidR="002A046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4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) Prehľad </w:t>
      </w:r>
      <w:r w:rsidR="00E65BC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o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pravných polož</w:t>
      </w:r>
      <w:r w:rsidR="00E65BC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iek k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pohľadávkam</w:t>
      </w:r>
      <w:r w:rsidR="00E65BC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, pričom sa uvádza ich stav na začiatku bežného účtovného obdobia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E65BC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 stav na konci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 w:rsidR="006A78B7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="00E65BC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pohľadávkam</w:t>
      </w:r>
    </w:p>
    <w:p w:rsidR="006A78B7" w:rsidRPr="00971246" w:rsidRDefault="006A78B7" w:rsidP="00705A4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2A4656" w:rsidRPr="00971246" w:rsidRDefault="00557752" w:rsidP="004F5C85">
      <w:pPr>
        <w:tabs>
          <w:tab w:val="left" w:pos="7655"/>
          <w:tab w:val="left" w:pos="8505"/>
          <w:tab w:val="left" w:pos="9214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705A49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</w:t>
      </w:r>
      <w:r w:rsidR="008B157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8B157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4F5C85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</w:t>
      </w:r>
      <w:r w:rsidR="008B1576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224489" w:rsidRPr="00971246">
        <w:rPr>
          <w:rFonts w:asciiTheme="minorHAnsi" w:hAnsiTheme="minorHAnsi" w:cstheme="minorHAnsi"/>
          <w:color w:val="000000"/>
          <w:sz w:val="20"/>
          <w:szCs w:val="20"/>
        </w:rPr>
        <w:t>v </w:t>
      </w:r>
      <w:r w:rsidR="0010688F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48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245"/>
        <w:gridCol w:w="1797"/>
        <w:gridCol w:w="1382"/>
        <w:gridCol w:w="1145"/>
        <w:gridCol w:w="1495"/>
      </w:tblGrid>
      <w:tr w:rsidR="000944AA" w:rsidRPr="00971246" w:rsidTr="004F5C85">
        <w:trPr>
          <w:trHeight w:val="284"/>
          <w:jc w:val="center"/>
        </w:trPr>
        <w:tc>
          <w:tcPr>
            <w:tcW w:w="1125" w:type="pct"/>
            <w:shd w:val="clear" w:color="auto" w:fill="95B3D7"/>
            <w:vAlign w:val="center"/>
          </w:tcPr>
          <w:p w:rsidR="002A4656" w:rsidRPr="00D8431A" w:rsidRDefault="00E65BC0" w:rsidP="00D843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Druh pohľadávok</w:t>
            </w:r>
          </w:p>
        </w:tc>
        <w:tc>
          <w:tcPr>
            <w:tcW w:w="683" w:type="pct"/>
            <w:shd w:val="clear" w:color="auto" w:fill="95B3D7"/>
            <w:vAlign w:val="center"/>
          </w:tcPr>
          <w:p w:rsidR="002A4656" w:rsidRPr="00D8431A" w:rsidRDefault="00E65BC0" w:rsidP="00D843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Stav </w:t>
            </w:r>
            <w:r w:rsidR="00000C2D" w:rsidRPr="00D8431A">
              <w:rPr>
                <w:rFonts w:asciiTheme="minorHAnsi" w:hAnsiTheme="minorHAnsi" w:cstheme="minorHAnsi"/>
                <w:sz w:val="20"/>
                <w:szCs w:val="20"/>
              </w:rPr>
              <w:t>k 1.1</w:t>
            </w:r>
            <w:r w:rsidR="008D035C" w:rsidRPr="00D8431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617F65" w:rsidRPr="00D8431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2B41FE" w:rsidRPr="00D8431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A6F55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986" w:type="pct"/>
            <w:shd w:val="clear" w:color="auto" w:fill="95B3D7"/>
            <w:vAlign w:val="center"/>
          </w:tcPr>
          <w:p w:rsidR="002A4656" w:rsidRPr="00D8431A" w:rsidRDefault="000944AA" w:rsidP="00D843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Tvorba opravnej položky</w:t>
            </w:r>
            <w:r w:rsidR="00FB09C2" w:rsidRPr="00D843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(zvýšenie)</w:t>
            </w:r>
          </w:p>
        </w:tc>
        <w:tc>
          <w:tcPr>
            <w:tcW w:w="758" w:type="pct"/>
            <w:shd w:val="clear" w:color="auto" w:fill="95B3D7"/>
            <w:vAlign w:val="center"/>
          </w:tcPr>
          <w:p w:rsidR="002A4656" w:rsidRPr="00D8431A" w:rsidRDefault="000944AA" w:rsidP="00D843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Zníženie opravnej položky</w:t>
            </w:r>
          </w:p>
        </w:tc>
        <w:tc>
          <w:tcPr>
            <w:tcW w:w="628" w:type="pct"/>
            <w:shd w:val="clear" w:color="auto" w:fill="95B3D7"/>
            <w:vAlign w:val="center"/>
          </w:tcPr>
          <w:p w:rsidR="002A4656" w:rsidRPr="00D8431A" w:rsidRDefault="000944AA" w:rsidP="00D843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Zúčtovanie opravnej položky</w:t>
            </w:r>
          </w:p>
        </w:tc>
        <w:tc>
          <w:tcPr>
            <w:tcW w:w="821" w:type="pct"/>
            <w:shd w:val="clear" w:color="auto" w:fill="95B3D7"/>
          </w:tcPr>
          <w:p w:rsidR="000944AA" w:rsidRPr="00D8431A" w:rsidRDefault="000944AA" w:rsidP="00D8431A">
            <w:pPr>
              <w:jc w:val="center"/>
              <w:rPr>
                <w:rFonts w:asciiTheme="minorHAnsi" w:hAnsiTheme="minorHAnsi" w:cstheme="minorHAnsi"/>
              </w:rPr>
            </w:pPr>
            <w:r w:rsidRPr="00D8431A">
              <w:rPr>
                <w:rFonts w:asciiTheme="minorHAnsi" w:hAnsiTheme="minorHAnsi" w:cstheme="minorHAnsi"/>
                <w:sz w:val="20"/>
                <w:szCs w:val="20"/>
              </w:rPr>
              <w:t>Stav k 31.12.</w:t>
            </w:r>
            <w:r w:rsidR="00617F65" w:rsidRPr="00D8431A">
              <w:rPr>
                <w:rFonts w:asciiTheme="minorHAnsi" w:hAnsiTheme="minorHAnsi" w:cstheme="minorHAnsi"/>
                <w:sz w:val="20"/>
                <w:szCs w:val="20"/>
              </w:rPr>
              <w:t>201</w:t>
            </w:r>
            <w:r w:rsidR="004A6F55" w:rsidRPr="00D8431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0944AA" w:rsidRPr="00971246" w:rsidTr="004F5C85">
        <w:trPr>
          <w:trHeight w:val="284"/>
          <w:jc w:val="center"/>
        </w:trPr>
        <w:tc>
          <w:tcPr>
            <w:tcW w:w="1125" w:type="pct"/>
            <w:vAlign w:val="center"/>
          </w:tcPr>
          <w:p w:rsidR="002A4656" w:rsidRPr="00971246" w:rsidRDefault="000F21F4" w:rsidP="00770D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Pohľadávky z</w:t>
            </w:r>
            <w:r w:rsidR="00B61E63" w:rsidRPr="0097124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obchodného styku</w:t>
            </w:r>
          </w:p>
        </w:tc>
        <w:tc>
          <w:tcPr>
            <w:tcW w:w="683" w:type="pct"/>
            <w:vAlign w:val="center"/>
          </w:tcPr>
          <w:p w:rsidR="002A4656" w:rsidRPr="00971246" w:rsidRDefault="004041A1" w:rsidP="006B2AF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6 277,04</w:t>
            </w:r>
          </w:p>
        </w:tc>
        <w:tc>
          <w:tcPr>
            <w:tcW w:w="986" w:type="pct"/>
            <w:vAlign w:val="center"/>
          </w:tcPr>
          <w:p w:rsidR="002A4656" w:rsidRPr="00971246" w:rsidRDefault="006B2AF4" w:rsidP="00F761C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5C7FDA" w:rsidRPr="00971246">
              <w:rPr>
                <w:rFonts w:asciiTheme="minorHAnsi" w:hAnsiTheme="minorHAnsi" w:cstheme="minorHAnsi"/>
                <w:sz w:val="20"/>
                <w:szCs w:val="20"/>
              </w:rPr>
              <w:t>,00</w:t>
            </w:r>
            <w:r w:rsidR="00E37E3B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vAlign w:val="center"/>
          </w:tcPr>
          <w:p w:rsidR="002A4656" w:rsidRPr="00971246" w:rsidRDefault="00505EB1" w:rsidP="00F761C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5C7FDA" w:rsidRPr="00971246">
              <w:rPr>
                <w:rFonts w:asciiTheme="minorHAnsi" w:hAnsiTheme="minorHAnsi" w:cstheme="minorHAnsi"/>
                <w:sz w:val="20"/>
                <w:szCs w:val="20"/>
              </w:rPr>
              <w:t>,00</w:t>
            </w:r>
          </w:p>
        </w:tc>
        <w:tc>
          <w:tcPr>
            <w:tcW w:w="628" w:type="pct"/>
            <w:vAlign w:val="center"/>
          </w:tcPr>
          <w:p w:rsidR="002A4656" w:rsidRPr="00971246" w:rsidRDefault="004041A1" w:rsidP="00693FBB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821" w:type="pct"/>
            <w:shd w:val="clear" w:color="auto" w:fill="auto"/>
          </w:tcPr>
          <w:p w:rsidR="000944AA" w:rsidRPr="00971246" w:rsidRDefault="00D82ECB" w:rsidP="006A78B7">
            <w:pPr>
              <w:spacing w:before="120"/>
              <w:jc w:val="right"/>
              <w:rPr>
                <w:rFonts w:asciiTheme="minorHAnsi" w:hAnsiTheme="minorHAnsi" w:cstheme="minorHAnsi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6 277,04</w:t>
            </w:r>
            <w:r w:rsidR="00E37E3B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="000C6259" w:rsidRPr="00971246" w:rsidRDefault="000C6259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5C7FDA" w:rsidRPr="00971246" w:rsidRDefault="000F21F4" w:rsidP="005C7FDA">
      <w:pPr>
        <w:pStyle w:val="Odsekzoznamu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Stav opravných položiek </w:t>
      </w:r>
      <w:r w:rsidR="005C7FDA" w:rsidRPr="00971246">
        <w:rPr>
          <w:rFonts w:asciiTheme="minorHAnsi" w:hAnsiTheme="minorHAnsi" w:cstheme="minorHAnsi"/>
          <w:color w:val="000000"/>
          <w:sz w:val="22"/>
          <w:szCs w:val="22"/>
        </w:rPr>
        <w:t>k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5C7FDA" w:rsidRPr="00971246">
        <w:rPr>
          <w:rFonts w:asciiTheme="minorHAnsi" w:hAnsiTheme="minorHAnsi" w:cstheme="minorHAnsi"/>
          <w:color w:val="000000"/>
          <w:sz w:val="22"/>
          <w:szCs w:val="22"/>
        </w:rPr>
        <w:t>pohľadávkam z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5C7FDA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obchodného styku </w:t>
      </w:r>
      <w:r w:rsidR="004041A1" w:rsidRPr="00971246">
        <w:rPr>
          <w:rFonts w:asciiTheme="minorHAnsi" w:hAnsiTheme="minorHAnsi" w:cstheme="minorHAnsi"/>
          <w:color w:val="000000"/>
          <w:sz w:val="22"/>
          <w:szCs w:val="22"/>
        </w:rPr>
        <w:t>sa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4041A1" w:rsidRPr="00971246">
        <w:rPr>
          <w:rFonts w:asciiTheme="minorHAnsi" w:hAnsiTheme="minorHAnsi" w:cstheme="minorHAnsi"/>
          <w:color w:val="000000"/>
          <w:sz w:val="22"/>
          <w:szCs w:val="22"/>
        </w:rPr>
        <w:t>priebehu roka 201</w:t>
      </w:r>
      <w:r w:rsidR="004A6F55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8 </w:t>
      </w:r>
      <w:r w:rsidR="004041A1" w:rsidRPr="00971246">
        <w:rPr>
          <w:rFonts w:asciiTheme="minorHAnsi" w:hAnsiTheme="minorHAnsi" w:cstheme="minorHAnsi"/>
          <w:color w:val="000000"/>
          <w:sz w:val="22"/>
          <w:szCs w:val="22"/>
        </w:rPr>
        <w:t>nezmenil</w:t>
      </w:r>
      <w:r w:rsidR="004433F6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17322F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4433F6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na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začiatku</w:t>
      </w:r>
      <w:r w:rsidR="00C37481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a</w:t>
      </w:r>
      <w:r w:rsidR="004433F6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j na konci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účtovného obdobia </w:t>
      </w:r>
      <w:r w:rsidR="005C7FDA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predstavoval výšku </w:t>
      </w:r>
      <w:r w:rsidR="004041A1" w:rsidRPr="00971246">
        <w:rPr>
          <w:rFonts w:asciiTheme="minorHAnsi" w:hAnsiTheme="minorHAnsi" w:cstheme="minorHAnsi"/>
          <w:color w:val="000000"/>
          <w:sz w:val="22"/>
          <w:szCs w:val="22"/>
        </w:rPr>
        <w:t>6 277,04</w:t>
      </w:r>
      <w:r w:rsidR="005C7FDA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EUR. </w:t>
      </w:r>
    </w:p>
    <w:p w:rsidR="005C7FDA" w:rsidRPr="00971246" w:rsidRDefault="005C7FDA" w:rsidP="005C7FDA">
      <w:pPr>
        <w:pStyle w:val="Odsekzoznamu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roku 201</w:t>
      </w:r>
      <w:r w:rsidR="004A6F55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 opravné položky k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pohľadávkam neboli tvorené, nakoľko už neexistovali pohľadávky, pri ktorých by bolo opodstatnené predpokladať, že ich dlžník úplne alebo čiastočne nezaplatí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5C7FDA" w:rsidRPr="00971246" w:rsidRDefault="005C7FDA" w:rsidP="005C7FDA">
      <w:pPr>
        <w:pStyle w:val="Odsekzoznamu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705A49" w:rsidRPr="00971246" w:rsidRDefault="002A4656" w:rsidP="00705A4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2A046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5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Prehľad pohľadávok do lehoty sp</w:t>
      </w:r>
      <w:r w:rsidR="00C21AD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latnosti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="00C21AD2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 lehote splatnosti</w:t>
      </w:r>
      <w:r w:rsidR="00F91814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46CCE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705A4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</w:t>
      </w:r>
    </w:p>
    <w:p w:rsidR="00F46CCE" w:rsidRPr="00971246" w:rsidRDefault="00705A49" w:rsidP="00705A4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853C2F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10BCA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</w:t>
      </w:r>
      <w:r w:rsidR="00853C2F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46CCE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B61E63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F46CCE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3338"/>
        <w:gridCol w:w="3580"/>
      </w:tblGrid>
      <w:tr w:rsidR="00473DCB" w:rsidRPr="00971246" w:rsidTr="000761AB">
        <w:tc>
          <w:tcPr>
            <w:tcW w:w="2483" w:type="dxa"/>
            <w:vMerge w:val="restart"/>
            <w:shd w:val="clear" w:color="auto" w:fill="95B3D7"/>
            <w:vAlign w:val="center"/>
          </w:tcPr>
          <w:p w:rsidR="00473DCB" w:rsidRPr="00310BCA" w:rsidRDefault="00F82036" w:rsidP="00770DD2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Pohľadávky</w:t>
            </w:r>
          </w:p>
        </w:tc>
        <w:tc>
          <w:tcPr>
            <w:tcW w:w="6918" w:type="dxa"/>
            <w:gridSpan w:val="2"/>
            <w:shd w:val="clear" w:color="auto" w:fill="95B3D7"/>
            <w:vAlign w:val="center"/>
          </w:tcPr>
          <w:p w:rsidR="00473DCB" w:rsidRPr="00310BCA" w:rsidRDefault="00473DCB" w:rsidP="004E6E6C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Stav</w:t>
            </w:r>
            <w:r w:rsidR="006013DA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na konci</w:t>
            </w:r>
          </w:p>
        </w:tc>
      </w:tr>
      <w:tr w:rsidR="00CF3376" w:rsidRPr="00971246" w:rsidTr="000761AB">
        <w:tc>
          <w:tcPr>
            <w:tcW w:w="2483" w:type="dxa"/>
            <w:vMerge/>
            <w:shd w:val="clear" w:color="auto" w:fill="95B3D7"/>
          </w:tcPr>
          <w:p w:rsidR="00473DCB" w:rsidRPr="00310BCA" w:rsidRDefault="00473DCB" w:rsidP="000C01C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shd w:val="clear" w:color="auto" w:fill="95B3D7"/>
          </w:tcPr>
          <w:p w:rsidR="00473DCB" w:rsidRPr="00310BCA" w:rsidRDefault="006013DA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bežného účtovného obdobia</w:t>
            </w:r>
          </w:p>
        </w:tc>
        <w:tc>
          <w:tcPr>
            <w:tcW w:w="3580" w:type="dxa"/>
            <w:shd w:val="clear" w:color="auto" w:fill="95B3D7"/>
          </w:tcPr>
          <w:p w:rsidR="00473DCB" w:rsidRPr="00310BCA" w:rsidRDefault="006013DA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bezprostredne predchádzajúceho účtovného obdobia</w:t>
            </w:r>
          </w:p>
        </w:tc>
      </w:tr>
      <w:tr w:rsidR="004A6F55" w:rsidRPr="00971246" w:rsidTr="000761AB">
        <w:trPr>
          <w:trHeight w:val="511"/>
        </w:trPr>
        <w:tc>
          <w:tcPr>
            <w:tcW w:w="2483" w:type="dxa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Pohľadávky do lehoty splatnosti</w:t>
            </w:r>
          </w:p>
        </w:tc>
        <w:tc>
          <w:tcPr>
            <w:tcW w:w="3338" w:type="dxa"/>
          </w:tcPr>
          <w:p w:rsidR="004A6F55" w:rsidRPr="00310BCA" w:rsidRDefault="006643EF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51 359,15</w:t>
            </w:r>
          </w:p>
        </w:tc>
        <w:tc>
          <w:tcPr>
            <w:tcW w:w="3580" w:type="dxa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75 863,63</w:t>
            </w:r>
          </w:p>
        </w:tc>
      </w:tr>
      <w:tr w:rsidR="004A6F55" w:rsidRPr="00971246" w:rsidTr="000761AB">
        <w:tc>
          <w:tcPr>
            <w:tcW w:w="2483" w:type="dxa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Pohľadávky po lehote splatnosti</w:t>
            </w:r>
          </w:p>
        </w:tc>
        <w:tc>
          <w:tcPr>
            <w:tcW w:w="3338" w:type="dxa"/>
          </w:tcPr>
          <w:p w:rsidR="004A6F55" w:rsidRPr="00310BCA" w:rsidRDefault="006643EF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10 569,81</w:t>
            </w:r>
          </w:p>
        </w:tc>
        <w:tc>
          <w:tcPr>
            <w:tcW w:w="3580" w:type="dxa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9 888,59</w:t>
            </w:r>
          </w:p>
        </w:tc>
      </w:tr>
      <w:tr w:rsidR="004A6F55" w:rsidRPr="00971246" w:rsidTr="000761AB">
        <w:tc>
          <w:tcPr>
            <w:tcW w:w="2483" w:type="dxa"/>
            <w:shd w:val="clear" w:color="auto" w:fill="95B3D7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Pohľadávky spolu</w:t>
            </w:r>
          </w:p>
        </w:tc>
        <w:tc>
          <w:tcPr>
            <w:tcW w:w="3338" w:type="dxa"/>
            <w:shd w:val="clear" w:color="auto" w:fill="95B3D7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61 928,96</w:t>
            </w:r>
          </w:p>
        </w:tc>
        <w:tc>
          <w:tcPr>
            <w:tcW w:w="3580" w:type="dxa"/>
            <w:shd w:val="clear" w:color="auto" w:fill="95B3D7"/>
          </w:tcPr>
          <w:p w:rsidR="004A6F55" w:rsidRPr="00310BCA" w:rsidRDefault="004A6F55" w:rsidP="004A6F55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85 752,22</w:t>
            </w:r>
          </w:p>
        </w:tc>
      </w:tr>
    </w:tbl>
    <w:p w:rsidR="00DF1B68" w:rsidRPr="00971246" w:rsidRDefault="00DF1B68" w:rsidP="00092106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color w:val="000000"/>
        </w:rPr>
      </w:pPr>
    </w:p>
    <w:p w:rsidR="00156BD9" w:rsidRPr="00971246" w:rsidRDefault="002A4656" w:rsidP="0050674B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2A046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Prehľad významných polož</w:t>
      </w:r>
      <w:r w:rsidR="00F46CCE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iek ča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sového rozlíšeni</w:t>
      </w:r>
      <w:r w:rsidR="0074434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 nákladov budúcich období</w:t>
      </w:r>
      <w:r w:rsidR="002C319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="002C319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príjmov budúcich období</w:t>
      </w:r>
      <w:r w:rsidR="0074434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2A4656" w:rsidRPr="00971246" w:rsidRDefault="002A4656" w:rsidP="00156BD9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Na účet nákladov budúcich období boli zaúčtované výdavky bežného účtovného obdobia, ktoré </w:t>
      </w:r>
      <w:r w:rsidR="004F5EEC" w:rsidRPr="00971246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sa týkajú nákladov rok</w:t>
      </w:r>
      <w:r w:rsidR="005F18DD" w:rsidRPr="00971246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20</w:t>
      </w:r>
      <w:r w:rsidR="002C55A3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6643EF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ich výška bola známa.  </w:t>
      </w:r>
    </w:p>
    <w:p w:rsidR="000C28F8" w:rsidRPr="00971246" w:rsidRDefault="002A4656" w:rsidP="0055775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Významné položky nákladov budúcich období</w:t>
      </w:r>
      <w:r w:rsidR="005878AA" w:rsidRPr="00971246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AA70BE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91814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</w:t>
      </w:r>
      <w:r w:rsidR="004E29E9" w:rsidRPr="00971246">
        <w:rPr>
          <w:rFonts w:asciiTheme="minorHAnsi" w:hAnsiTheme="minorHAnsi" w:cstheme="minorHAnsi"/>
          <w:color w:val="000000"/>
        </w:rPr>
        <w:tab/>
      </w:r>
      <w:r w:rsidR="00F91814" w:rsidRPr="00971246">
        <w:rPr>
          <w:rFonts w:asciiTheme="minorHAnsi" w:hAnsiTheme="minorHAnsi" w:cstheme="minorHAnsi"/>
          <w:color w:val="000000"/>
        </w:rPr>
        <w:t xml:space="preserve">  </w:t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  <w:t xml:space="preserve">   </w:t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</w:r>
      <w:r w:rsidR="00557752" w:rsidRPr="00971246">
        <w:rPr>
          <w:rFonts w:asciiTheme="minorHAnsi" w:hAnsiTheme="minorHAnsi" w:cstheme="minorHAnsi"/>
          <w:color w:val="000000"/>
        </w:rPr>
        <w:tab/>
        <w:t xml:space="preserve">   </w:t>
      </w:r>
      <w:r w:rsidR="00557752" w:rsidRPr="00971246">
        <w:rPr>
          <w:rFonts w:asciiTheme="minorHAnsi" w:hAnsiTheme="minorHAnsi" w:cstheme="minorHAnsi"/>
          <w:color w:val="000000"/>
        </w:rPr>
        <w:tab/>
        <w:t xml:space="preserve">   </w:t>
      </w:r>
      <w:r w:rsidR="00310BCA">
        <w:rPr>
          <w:rFonts w:asciiTheme="minorHAnsi" w:hAnsiTheme="minorHAnsi" w:cstheme="minorHAnsi"/>
          <w:color w:val="000000"/>
        </w:rPr>
        <w:t xml:space="preserve">               </w:t>
      </w:r>
      <w:r w:rsidR="002C55A3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B61E63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2C55A3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2"/>
        <w:gridCol w:w="1417"/>
      </w:tblGrid>
      <w:tr w:rsidR="00B55A0E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971246" w:rsidRDefault="00B55A0E" w:rsidP="00B55A0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predplatné na noviny a</w:t>
            </w:r>
            <w:r w:rsidR="00B61E63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časopisy</w:t>
            </w:r>
          </w:p>
        </w:tc>
        <w:tc>
          <w:tcPr>
            <w:tcW w:w="1417" w:type="dxa"/>
            <w:vAlign w:val="bottom"/>
          </w:tcPr>
          <w:p w:rsidR="00B55A0E" w:rsidRPr="00971246" w:rsidRDefault="006643EF" w:rsidP="00B55A0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20 009,87</w:t>
            </w:r>
          </w:p>
        </w:tc>
      </w:tr>
      <w:tr w:rsidR="00B55A0E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971246" w:rsidRDefault="00B55A0E" w:rsidP="00B55A0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vložné na konferencie, semináre</w:t>
            </w:r>
          </w:p>
        </w:tc>
        <w:tc>
          <w:tcPr>
            <w:tcW w:w="1417" w:type="dxa"/>
            <w:vAlign w:val="bottom"/>
          </w:tcPr>
          <w:p w:rsidR="00B55A0E" w:rsidRPr="00971246" w:rsidRDefault="00343ECC" w:rsidP="006643E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6643EF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11 611,21</w:t>
            </w:r>
          </w:p>
        </w:tc>
      </w:tr>
      <w:tr w:rsidR="00B55A0E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971246" w:rsidRDefault="00B55A0E" w:rsidP="00B55A0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SVOP servis knižničného systému</w:t>
            </w:r>
          </w:p>
        </w:tc>
        <w:tc>
          <w:tcPr>
            <w:tcW w:w="1417" w:type="dxa"/>
            <w:vAlign w:val="bottom"/>
          </w:tcPr>
          <w:p w:rsidR="00B55A0E" w:rsidRPr="00971246" w:rsidRDefault="006643EF" w:rsidP="00B55A0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3 275,84</w:t>
            </w:r>
          </w:p>
        </w:tc>
      </w:tr>
      <w:tr w:rsidR="00B55A0E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971246" w:rsidRDefault="00B55A0E" w:rsidP="00B55A0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publikovanie článkov</w:t>
            </w:r>
          </w:p>
        </w:tc>
        <w:tc>
          <w:tcPr>
            <w:tcW w:w="1417" w:type="dxa"/>
            <w:vAlign w:val="bottom"/>
          </w:tcPr>
          <w:p w:rsidR="00B55A0E" w:rsidRPr="00971246" w:rsidRDefault="006643EF" w:rsidP="00B55A0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3 090,01</w:t>
            </w:r>
          </w:p>
        </w:tc>
      </w:tr>
      <w:tr w:rsidR="006643EF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6643EF" w:rsidRPr="00971246" w:rsidRDefault="006643EF" w:rsidP="006643E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povinné zmluvné poistenie vozidiel na r. 2019</w:t>
            </w:r>
          </w:p>
        </w:tc>
        <w:tc>
          <w:tcPr>
            <w:tcW w:w="1417" w:type="dxa"/>
            <w:vAlign w:val="bottom"/>
          </w:tcPr>
          <w:p w:rsidR="006643EF" w:rsidRPr="00971246" w:rsidRDefault="006643EF" w:rsidP="00B55A0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3 283,71</w:t>
            </w:r>
          </w:p>
        </w:tc>
      </w:tr>
      <w:tr w:rsidR="00B55A0E" w:rsidRPr="00971246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971246" w:rsidRDefault="00B55A0E" w:rsidP="006643E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poistenie </w:t>
            </w:r>
            <w:r w:rsidR="00343ECC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majetku na rok 201</w:t>
            </w:r>
            <w:r w:rsidR="006643EF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bottom"/>
          </w:tcPr>
          <w:p w:rsidR="00B55A0E" w:rsidRPr="00971246" w:rsidRDefault="006643EF" w:rsidP="00B55A0E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6 463,23</w:t>
            </w:r>
          </w:p>
        </w:tc>
      </w:tr>
    </w:tbl>
    <w:p w:rsidR="002C319A" w:rsidRPr="00971246" w:rsidRDefault="002A4656" w:rsidP="00697E93">
      <w:pPr>
        <w:tabs>
          <w:tab w:val="right" w:pos="5670"/>
        </w:tabs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</w:t>
      </w:r>
    </w:p>
    <w:p w:rsidR="006643EF" w:rsidRPr="00971246" w:rsidRDefault="00BE24EE" w:rsidP="00BE24EE">
      <w:pPr>
        <w:tabs>
          <w:tab w:val="right" w:pos="567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Príjmy budúcich období</w:t>
      </w:r>
      <w:r w:rsidR="00F94F61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spolu vo výške </w:t>
      </w:r>
      <w:r w:rsidR="006643EF" w:rsidRPr="00971246">
        <w:rPr>
          <w:rFonts w:asciiTheme="minorHAnsi" w:hAnsiTheme="minorHAnsi" w:cstheme="minorHAnsi"/>
          <w:color w:val="000000"/>
          <w:sz w:val="22"/>
          <w:szCs w:val="22"/>
        </w:rPr>
        <w:t>620,10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EUR predstavujú finančné prostriedky prijaté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pokladni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roku 201</w:t>
      </w:r>
      <w:r w:rsidR="006643EF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za služby Univerzitnej knižnic</w:t>
      </w:r>
      <w:r w:rsidR="00F94F61" w:rsidRPr="00971246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12/201</w:t>
      </w:r>
      <w:r w:rsidR="006643EF" w:rsidRPr="00971246">
        <w:rPr>
          <w:rFonts w:asciiTheme="minorHAnsi" w:hAnsiTheme="minorHAnsi" w:cstheme="minorHAnsi"/>
          <w:sz w:val="22"/>
          <w:szCs w:val="22"/>
        </w:rPr>
        <w:t>8</w:t>
      </w:r>
      <w:r w:rsidR="00491748" w:rsidRPr="00971246">
        <w:rPr>
          <w:rFonts w:asciiTheme="minorHAnsi" w:hAnsiTheme="minorHAnsi" w:cstheme="minorHAnsi"/>
          <w:sz w:val="22"/>
          <w:szCs w:val="22"/>
        </w:rPr>
        <w:t>.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BE24EE" w:rsidRPr="00971246" w:rsidRDefault="00BE24EE" w:rsidP="00BE24EE">
      <w:pPr>
        <w:tabs>
          <w:tab w:val="right" w:pos="567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</w:t>
      </w:r>
    </w:p>
    <w:p w:rsidR="002A4656" w:rsidRPr="00971246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2A0460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) Opis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výška zmien vlastných zdrojov krytia neobežného </w:t>
      </w:r>
      <w:r w:rsidR="00ED38F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majetku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obežného majetku podľa položiek súvahy za </w:t>
      </w:r>
      <w:r w:rsidR="00ED38F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 obdobie,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to:</w:t>
      </w:r>
    </w:p>
    <w:p w:rsidR="00ED38FA" w:rsidRPr="00971246" w:rsidRDefault="002A4656" w:rsidP="008D1B6D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a) opis základného imania, nadačného imania v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nadáciách, výška vkladov zakladateľov, prioritný majetok v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neziskových organizáciách poskytujúcich všeobecne prospešné služby, prevody zdrojov z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fondov </w:t>
      </w:r>
      <w:r w:rsidR="00ED38F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účtovnej jednotky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podobne; za jednotlivé položky sa uvádza stav na začiatku účtovného obdobia, jednotlivé prírastky</w:t>
      </w:r>
      <w:r w:rsidR="00ED38F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úbytky</w:t>
      </w:r>
      <w:r w:rsidR="00ED38FA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, presuny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zostatok na konci </w:t>
      </w:r>
      <w:r w:rsidR="00322E31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účtovného obdobia</w:t>
      </w:r>
      <w:r w:rsidR="00E86ED3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 </w:t>
      </w:r>
    </w:p>
    <w:p w:rsidR="00ED38FA" w:rsidRPr="00971246" w:rsidRDefault="008B1576" w:rsidP="008B1576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ab/>
        <w:t xml:space="preserve">   </w:t>
      </w:r>
      <w:r w:rsidR="006C71A6"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>v</w:t>
      </w:r>
      <w:r w:rsidR="00B61E63"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> </w:t>
      </w:r>
      <w:r w:rsidR="006C71A6" w:rsidRPr="00971246">
        <w:rPr>
          <w:rFonts w:asciiTheme="minorHAnsi" w:hAnsiTheme="minorHAnsi" w:cstheme="minorHAnsi"/>
          <w:bCs/>
          <w:color w:val="000000"/>
          <w:sz w:val="20"/>
          <w:szCs w:val="20"/>
        </w:rPr>
        <w:t>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251"/>
        <w:gridCol w:w="1551"/>
        <w:gridCol w:w="1551"/>
        <w:gridCol w:w="2391"/>
      </w:tblGrid>
      <w:tr w:rsidR="00CF3376" w:rsidRPr="00310BCA" w:rsidTr="008500E5">
        <w:tc>
          <w:tcPr>
            <w:tcW w:w="1560" w:type="dxa"/>
            <w:shd w:val="clear" w:color="auto" w:fill="95B3D7"/>
          </w:tcPr>
          <w:p w:rsidR="00ED38FA" w:rsidRPr="00310BCA" w:rsidRDefault="004D7918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310BC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2268" w:type="dxa"/>
            <w:shd w:val="clear" w:color="auto" w:fill="95B3D7"/>
          </w:tcPr>
          <w:p w:rsidR="00ED38FA" w:rsidRPr="00310BCA" w:rsidRDefault="00ED38FA" w:rsidP="009A6EC4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Stav </w:t>
            </w:r>
            <w:r w:rsidR="00000C2D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k</w:t>
            </w:r>
            <w:r w:rsidR="00B61E63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 </w:t>
            </w:r>
            <w:r w:rsidR="00000C2D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1.1.201</w:t>
            </w:r>
            <w:r w:rsidR="009A6EC4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95B3D7"/>
          </w:tcPr>
          <w:p w:rsidR="00ED38FA" w:rsidRPr="00310BCA" w:rsidRDefault="00ED38FA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Prírastky</w:t>
            </w:r>
          </w:p>
        </w:tc>
        <w:tc>
          <w:tcPr>
            <w:tcW w:w="1559" w:type="dxa"/>
            <w:shd w:val="clear" w:color="auto" w:fill="95B3D7"/>
          </w:tcPr>
          <w:p w:rsidR="00ED38FA" w:rsidRPr="00310BCA" w:rsidRDefault="00ED38FA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Úbytky</w:t>
            </w:r>
          </w:p>
        </w:tc>
        <w:tc>
          <w:tcPr>
            <w:tcW w:w="2410" w:type="dxa"/>
            <w:shd w:val="clear" w:color="auto" w:fill="95B3D7"/>
          </w:tcPr>
          <w:p w:rsidR="00ED38FA" w:rsidRPr="00310BCA" w:rsidRDefault="00ED38FA" w:rsidP="009A6EC4">
            <w:pPr>
              <w:spacing w:before="12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Stav </w:t>
            </w:r>
            <w:r w:rsidR="00000C2D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k</w:t>
            </w:r>
            <w:r w:rsidR="00B61E63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 </w:t>
            </w:r>
            <w:r w:rsidR="00000C2D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31.12.201</w:t>
            </w:r>
            <w:r w:rsidR="009A6EC4" w:rsidRPr="00310BCA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CF3376" w:rsidRPr="00971246" w:rsidTr="008B1576">
        <w:tc>
          <w:tcPr>
            <w:tcW w:w="1560" w:type="dxa"/>
          </w:tcPr>
          <w:p w:rsidR="00ED38FA" w:rsidRPr="00971246" w:rsidRDefault="00F542D8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Základné imanie</w:t>
            </w:r>
          </w:p>
        </w:tc>
        <w:tc>
          <w:tcPr>
            <w:tcW w:w="2268" w:type="dxa"/>
          </w:tcPr>
          <w:p w:rsidR="00ED38FA" w:rsidRPr="00971246" w:rsidRDefault="009A6EC4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16 966 416,74</w:t>
            </w:r>
          </w:p>
        </w:tc>
        <w:tc>
          <w:tcPr>
            <w:tcW w:w="1559" w:type="dxa"/>
          </w:tcPr>
          <w:p w:rsidR="00ED38FA" w:rsidRPr="00971246" w:rsidRDefault="009A6EC4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761 886,53</w:t>
            </w:r>
          </w:p>
        </w:tc>
        <w:tc>
          <w:tcPr>
            <w:tcW w:w="1559" w:type="dxa"/>
          </w:tcPr>
          <w:p w:rsidR="00ED38FA" w:rsidRPr="00971246" w:rsidRDefault="009A6EC4" w:rsidP="009A6EC4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735 677,97</w:t>
            </w:r>
          </w:p>
        </w:tc>
        <w:tc>
          <w:tcPr>
            <w:tcW w:w="2410" w:type="dxa"/>
            <w:shd w:val="clear" w:color="auto" w:fill="auto"/>
          </w:tcPr>
          <w:p w:rsidR="00F542D8" w:rsidRPr="00971246" w:rsidRDefault="009A6EC4" w:rsidP="000F20FC">
            <w:pPr>
              <w:spacing w:before="120"/>
              <w:jc w:val="right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16 992 625,30</w:t>
            </w:r>
          </w:p>
        </w:tc>
      </w:tr>
    </w:tbl>
    <w:p w:rsidR="00DF4836" w:rsidRPr="00971246" w:rsidRDefault="008D035C" w:rsidP="00263D91">
      <w:pPr>
        <w:autoSpaceDE w:val="0"/>
        <w:autoSpaceDN w:val="0"/>
        <w:adjustRightInd w:val="0"/>
        <w:spacing w:before="240" w:after="24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Prírastky základného imania vo výške </w:t>
      </w:r>
      <w:r w:rsidR="009A6EC4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761 886,53</w:t>
      </w:r>
      <w:r w:rsidR="00FD69D8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EUR 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predstavuj</w:t>
      </w:r>
      <w:r w:rsidR="000A269F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ú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obstaranie dlhodobého majetku z</w:t>
      </w:r>
      <w:r w:rsidR="00B61E63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 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fondu reprodukcie</w:t>
      </w:r>
      <w:r w:rsidR="009A6EC4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vo výške 760 886,53 a prírastok darovaného majetku (obrazov) vo výške 1 000,00 EUR. Úbytky 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vo výške </w:t>
      </w:r>
      <w:r w:rsidR="009A6EC4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735 677,97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EUR predstavujú čerpanie </w:t>
      </w:r>
      <w:r w:rsidR="0062060C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základného imania 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vo výške tvorby fondu reprodukcie z</w:t>
      </w:r>
      <w:r w:rsidR="00B61E63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 </w:t>
      </w:r>
      <w:r w:rsidR="007F764A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odpisov </w:t>
      </w:r>
      <w:r w:rsidR="006C24B7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dlhodobého </w:t>
      </w:r>
      <w:r w:rsidR="00520AB5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majetku</w:t>
      </w:r>
      <w:r w:rsidR="00263D91" w:rsidRPr="00971246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:rsidR="002A4656" w:rsidRPr="00971246" w:rsidRDefault="002A4656" w:rsidP="00705A49">
      <w:pPr>
        <w:tabs>
          <w:tab w:val="left" w:pos="7371"/>
        </w:tabs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b) opis jednotlivých druhov fondov, ktoré tvorí účtovná jednotka, stav na začiatku </w:t>
      </w:r>
      <w:r w:rsidR="003C0C48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účtovného obdobia, prírastky, úbytky a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zostatok na konci účtovného obdobia</w:t>
      </w:r>
    </w:p>
    <w:p w:rsidR="00F627D9" w:rsidRPr="00971246" w:rsidRDefault="002A4656" w:rsidP="00705A49">
      <w:pPr>
        <w:tabs>
          <w:tab w:val="left" w:pos="5928"/>
          <w:tab w:val="right" w:pos="7371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zmysle zákona č. 131/2002 </w:t>
      </w:r>
      <w:r w:rsidR="00EB5A7F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Z. z. o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vysokých školách </w:t>
      </w:r>
      <w:r w:rsidR="00D87284" w:rsidRPr="00971246">
        <w:rPr>
          <w:rFonts w:asciiTheme="minorHAnsi" w:hAnsiTheme="minorHAnsi" w:cstheme="minorHAnsi"/>
          <w:sz w:val="22"/>
          <w:szCs w:val="22"/>
        </w:rPr>
        <w:t>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87284" w:rsidRPr="00971246">
        <w:rPr>
          <w:rFonts w:asciiTheme="minorHAnsi" w:hAnsiTheme="minorHAnsi" w:cstheme="minorHAnsi"/>
          <w:sz w:val="22"/>
          <w:szCs w:val="22"/>
        </w:rPr>
        <w:t>o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87284" w:rsidRPr="00971246">
        <w:rPr>
          <w:rFonts w:asciiTheme="minorHAnsi" w:hAnsiTheme="minorHAnsi" w:cstheme="minorHAnsi"/>
          <w:sz w:val="22"/>
          <w:szCs w:val="22"/>
        </w:rPr>
        <w:t>zmene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87284" w:rsidRPr="00971246">
        <w:rPr>
          <w:rFonts w:asciiTheme="minorHAnsi" w:hAnsiTheme="minorHAnsi" w:cstheme="minorHAnsi"/>
          <w:sz w:val="22"/>
          <w:szCs w:val="22"/>
        </w:rPr>
        <w:t xml:space="preserve">doplnení niektorých zákonov </w:t>
      </w:r>
      <w:r w:rsidRPr="00971246">
        <w:rPr>
          <w:rFonts w:asciiTheme="minorHAnsi" w:hAnsiTheme="minorHAnsi" w:cstheme="minorHAnsi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znení neskorších predpisov</w:t>
      </w:r>
      <w:r w:rsidR="000F5870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 xml:space="preserve">tvorila </w:t>
      </w:r>
      <w:r w:rsidR="0092200B" w:rsidRPr="00971246">
        <w:rPr>
          <w:rFonts w:asciiTheme="minorHAnsi" w:hAnsiTheme="minorHAnsi" w:cstheme="minorHAnsi"/>
          <w:sz w:val="22"/>
          <w:szCs w:val="22"/>
        </w:rPr>
        <w:t>UKF</w:t>
      </w:r>
      <w:r w:rsidRPr="00971246">
        <w:rPr>
          <w:rFonts w:asciiTheme="minorHAnsi" w:hAnsiTheme="minorHAnsi" w:cstheme="minorHAnsi"/>
          <w:sz w:val="22"/>
          <w:szCs w:val="22"/>
        </w:rPr>
        <w:t xml:space="preserve">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roku 20</w:t>
      </w:r>
      <w:r w:rsidR="007E77FA" w:rsidRPr="00971246">
        <w:rPr>
          <w:rFonts w:asciiTheme="minorHAnsi" w:hAnsiTheme="minorHAnsi" w:cstheme="minorHAnsi"/>
          <w:sz w:val="22"/>
          <w:szCs w:val="22"/>
        </w:rPr>
        <w:t>1</w:t>
      </w:r>
      <w:r w:rsidR="003E4CD7" w:rsidRPr="00971246">
        <w:rPr>
          <w:rFonts w:asciiTheme="minorHAnsi" w:hAnsiTheme="minorHAnsi" w:cstheme="minorHAnsi"/>
          <w:sz w:val="22"/>
          <w:szCs w:val="22"/>
        </w:rPr>
        <w:t>8</w:t>
      </w:r>
      <w:r w:rsidRPr="00971246">
        <w:rPr>
          <w:rFonts w:asciiTheme="minorHAnsi" w:hAnsiTheme="minorHAnsi" w:cstheme="minorHAnsi"/>
          <w:sz w:val="22"/>
          <w:szCs w:val="22"/>
        </w:rPr>
        <w:t xml:space="preserve"> štipendijný fond, </w:t>
      </w:r>
      <w:r w:rsidR="006C24B7" w:rsidRPr="00971246">
        <w:rPr>
          <w:rFonts w:asciiTheme="minorHAnsi" w:hAnsiTheme="minorHAnsi" w:cstheme="minorHAnsi"/>
          <w:sz w:val="22"/>
          <w:szCs w:val="22"/>
        </w:rPr>
        <w:t xml:space="preserve">fond na podporu štúdia študentov </w:t>
      </w:r>
      <w:r w:rsidR="00875116">
        <w:rPr>
          <w:rFonts w:asciiTheme="minorHAnsi" w:hAnsiTheme="minorHAnsi" w:cstheme="minorHAnsi"/>
          <w:sz w:val="22"/>
          <w:szCs w:val="22"/>
        </w:rPr>
        <w:br/>
      </w:r>
      <w:r w:rsidR="006C24B7" w:rsidRPr="00971246">
        <w:rPr>
          <w:rFonts w:asciiTheme="minorHAnsi" w:hAnsiTheme="minorHAnsi" w:cstheme="minorHAnsi"/>
          <w:sz w:val="22"/>
          <w:szCs w:val="22"/>
        </w:rPr>
        <w:t xml:space="preserve">so špecifickými potrebami, </w:t>
      </w:r>
      <w:r w:rsidRPr="00971246">
        <w:rPr>
          <w:rFonts w:asciiTheme="minorHAnsi" w:hAnsiTheme="minorHAnsi" w:cstheme="minorHAnsi"/>
          <w:sz w:val="22"/>
          <w:szCs w:val="22"/>
        </w:rPr>
        <w:t>fond reprodukcie, rezervný fond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ostatné fondy – účelové dary.</w:t>
      </w:r>
      <w:r w:rsidR="00705A49"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627D9" w:rsidRPr="00971246" w:rsidRDefault="002A4656" w:rsidP="00705A49">
      <w:pPr>
        <w:tabs>
          <w:tab w:val="left" w:pos="5925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bCs/>
          <w:sz w:val="22"/>
          <w:szCs w:val="22"/>
        </w:rPr>
        <w:t>Štipendijný fond</w:t>
      </w:r>
      <w:r w:rsidRPr="00971246">
        <w:rPr>
          <w:rFonts w:asciiTheme="minorHAnsi" w:hAnsiTheme="minorHAnsi" w:cstheme="minorHAnsi"/>
          <w:sz w:val="22"/>
          <w:szCs w:val="22"/>
        </w:rPr>
        <w:t xml:space="preserve"> bol tvorený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dotácie zo štátneho rozpočtu </w:t>
      </w:r>
      <w:r w:rsidR="00423A59" w:rsidRPr="00971246">
        <w:rPr>
          <w:rFonts w:asciiTheme="minorHAnsi" w:hAnsiTheme="minorHAnsi" w:cstheme="minorHAnsi"/>
          <w:sz w:val="22"/>
          <w:szCs w:val="22"/>
        </w:rPr>
        <w:t xml:space="preserve">na sociálne štipendiá </w:t>
      </w:r>
      <w:r w:rsidRPr="00971246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753 082,00 EUR</w:t>
      </w:r>
      <w:r w:rsidR="002529D5" w:rsidRPr="00971246">
        <w:rPr>
          <w:rFonts w:asciiTheme="minorHAnsi" w:hAnsiTheme="minorHAnsi" w:cstheme="minorHAnsi"/>
          <w:sz w:val="22"/>
          <w:szCs w:val="22"/>
        </w:rPr>
        <w:t>,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423A59" w:rsidRPr="00971246">
        <w:rPr>
          <w:rFonts w:asciiTheme="minorHAnsi" w:hAnsiTheme="minorHAnsi" w:cstheme="minorHAnsi"/>
          <w:sz w:val="22"/>
          <w:szCs w:val="22"/>
        </w:rPr>
        <w:t>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423A59" w:rsidRPr="00971246">
        <w:rPr>
          <w:rFonts w:asciiTheme="minorHAnsi" w:hAnsiTheme="minorHAnsi" w:cstheme="minorHAnsi"/>
          <w:sz w:val="22"/>
          <w:szCs w:val="22"/>
        </w:rPr>
        <w:t xml:space="preserve">dotácie zo štátneho rozpočtu na motivačné štipendiá 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464 929,00</w:t>
      </w:r>
      <w:r w:rsidR="00423A59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="008D59F6" w:rsidRPr="00971246">
        <w:rPr>
          <w:rFonts w:asciiTheme="minorHAnsi" w:hAnsiTheme="minorHAnsi" w:cstheme="minorHAnsi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20 %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3F427C" w:rsidRPr="00971246">
        <w:rPr>
          <w:rFonts w:asciiTheme="minorHAnsi" w:hAnsiTheme="minorHAnsi" w:cstheme="minorHAnsi"/>
          <w:sz w:val="22"/>
          <w:szCs w:val="22"/>
        </w:rPr>
        <w:t>príjmov</w:t>
      </w:r>
      <w:r w:rsidR="001F5380">
        <w:rPr>
          <w:rFonts w:asciiTheme="minorHAnsi" w:hAnsiTheme="minorHAnsi" w:cstheme="minorHAnsi"/>
          <w:sz w:val="22"/>
          <w:szCs w:val="22"/>
        </w:rPr>
        <w:t xml:space="preserve"> zo </w:t>
      </w:r>
      <w:r w:rsidRPr="00971246">
        <w:rPr>
          <w:rFonts w:asciiTheme="minorHAnsi" w:hAnsiTheme="minorHAnsi" w:cstheme="minorHAnsi"/>
          <w:sz w:val="22"/>
          <w:szCs w:val="22"/>
        </w:rPr>
        <w:t>školného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zmysle § 92 ods. 18 zákona </w:t>
      </w:r>
      <w:r w:rsidR="00D87284" w:rsidRPr="00971246">
        <w:rPr>
          <w:rFonts w:asciiTheme="minorHAnsi" w:hAnsiTheme="minorHAnsi" w:cstheme="minorHAnsi"/>
          <w:sz w:val="22"/>
          <w:szCs w:val="22"/>
        </w:rPr>
        <w:t>o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87284" w:rsidRPr="00971246">
        <w:rPr>
          <w:rFonts w:asciiTheme="minorHAnsi" w:hAnsiTheme="minorHAnsi" w:cstheme="minorHAnsi"/>
          <w:sz w:val="22"/>
          <w:szCs w:val="22"/>
        </w:rPr>
        <w:t xml:space="preserve">vysokých školách </w:t>
      </w:r>
      <w:r w:rsidRPr="00971246">
        <w:rPr>
          <w:rFonts w:asciiTheme="minorHAnsi" w:hAnsiTheme="minorHAnsi" w:cstheme="minorHAnsi"/>
          <w:sz w:val="22"/>
          <w:szCs w:val="22"/>
        </w:rPr>
        <w:t xml:space="preserve">spolu 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67 448,52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="00133B04" w:rsidRPr="00971246">
        <w:rPr>
          <w:rFonts w:asciiTheme="minorHAnsi" w:hAnsiTheme="minorHAnsi" w:cstheme="minorHAnsi"/>
          <w:sz w:val="22"/>
          <w:szCs w:val="22"/>
        </w:rPr>
        <w:t>.</w:t>
      </w:r>
      <w:r w:rsidR="001F5380">
        <w:rPr>
          <w:rFonts w:asciiTheme="minorHAnsi" w:hAnsiTheme="minorHAnsi" w:cstheme="minorHAnsi"/>
          <w:sz w:val="22"/>
          <w:szCs w:val="22"/>
        </w:rPr>
        <w:t xml:space="preserve"> Použitý bol na </w:t>
      </w:r>
      <w:r w:rsidRPr="00971246">
        <w:rPr>
          <w:rFonts w:asciiTheme="minorHAnsi" w:hAnsiTheme="minorHAnsi" w:cstheme="minorHAnsi"/>
          <w:sz w:val="22"/>
          <w:szCs w:val="22"/>
        </w:rPr>
        <w:t xml:space="preserve">výplatu sociálnych štipendií </w:t>
      </w:r>
      <w:r w:rsidR="00423A59" w:rsidRPr="00971246">
        <w:rPr>
          <w:rFonts w:asciiTheme="minorHAnsi" w:hAnsiTheme="minorHAnsi" w:cstheme="minorHAnsi"/>
          <w:sz w:val="22"/>
          <w:szCs w:val="22"/>
        </w:rPr>
        <w:t xml:space="preserve">zo štátneho rozpočtu </w:t>
      </w:r>
      <w:r w:rsidRPr="00971246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763 870,00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 EUR,</w:t>
      </w:r>
      <w:r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motivačných </w:t>
      </w:r>
      <w:r w:rsidRPr="00971246">
        <w:rPr>
          <w:rFonts w:asciiTheme="minorHAnsi" w:hAnsiTheme="minorHAnsi" w:cstheme="minorHAnsi"/>
          <w:sz w:val="22"/>
          <w:szCs w:val="22"/>
        </w:rPr>
        <w:t xml:space="preserve">štipendií </w:t>
      </w:r>
      <w:r w:rsidR="00423A59" w:rsidRPr="00971246">
        <w:rPr>
          <w:rFonts w:asciiTheme="minorHAnsi" w:hAnsiTheme="minorHAnsi" w:cstheme="minorHAnsi"/>
          <w:sz w:val="22"/>
          <w:szCs w:val="22"/>
        </w:rPr>
        <w:t xml:space="preserve">zo štátneho rozpočtu </w:t>
      </w:r>
      <w:r w:rsidRPr="00971246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464 973,00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Pr="00971246">
        <w:rPr>
          <w:rFonts w:asciiTheme="minorHAnsi" w:hAnsiTheme="minorHAnsi" w:cstheme="minorHAnsi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2529D5" w:rsidRPr="00971246">
        <w:rPr>
          <w:rFonts w:asciiTheme="minorHAnsi" w:hAnsiTheme="minorHAnsi" w:cstheme="minorHAnsi"/>
          <w:sz w:val="22"/>
          <w:szCs w:val="22"/>
        </w:rPr>
        <w:t>na výplatu štipendií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vlastných zdrojov 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72 513,00</w:t>
      </w:r>
      <w:r w:rsidR="002529D5" w:rsidRPr="00971246">
        <w:rPr>
          <w:rFonts w:asciiTheme="minorHAnsi" w:hAnsiTheme="minorHAnsi" w:cstheme="minorHAnsi"/>
          <w:sz w:val="22"/>
          <w:szCs w:val="22"/>
        </w:rPr>
        <w:t xml:space="preserve"> EUR.</w:t>
      </w:r>
      <w:r w:rsidRPr="00971246">
        <w:rPr>
          <w:rFonts w:asciiTheme="minorHAnsi" w:hAnsiTheme="minorHAnsi" w:cstheme="minorHAnsi"/>
          <w:sz w:val="22"/>
          <w:szCs w:val="22"/>
        </w:rPr>
        <w:t xml:space="preserve"> Konečný stav štipendijného fondu bol na konci účtovného obdobia vo výške </w:t>
      </w:r>
      <w:r w:rsidR="003E4CD7" w:rsidRPr="00971246">
        <w:rPr>
          <w:rFonts w:asciiTheme="minorHAnsi" w:hAnsiTheme="minorHAnsi" w:cstheme="minorHAnsi"/>
          <w:sz w:val="22"/>
          <w:szCs w:val="22"/>
        </w:rPr>
        <w:t>277 713,66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 EUR.</w:t>
      </w:r>
    </w:p>
    <w:p w:rsidR="008C562E" w:rsidRPr="00971246" w:rsidRDefault="006C24B7" w:rsidP="008C562E">
      <w:pPr>
        <w:tabs>
          <w:tab w:val="left" w:pos="5925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 xml:space="preserve">Fond na podporu štúdia študentov so špecifickými potrebami bol </w:t>
      </w:r>
      <w:r w:rsidR="00DB1FB2" w:rsidRPr="00971246">
        <w:rPr>
          <w:rFonts w:asciiTheme="minorHAnsi" w:hAnsiTheme="minorHAnsi" w:cstheme="minorHAnsi"/>
          <w:sz w:val="22"/>
          <w:szCs w:val="22"/>
        </w:rPr>
        <w:t>vytvorený na začiatku účtovného obdobia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B1FB2" w:rsidRPr="00971246">
        <w:rPr>
          <w:rFonts w:asciiTheme="minorHAnsi" w:hAnsiTheme="minorHAnsi" w:cstheme="minorHAnsi"/>
          <w:sz w:val="22"/>
          <w:szCs w:val="22"/>
        </w:rPr>
        <w:t>časti výsledku hospodárenia (zisku) za rok 201</w:t>
      </w:r>
      <w:r w:rsidR="003E4CD7" w:rsidRPr="00971246">
        <w:rPr>
          <w:rFonts w:asciiTheme="minorHAnsi" w:hAnsiTheme="minorHAnsi" w:cstheme="minorHAnsi"/>
          <w:sz w:val="22"/>
          <w:szCs w:val="22"/>
        </w:rPr>
        <w:t>7</w:t>
      </w:r>
      <w:r w:rsidR="00BD34AF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DB1FB2" w:rsidRPr="00971246">
        <w:rPr>
          <w:rFonts w:asciiTheme="minorHAnsi" w:hAnsiTheme="minorHAnsi" w:cstheme="minorHAnsi"/>
          <w:sz w:val="22"/>
          <w:szCs w:val="22"/>
        </w:rPr>
        <w:t>v</w:t>
      </w:r>
      <w:r w:rsidRPr="00971246">
        <w:rPr>
          <w:rFonts w:asciiTheme="minorHAnsi" w:hAnsiTheme="minorHAnsi" w:cstheme="minorHAnsi"/>
          <w:sz w:val="22"/>
          <w:szCs w:val="22"/>
        </w:rPr>
        <w:t xml:space="preserve">o výške </w:t>
      </w:r>
      <w:r w:rsidR="00DB1FB2" w:rsidRPr="00971246">
        <w:rPr>
          <w:rFonts w:asciiTheme="minorHAnsi" w:hAnsiTheme="minorHAnsi" w:cstheme="minorHAnsi"/>
          <w:sz w:val="22"/>
          <w:szCs w:val="22"/>
        </w:rPr>
        <w:t>1 000</w:t>
      </w:r>
      <w:r w:rsidR="002C2AE8" w:rsidRPr="00971246">
        <w:rPr>
          <w:rFonts w:asciiTheme="minorHAnsi" w:hAnsiTheme="minorHAnsi" w:cstheme="minorHAnsi"/>
          <w:sz w:val="22"/>
          <w:szCs w:val="22"/>
        </w:rPr>
        <w:t>,00</w:t>
      </w:r>
      <w:r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. 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0559DD" w:rsidRPr="00971246">
        <w:rPr>
          <w:rFonts w:asciiTheme="minorHAnsi" w:hAnsiTheme="minorHAnsi" w:cstheme="minorHAnsi"/>
          <w:sz w:val="22"/>
          <w:szCs w:val="22"/>
        </w:rPr>
        <w:t>J</w:t>
      </w:r>
      <w:r w:rsidR="00DB1FB2" w:rsidRPr="00971246">
        <w:rPr>
          <w:rFonts w:asciiTheme="minorHAnsi" w:hAnsiTheme="minorHAnsi" w:cstheme="minorHAnsi"/>
          <w:sz w:val="22"/>
          <w:szCs w:val="22"/>
        </w:rPr>
        <w:t>eho použitie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B1FB2" w:rsidRPr="00971246">
        <w:rPr>
          <w:rFonts w:asciiTheme="minorHAnsi" w:hAnsiTheme="minorHAnsi" w:cstheme="minorHAnsi"/>
          <w:sz w:val="22"/>
          <w:szCs w:val="22"/>
        </w:rPr>
        <w:t>roku 201</w:t>
      </w:r>
      <w:r w:rsidR="003E4CD7" w:rsidRPr="00971246">
        <w:rPr>
          <w:rFonts w:asciiTheme="minorHAnsi" w:hAnsiTheme="minorHAnsi" w:cstheme="minorHAnsi"/>
          <w:sz w:val="22"/>
          <w:szCs w:val="22"/>
        </w:rPr>
        <w:t>8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 nebolo 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realizované, 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nakoľko UKF 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boli </w:t>
      </w:r>
      <w:r w:rsidR="00DB1FB2" w:rsidRPr="00971246">
        <w:rPr>
          <w:rFonts w:asciiTheme="minorHAnsi" w:hAnsiTheme="minorHAnsi" w:cstheme="minorHAnsi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rámci dotačnej zmluvy 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poukázané 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účelové finančné prostriedky na podporu študentov so špecifickými potrebami vo výške </w:t>
      </w:r>
      <w:r w:rsidR="00635EF1" w:rsidRPr="00971246">
        <w:rPr>
          <w:rFonts w:asciiTheme="minorHAnsi" w:hAnsiTheme="minorHAnsi" w:cstheme="minorHAnsi"/>
          <w:sz w:val="22"/>
          <w:szCs w:val="22"/>
        </w:rPr>
        <w:t>32 587,00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 E</w:t>
      </w:r>
      <w:r w:rsidR="001F57C4" w:rsidRPr="00971246">
        <w:rPr>
          <w:rFonts w:asciiTheme="minorHAnsi" w:hAnsiTheme="minorHAnsi" w:cstheme="minorHAnsi"/>
          <w:sz w:val="22"/>
          <w:szCs w:val="22"/>
        </w:rPr>
        <w:t>U</w:t>
      </w:r>
      <w:r w:rsidR="00E1682E" w:rsidRPr="00971246">
        <w:rPr>
          <w:rFonts w:asciiTheme="minorHAnsi" w:hAnsiTheme="minorHAnsi" w:cstheme="minorHAnsi"/>
          <w:sz w:val="22"/>
          <w:szCs w:val="22"/>
        </w:rPr>
        <w:t>R</w:t>
      </w:r>
      <w:r w:rsidR="00DB1FB2" w:rsidRPr="00971246">
        <w:rPr>
          <w:rFonts w:asciiTheme="minorHAnsi" w:hAnsiTheme="minorHAnsi" w:cstheme="minorHAnsi"/>
          <w:sz w:val="22"/>
          <w:szCs w:val="22"/>
        </w:rPr>
        <w:t>, ktor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é boli </w:t>
      </w:r>
      <w:r w:rsidR="001F57C4" w:rsidRPr="00971246">
        <w:rPr>
          <w:rFonts w:asciiTheme="minorHAnsi" w:hAnsiTheme="minorHAnsi" w:cstheme="minorHAnsi"/>
          <w:sz w:val="22"/>
          <w:szCs w:val="22"/>
        </w:rPr>
        <w:t xml:space="preserve">postačujúce na zabezpečenie </w:t>
      </w:r>
      <w:r w:rsidR="00E1682E" w:rsidRPr="00971246">
        <w:rPr>
          <w:rFonts w:asciiTheme="minorHAnsi" w:hAnsiTheme="minorHAnsi" w:cstheme="minorHAnsi"/>
          <w:sz w:val="22"/>
          <w:szCs w:val="22"/>
        </w:rPr>
        <w:t>podporn</w:t>
      </w:r>
      <w:r w:rsidR="001F57C4" w:rsidRPr="00971246">
        <w:rPr>
          <w:rFonts w:asciiTheme="minorHAnsi" w:hAnsiTheme="minorHAnsi" w:cstheme="minorHAnsi"/>
          <w:sz w:val="22"/>
          <w:szCs w:val="22"/>
        </w:rPr>
        <w:t xml:space="preserve">ých </w:t>
      </w:r>
      <w:r w:rsidR="00E1682E" w:rsidRPr="00971246">
        <w:rPr>
          <w:rFonts w:asciiTheme="minorHAnsi" w:hAnsiTheme="minorHAnsi" w:cstheme="minorHAnsi"/>
          <w:sz w:val="22"/>
          <w:szCs w:val="22"/>
        </w:rPr>
        <w:t>služ</w:t>
      </w:r>
      <w:r w:rsidR="001F57C4" w:rsidRPr="00971246">
        <w:rPr>
          <w:rFonts w:asciiTheme="minorHAnsi" w:hAnsiTheme="minorHAnsi" w:cstheme="minorHAnsi"/>
          <w:sz w:val="22"/>
          <w:szCs w:val="22"/>
        </w:rPr>
        <w:t xml:space="preserve">ieb </w:t>
      </w:r>
      <w:r w:rsidR="00E1682E" w:rsidRPr="00971246">
        <w:rPr>
          <w:rFonts w:asciiTheme="minorHAnsi" w:hAnsiTheme="minorHAnsi" w:cstheme="minorHAnsi"/>
          <w:sz w:val="22"/>
          <w:szCs w:val="22"/>
        </w:rPr>
        <w:t xml:space="preserve">pre týchto študentov. </w:t>
      </w:r>
      <w:r w:rsidR="006117B6" w:rsidRPr="00971246">
        <w:rPr>
          <w:rFonts w:asciiTheme="minorHAnsi" w:hAnsiTheme="minorHAnsi" w:cstheme="minorHAnsi"/>
          <w:sz w:val="22"/>
          <w:szCs w:val="22"/>
        </w:rPr>
        <w:t xml:space="preserve">Konečný stav fondu na podporu štúdia študentov so špecifickými potrebami </w:t>
      </w:r>
      <w:r w:rsidR="008C562E" w:rsidRPr="00971246">
        <w:rPr>
          <w:rFonts w:asciiTheme="minorHAnsi" w:hAnsiTheme="minorHAnsi" w:cstheme="minorHAnsi"/>
          <w:sz w:val="22"/>
          <w:szCs w:val="22"/>
        </w:rPr>
        <w:t>vykazuje na konci účtovného obdobia zostatok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 vo výške </w:t>
      </w:r>
      <w:r w:rsidR="00875116">
        <w:rPr>
          <w:rFonts w:asciiTheme="minorHAnsi" w:hAnsiTheme="minorHAnsi" w:cstheme="minorHAnsi"/>
          <w:sz w:val="22"/>
          <w:szCs w:val="22"/>
        </w:rPr>
        <w:br/>
      </w:r>
      <w:r w:rsidR="003E4CD7" w:rsidRPr="00971246">
        <w:rPr>
          <w:rFonts w:asciiTheme="minorHAnsi" w:hAnsiTheme="minorHAnsi" w:cstheme="minorHAnsi"/>
          <w:sz w:val="22"/>
          <w:szCs w:val="22"/>
        </w:rPr>
        <w:t>4 000</w:t>
      </w:r>
      <w:r w:rsidR="00C231CE" w:rsidRPr="00971246">
        <w:rPr>
          <w:rFonts w:asciiTheme="minorHAnsi" w:hAnsiTheme="minorHAnsi" w:cstheme="minorHAnsi"/>
          <w:sz w:val="22"/>
          <w:szCs w:val="22"/>
        </w:rPr>
        <w:t>,00</w:t>
      </w:r>
      <w:r w:rsidR="00DB1FB2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="005271F4" w:rsidRPr="00971246">
        <w:rPr>
          <w:rFonts w:asciiTheme="minorHAnsi" w:hAnsiTheme="minorHAnsi" w:cstheme="minorHAnsi"/>
          <w:sz w:val="22"/>
          <w:szCs w:val="22"/>
        </w:rPr>
        <w:t>.</w:t>
      </w:r>
    </w:p>
    <w:p w:rsidR="00091A7B" w:rsidRPr="00971246" w:rsidRDefault="002A4656" w:rsidP="006C24B7">
      <w:pPr>
        <w:tabs>
          <w:tab w:val="left" w:pos="5925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Fond reprodukcie bol tvorený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odpisov dlhodobého hmotného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nehmotného majetku vo výške </w:t>
      </w:r>
      <w:r w:rsidR="00DD3473" w:rsidRPr="00971246">
        <w:rPr>
          <w:rFonts w:asciiTheme="minorHAnsi" w:hAnsiTheme="minorHAnsi" w:cstheme="minorHAnsi"/>
          <w:sz w:val="22"/>
          <w:szCs w:val="22"/>
        </w:rPr>
        <w:t>735 677,97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 a</w:t>
      </w:r>
      <w:r w:rsidR="00DD3473" w:rsidRPr="00971246">
        <w:rPr>
          <w:rFonts w:asciiTheme="minorHAnsi" w:hAnsiTheme="minorHAnsi" w:cstheme="minorHAnsi"/>
          <w:sz w:val="22"/>
          <w:szCs w:val="22"/>
        </w:rPr>
        <w:t xml:space="preserve"> z výnosov z predaja dlhodobého hmotného majetku </w:t>
      </w:r>
      <w:r w:rsidR="003042D6" w:rsidRPr="00971246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DD3473" w:rsidRPr="00971246">
        <w:rPr>
          <w:rFonts w:asciiTheme="minorHAnsi" w:hAnsiTheme="minorHAnsi" w:cstheme="minorHAnsi"/>
          <w:sz w:val="22"/>
          <w:szCs w:val="22"/>
        </w:rPr>
        <w:t xml:space="preserve">5 850,00 </w:t>
      </w:r>
      <w:r w:rsidR="003042D6" w:rsidRPr="00971246">
        <w:rPr>
          <w:rFonts w:asciiTheme="minorHAnsi" w:hAnsiTheme="minorHAnsi" w:cstheme="minorHAnsi"/>
          <w:sz w:val="22"/>
          <w:szCs w:val="22"/>
        </w:rPr>
        <w:t>EUR,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606B40" w:rsidRPr="00971246">
        <w:rPr>
          <w:rFonts w:asciiTheme="minorHAnsi" w:hAnsiTheme="minorHAnsi" w:cstheme="minorHAnsi"/>
          <w:sz w:val="22"/>
          <w:szCs w:val="22"/>
        </w:rPr>
        <w:t xml:space="preserve">čím </w:t>
      </w:r>
      <w:r w:rsidRPr="00971246">
        <w:rPr>
          <w:rFonts w:asciiTheme="minorHAnsi" w:hAnsiTheme="minorHAnsi" w:cstheme="minorHAnsi"/>
          <w:sz w:val="22"/>
          <w:szCs w:val="22"/>
        </w:rPr>
        <w:t>boli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roku 20</w:t>
      </w:r>
      <w:r w:rsidR="0049279F" w:rsidRPr="00971246">
        <w:rPr>
          <w:rFonts w:asciiTheme="minorHAnsi" w:hAnsiTheme="minorHAnsi" w:cstheme="minorHAnsi"/>
          <w:sz w:val="22"/>
          <w:szCs w:val="22"/>
        </w:rPr>
        <w:t>1</w:t>
      </w:r>
      <w:r w:rsidR="00DD3473" w:rsidRPr="00971246">
        <w:rPr>
          <w:rFonts w:asciiTheme="minorHAnsi" w:hAnsiTheme="minorHAnsi" w:cstheme="minorHAnsi"/>
          <w:sz w:val="22"/>
          <w:szCs w:val="22"/>
        </w:rPr>
        <w:t>8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zabezpečené zdroje na obstaranie a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technické zhodnotenie </w:t>
      </w:r>
      <w:r w:rsidR="002C2AE8" w:rsidRPr="00971246">
        <w:rPr>
          <w:rFonts w:asciiTheme="minorHAnsi" w:hAnsiTheme="minorHAnsi" w:cstheme="minorHAnsi"/>
          <w:sz w:val="22"/>
          <w:szCs w:val="22"/>
        </w:rPr>
        <w:t xml:space="preserve">dlhodobého </w:t>
      </w:r>
      <w:r w:rsidRPr="00971246">
        <w:rPr>
          <w:rFonts w:asciiTheme="minorHAnsi" w:hAnsiTheme="minorHAnsi" w:cstheme="minorHAnsi"/>
          <w:sz w:val="22"/>
          <w:szCs w:val="22"/>
        </w:rPr>
        <w:t xml:space="preserve">majetku. Čerpanie fondu na obstaranie dlhodobého majetku bolo vo výške </w:t>
      </w:r>
      <w:r w:rsidR="00DD3473" w:rsidRPr="00971246">
        <w:rPr>
          <w:rFonts w:asciiTheme="minorHAnsi" w:hAnsiTheme="minorHAnsi" w:cstheme="minorHAnsi"/>
          <w:sz w:val="22"/>
          <w:szCs w:val="22"/>
        </w:rPr>
        <w:t>760 886,53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 EUR. </w:t>
      </w:r>
      <w:r w:rsidRPr="00971246">
        <w:rPr>
          <w:rFonts w:asciiTheme="minorHAnsi" w:hAnsiTheme="minorHAnsi" w:cstheme="minorHAnsi"/>
          <w:sz w:val="22"/>
          <w:szCs w:val="22"/>
        </w:rPr>
        <w:t xml:space="preserve">Konečný stav fondu reprodukcie </w:t>
      </w:r>
      <w:r w:rsidR="0043029D" w:rsidRPr="00971246">
        <w:rPr>
          <w:rFonts w:asciiTheme="minorHAnsi" w:hAnsiTheme="minorHAnsi" w:cstheme="minorHAnsi"/>
          <w:sz w:val="22"/>
          <w:szCs w:val="22"/>
        </w:rPr>
        <w:t xml:space="preserve">vykazuje </w:t>
      </w:r>
      <w:r w:rsidR="008C562E" w:rsidRPr="00971246">
        <w:rPr>
          <w:rFonts w:asciiTheme="minorHAnsi" w:hAnsiTheme="minorHAnsi" w:cstheme="minorHAnsi"/>
          <w:sz w:val="22"/>
          <w:szCs w:val="22"/>
        </w:rPr>
        <w:t>k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8C562E" w:rsidRPr="00971246">
        <w:rPr>
          <w:rFonts w:asciiTheme="minorHAnsi" w:hAnsiTheme="minorHAnsi" w:cstheme="minorHAnsi"/>
          <w:sz w:val="22"/>
          <w:szCs w:val="22"/>
        </w:rPr>
        <w:t>31.12.201</w:t>
      </w:r>
      <w:r w:rsidR="00DD3473" w:rsidRPr="00971246">
        <w:rPr>
          <w:rFonts w:asciiTheme="minorHAnsi" w:hAnsiTheme="minorHAnsi" w:cstheme="minorHAnsi"/>
          <w:sz w:val="22"/>
          <w:szCs w:val="22"/>
        </w:rPr>
        <w:t>8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43029D" w:rsidRPr="00971246">
        <w:rPr>
          <w:rFonts w:asciiTheme="minorHAnsi" w:hAnsiTheme="minorHAnsi" w:cstheme="minorHAnsi"/>
          <w:sz w:val="22"/>
          <w:szCs w:val="22"/>
        </w:rPr>
        <w:t xml:space="preserve">zostatok vo </w:t>
      </w:r>
      <w:r w:rsidR="00985D29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výške </w:t>
      </w:r>
      <w:r w:rsidR="00DD3473" w:rsidRPr="00971246">
        <w:rPr>
          <w:rFonts w:asciiTheme="minorHAnsi" w:hAnsiTheme="minorHAnsi" w:cstheme="minorHAnsi"/>
          <w:sz w:val="22"/>
          <w:szCs w:val="22"/>
        </w:rPr>
        <w:t>774 493,55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 EUR.</w:t>
      </w:r>
    </w:p>
    <w:p w:rsidR="00FF1368" w:rsidRPr="00971246" w:rsidRDefault="002A4656" w:rsidP="00705A4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Počiatočný stav rezervného fondu tvoril zostatok fondu k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31.</w:t>
      </w:r>
      <w:r w:rsidR="00E0171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12.</w:t>
      </w:r>
      <w:r w:rsidR="00E0171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20</w:t>
      </w:r>
      <w:r w:rsidR="00FF1368" w:rsidRPr="00971246">
        <w:rPr>
          <w:rFonts w:asciiTheme="minorHAnsi" w:hAnsiTheme="minorHAnsi" w:cstheme="minorHAnsi"/>
          <w:sz w:val="22"/>
          <w:szCs w:val="22"/>
        </w:rPr>
        <w:t>1</w:t>
      </w:r>
      <w:r w:rsidR="00126ED6" w:rsidRPr="00971246">
        <w:rPr>
          <w:rFonts w:asciiTheme="minorHAnsi" w:hAnsiTheme="minorHAnsi" w:cstheme="minorHAnsi"/>
          <w:sz w:val="22"/>
          <w:szCs w:val="22"/>
        </w:rPr>
        <w:t>8</w:t>
      </w:r>
      <w:r w:rsidR="00672610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4 413 339,25</w:t>
      </w:r>
      <w:r w:rsidR="00606B40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BF713E" w:rsidRPr="00971246">
        <w:rPr>
          <w:rFonts w:asciiTheme="minorHAnsi" w:hAnsiTheme="minorHAnsi" w:cstheme="minorHAnsi"/>
          <w:sz w:val="22"/>
          <w:szCs w:val="22"/>
        </w:rPr>
        <w:t xml:space="preserve"> EUR</w:t>
      </w:r>
      <w:r w:rsidRPr="00971246">
        <w:rPr>
          <w:rFonts w:asciiTheme="minorHAnsi" w:hAnsiTheme="minorHAnsi" w:cstheme="minorHAnsi"/>
          <w:sz w:val="22"/>
          <w:szCs w:val="22"/>
        </w:rPr>
        <w:t xml:space="preserve">. </w:t>
      </w:r>
      <w:r w:rsidR="00606B40" w:rsidRPr="00971246">
        <w:rPr>
          <w:rFonts w:asciiTheme="minorHAnsi" w:hAnsiTheme="minorHAnsi" w:cstheme="minorHAnsi"/>
          <w:sz w:val="22"/>
          <w:szCs w:val="22"/>
        </w:rPr>
        <w:t>Rezervný fond bol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606B40" w:rsidRPr="00971246">
        <w:rPr>
          <w:rFonts w:asciiTheme="minorHAnsi" w:hAnsiTheme="minorHAnsi" w:cstheme="minorHAnsi"/>
          <w:sz w:val="22"/>
          <w:szCs w:val="22"/>
        </w:rPr>
        <w:t>roku 201</w:t>
      </w:r>
      <w:r w:rsidR="00022593" w:rsidRPr="00971246">
        <w:rPr>
          <w:rFonts w:asciiTheme="minorHAnsi" w:hAnsiTheme="minorHAnsi" w:cstheme="minorHAnsi"/>
          <w:sz w:val="22"/>
          <w:szCs w:val="22"/>
        </w:rPr>
        <w:t>8</w:t>
      </w:r>
      <w:r w:rsidR="00606B40" w:rsidRPr="00971246">
        <w:rPr>
          <w:rFonts w:asciiTheme="minorHAnsi" w:hAnsiTheme="minorHAnsi" w:cstheme="minorHAnsi"/>
          <w:sz w:val="22"/>
          <w:szCs w:val="22"/>
        </w:rPr>
        <w:t xml:space="preserve"> vytvorený  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925 666,32</w:t>
      </w:r>
      <w:r w:rsidR="00606B40" w:rsidRPr="00971246">
        <w:rPr>
          <w:rFonts w:asciiTheme="minorHAnsi" w:hAnsiTheme="minorHAnsi" w:cstheme="minorHAnsi"/>
          <w:sz w:val="22"/>
          <w:szCs w:val="22"/>
        </w:rPr>
        <w:t xml:space="preserve"> EUR, čo predstavoval zvyšok výsledku hospodárenia za rok 201</w:t>
      </w:r>
      <w:r w:rsidR="00126ED6" w:rsidRPr="00971246">
        <w:rPr>
          <w:rFonts w:asciiTheme="minorHAnsi" w:hAnsiTheme="minorHAnsi" w:cstheme="minorHAnsi"/>
          <w:sz w:val="22"/>
          <w:szCs w:val="22"/>
        </w:rPr>
        <w:t>7</w:t>
      </w:r>
      <w:r w:rsidR="00606B40" w:rsidRPr="00971246">
        <w:rPr>
          <w:rFonts w:asciiTheme="minorHAnsi" w:hAnsiTheme="minorHAnsi" w:cstheme="minorHAnsi"/>
          <w:sz w:val="22"/>
          <w:szCs w:val="22"/>
        </w:rPr>
        <w:t xml:space="preserve"> po prídele 1 000,00 EUR do fondu na podporu študentov so špecifickými potrebami. </w:t>
      </w:r>
      <w:r w:rsidR="000559DD" w:rsidRPr="00971246">
        <w:rPr>
          <w:rFonts w:asciiTheme="minorHAnsi" w:hAnsiTheme="minorHAnsi" w:cstheme="minorHAnsi"/>
          <w:sz w:val="22"/>
          <w:szCs w:val="22"/>
        </w:rPr>
        <w:t>Použitie rezervného fondu nebolo v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0559DD" w:rsidRPr="00971246">
        <w:rPr>
          <w:rFonts w:asciiTheme="minorHAnsi" w:hAnsiTheme="minorHAnsi" w:cstheme="minorHAnsi"/>
          <w:sz w:val="22"/>
          <w:szCs w:val="22"/>
        </w:rPr>
        <w:t>roku 201</w:t>
      </w:r>
      <w:r w:rsidR="00126ED6" w:rsidRPr="00971246">
        <w:rPr>
          <w:rFonts w:asciiTheme="minorHAnsi" w:hAnsiTheme="minorHAnsi" w:cstheme="minorHAnsi"/>
          <w:sz w:val="22"/>
          <w:szCs w:val="22"/>
        </w:rPr>
        <w:t>8</w:t>
      </w:r>
      <w:r w:rsidR="000559DD" w:rsidRPr="00971246">
        <w:rPr>
          <w:rFonts w:asciiTheme="minorHAnsi" w:hAnsiTheme="minorHAnsi" w:cstheme="minorHAnsi"/>
          <w:sz w:val="22"/>
          <w:szCs w:val="22"/>
        </w:rPr>
        <w:t xml:space="preserve"> realizované. </w:t>
      </w:r>
      <w:r w:rsidR="008C562E" w:rsidRPr="00971246">
        <w:rPr>
          <w:rFonts w:asciiTheme="minorHAnsi" w:hAnsiTheme="minorHAnsi" w:cstheme="minorHAnsi"/>
          <w:sz w:val="22"/>
          <w:szCs w:val="22"/>
        </w:rPr>
        <w:t>Ko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nečný stav </w:t>
      </w:r>
      <w:r w:rsidR="00E70DE5" w:rsidRPr="00971246">
        <w:rPr>
          <w:rFonts w:asciiTheme="minorHAnsi" w:hAnsiTheme="minorHAnsi" w:cstheme="minorHAnsi"/>
          <w:sz w:val="22"/>
          <w:szCs w:val="22"/>
        </w:rPr>
        <w:t>r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ezervného </w:t>
      </w:r>
      <w:r w:rsidR="00906FDE" w:rsidRPr="00971246">
        <w:rPr>
          <w:rFonts w:asciiTheme="minorHAnsi" w:hAnsiTheme="minorHAnsi" w:cstheme="minorHAnsi"/>
          <w:sz w:val="22"/>
          <w:szCs w:val="22"/>
        </w:rPr>
        <w:t xml:space="preserve">fondu 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bol </w:t>
      </w:r>
      <w:r w:rsidR="008C562E" w:rsidRPr="00971246">
        <w:rPr>
          <w:rFonts w:asciiTheme="minorHAnsi" w:hAnsiTheme="minorHAnsi" w:cstheme="minorHAnsi"/>
          <w:sz w:val="22"/>
          <w:szCs w:val="22"/>
        </w:rPr>
        <w:t xml:space="preserve">na konci účtovného obdobia 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5 339 005,57</w:t>
      </w:r>
      <w:r w:rsidR="00E70DE5" w:rsidRPr="00971246">
        <w:rPr>
          <w:rFonts w:asciiTheme="minorHAnsi" w:hAnsiTheme="minorHAnsi" w:cstheme="minorHAnsi"/>
          <w:sz w:val="22"/>
          <w:szCs w:val="22"/>
        </w:rPr>
        <w:t xml:space="preserve"> EUR.</w:t>
      </w:r>
      <w:r w:rsidR="00380539" w:rsidRPr="009712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0171D" w:rsidRPr="00971246" w:rsidRDefault="002A4656" w:rsidP="00C75BD0">
      <w:pPr>
        <w:jc w:val="both"/>
        <w:rPr>
          <w:rFonts w:asciiTheme="minorHAnsi" w:hAnsiTheme="minorHAnsi" w:cstheme="minorHAnsi"/>
          <w:sz w:val="22"/>
          <w:szCs w:val="22"/>
        </w:rPr>
      </w:pPr>
      <w:r w:rsidRPr="00971246">
        <w:rPr>
          <w:rFonts w:asciiTheme="minorHAnsi" w:hAnsiTheme="minorHAnsi" w:cstheme="minorHAnsi"/>
          <w:sz w:val="22"/>
          <w:szCs w:val="22"/>
        </w:rPr>
        <w:t>Ostatné fondy boli tvorené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 xml:space="preserve">darovaných finančných prostriedkov 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4 213,00</w:t>
      </w:r>
      <w:r w:rsidR="004D4D70" w:rsidRPr="00971246">
        <w:rPr>
          <w:rFonts w:asciiTheme="minorHAnsi" w:hAnsiTheme="minorHAnsi" w:cstheme="minorHAnsi"/>
          <w:sz w:val="22"/>
          <w:szCs w:val="22"/>
        </w:rPr>
        <w:t xml:space="preserve"> EUR,</w:t>
      </w:r>
      <w:r w:rsidRPr="00971246">
        <w:rPr>
          <w:rFonts w:asciiTheme="minorHAnsi" w:hAnsiTheme="minorHAnsi" w:cstheme="minorHAnsi"/>
          <w:sz w:val="22"/>
          <w:szCs w:val="22"/>
        </w:rPr>
        <w:t xml:space="preserve"> pričom prostriedky </w:t>
      </w:r>
      <w:r w:rsidR="00A0438D" w:rsidRPr="00971246">
        <w:rPr>
          <w:rFonts w:asciiTheme="minorHAnsi" w:hAnsiTheme="minorHAnsi" w:cstheme="minorHAnsi"/>
          <w:sz w:val="22"/>
          <w:szCs w:val="22"/>
        </w:rPr>
        <w:t xml:space="preserve">fondu </w:t>
      </w:r>
      <w:r w:rsidRPr="00971246">
        <w:rPr>
          <w:rFonts w:asciiTheme="minorHAnsi" w:hAnsiTheme="minorHAnsi" w:cstheme="minorHAnsi"/>
          <w:sz w:val="22"/>
          <w:szCs w:val="22"/>
        </w:rPr>
        <w:t xml:space="preserve">boli 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1 432,12</w:t>
      </w:r>
      <w:r w:rsidR="008C562E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4D4D70" w:rsidRPr="00971246">
        <w:rPr>
          <w:rFonts w:asciiTheme="minorHAnsi" w:hAnsiTheme="minorHAnsi" w:cstheme="minorHAnsi"/>
          <w:sz w:val="22"/>
          <w:szCs w:val="22"/>
        </w:rPr>
        <w:t xml:space="preserve">EUR </w:t>
      </w:r>
      <w:r w:rsidRPr="00971246">
        <w:rPr>
          <w:rFonts w:asciiTheme="minorHAnsi" w:hAnsiTheme="minorHAnsi" w:cstheme="minorHAnsi"/>
          <w:sz w:val="22"/>
          <w:szCs w:val="22"/>
        </w:rPr>
        <w:t>použité na tvorbu výnosov (vo výške nákladov,</w:t>
      </w:r>
      <w:r w:rsidR="000F5870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sz w:val="22"/>
          <w:szCs w:val="22"/>
        </w:rPr>
        <w:t>ktoré boli hradené z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Pr="00971246">
        <w:rPr>
          <w:rFonts w:asciiTheme="minorHAnsi" w:hAnsiTheme="minorHAnsi" w:cstheme="minorHAnsi"/>
          <w:sz w:val="22"/>
          <w:szCs w:val="22"/>
        </w:rPr>
        <w:t>fondov)</w:t>
      </w:r>
      <w:r w:rsidR="00126ED6" w:rsidRPr="00971246">
        <w:rPr>
          <w:rFonts w:asciiTheme="minorHAnsi" w:hAnsiTheme="minorHAnsi" w:cstheme="minorHAnsi"/>
          <w:sz w:val="22"/>
          <w:szCs w:val="22"/>
        </w:rPr>
        <w:t xml:space="preserve">. </w:t>
      </w:r>
      <w:r w:rsidR="00906FDE" w:rsidRPr="00971246">
        <w:rPr>
          <w:rFonts w:asciiTheme="minorHAnsi" w:hAnsiTheme="minorHAnsi" w:cstheme="minorHAnsi"/>
          <w:sz w:val="22"/>
          <w:szCs w:val="22"/>
        </w:rPr>
        <w:t>Konečný stav ostatných fondov k</w:t>
      </w:r>
      <w:r w:rsidR="00B61E63" w:rsidRPr="00971246">
        <w:rPr>
          <w:rFonts w:asciiTheme="minorHAnsi" w:hAnsiTheme="minorHAnsi" w:cstheme="minorHAnsi"/>
          <w:sz w:val="22"/>
          <w:szCs w:val="22"/>
        </w:rPr>
        <w:t> </w:t>
      </w:r>
      <w:r w:rsidR="00906FDE" w:rsidRPr="00971246">
        <w:rPr>
          <w:rFonts w:asciiTheme="minorHAnsi" w:hAnsiTheme="minorHAnsi" w:cstheme="minorHAnsi"/>
          <w:sz w:val="22"/>
          <w:szCs w:val="22"/>
        </w:rPr>
        <w:t>31.</w:t>
      </w:r>
      <w:r w:rsidR="00E0171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906FDE" w:rsidRPr="00971246">
        <w:rPr>
          <w:rFonts w:asciiTheme="minorHAnsi" w:hAnsiTheme="minorHAnsi" w:cstheme="minorHAnsi"/>
          <w:sz w:val="22"/>
          <w:szCs w:val="22"/>
        </w:rPr>
        <w:t>12.</w:t>
      </w:r>
      <w:r w:rsidR="00E0171D" w:rsidRPr="00971246">
        <w:rPr>
          <w:rFonts w:asciiTheme="minorHAnsi" w:hAnsiTheme="minorHAnsi" w:cstheme="minorHAnsi"/>
          <w:sz w:val="22"/>
          <w:szCs w:val="22"/>
        </w:rPr>
        <w:t xml:space="preserve"> </w:t>
      </w:r>
      <w:r w:rsidR="00906FDE" w:rsidRPr="00971246">
        <w:rPr>
          <w:rFonts w:asciiTheme="minorHAnsi" w:hAnsiTheme="minorHAnsi" w:cstheme="minorHAnsi"/>
          <w:sz w:val="22"/>
          <w:szCs w:val="22"/>
        </w:rPr>
        <w:t>201</w:t>
      </w:r>
      <w:r w:rsidR="00126ED6" w:rsidRPr="00971246">
        <w:rPr>
          <w:rFonts w:asciiTheme="minorHAnsi" w:hAnsiTheme="minorHAnsi" w:cstheme="minorHAnsi"/>
          <w:sz w:val="22"/>
          <w:szCs w:val="22"/>
        </w:rPr>
        <w:t>8</w:t>
      </w:r>
      <w:r w:rsidR="00906FDE" w:rsidRPr="00971246">
        <w:rPr>
          <w:rFonts w:asciiTheme="minorHAnsi" w:hAnsiTheme="minorHAnsi" w:cstheme="minorHAnsi"/>
          <w:sz w:val="22"/>
          <w:szCs w:val="22"/>
        </w:rPr>
        <w:t xml:space="preserve"> bol vo výške </w:t>
      </w:r>
      <w:r w:rsidR="00126ED6" w:rsidRPr="00971246">
        <w:rPr>
          <w:rFonts w:asciiTheme="minorHAnsi" w:hAnsiTheme="minorHAnsi" w:cstheme="minorHAnsi"/>
          <w:sz w:val="22"/>
          <w:szCs w:val="22"/>
        </w:rPr>
        <w:t>185 357,84 EUR.</w:t>
      </w:r>
      <w:r w:rsidR="009F4D5F" w:rsidRPr="00971246">
        <w:rPr>
          <w:rFonts w:asciiTheme="minorHAnsi" w:hAnsiTheme="minorHAnsi" w:cstheme="minorHAnsi"/>
          <w:sz w:val="22"/>
          <w:szCs w:val="22"/>
        </w:rPr>
        <w:t xml:space="preserve">   </w:t>
      </w:r>
    </w:p>
    <w:p w:rsidR="00E0171D" w:rsidRDefault="00E0171D" w:rsidP="00C75BD0">
      <w:pPr>
        <w:rPr>
          <w:rFonts w:asciiTheme="minorHAnsi" w:hAnsiTheme="minorHAnsi" w:cstheme="minorHAnsi"/>
          <w:sz w:val="20"/>
          <w:szCs w:val="20"/>
        </w:rPr>
      </w:pPr>
    </w:p>
    <w:p w:rsidR="00310BCA" w:rsidRDefault="00310BCA" w:rsidP="00C75BD0">
      <w:pPr>
        <w:rPr>
          <w:rFonts w:asciiTheme="minorHAnsi" w:hAnsiTheme="minorHAnsi" w:cstheme="minorHAnsi"/>
          <w:sz w:val="20"/>
          <w:szCs w:val="20"/>
        </w:rPr>
      </w:pPr>
    </w:p>
    <w:p w:rsidR="00310BCA" w:rsidRPr="00971246" w:rsidRDefault="00310BCA" w:rsidP="00C75BD0">
      <w:pPr>
        <w:rPr>
          <w:rFonts w:asciiTheme="minorHAnsi" w:hAnsiTheme="minorHAnsi" w:cstheme="minorHAnsi"/>
          <w:sz w:val="20"/>
          <w:szCs w:val="20"/>
        </w:rPr>
      </w:pPr>
    </w:p>
    <w:p w:rsidR="001F5380" w:rsidRDefault="009F4D5F" w:rsidP="00C75BD0">
      <w:pPr>
        <w:jc w:val="both"/>
        <w:rPr>
          <w:rFonts w:asciiTheme="minorHAnsi" w:hAnsiTheme="minorHAnsi" w:cstheme="minorHAnsi"/>
          <w:sz w:val="20"/>
          <w:szCs w:val="20"/>
        </w:rPr>
      </w:pPr>
      <w:r w:rsidRPr="00971246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</w:t>
      </w:r>
      <w:r w:rsidR="00B31095" w:rsidRPr="00971246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="002E1C5F" w:rsidRPr="00971246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="00B31095" w:rsidRPr="00971246">
        <w:rPr>
          <w:rFonts w:asciiTheme="minorHAnsi" w:hAnsiTheme="minorHAnsi" w:cstheme="minorHAnsi"/>
          <w:sz w:val="20"/>
          <w:szCs w:val="20"/>
        </w:rPr>
        <w:t xml:space="preserve"> </w:t>
      </w:r>
      <w:r w:rsidR="00A22261" w:rsidRPr="00971246">
        <w:rPr>
          <w:rFonts w:asciiTheme="minorHAnsi" w:hAnsiTheme="minorHAnsi" w:cstheme="minorHAnsi"/>
          <w:sz w:val="20"/>
          <w:szCs w:val="20"/>
        </w:rPr>
        <w:t xml:space="preserve">       </w:t>
      </w:r>
      <w:r w:rsidR="00F9405F" w:rsidRPr="00971246">
        <w:rPr>
          <w:rFonts w:asciiTheme="minorHAnsi" w:hAnsiTheme="minorHAnsi" w:cstheme="minorHAnsi"/>
          <w:sz w:val="20"/>
          <w:szCs w:val="20"/>
        </w:rPr>
        <w:tab/>
      </w:r>
      <w:r w:rsidR="00F9405F" w:rsidRPr="00971246">
        <w:rPr>
          <w:rFonts w:asciiTheme="minorHAnsi" w:hAnsiTheme="minorHAnsi" w:cstheme="minorHAnsi"/>
          <w:sz w:val="20"/>
          <w:szCs w:val="20"/>
        </w:rPr>
        <w:tab/>
      </w:r>
      <w:r w:rsidR="00F9405F" w:rsidRPr="00971246">
        <w:rPr>
          <w:rFonts w:asciiTheme="minorHAnsi" w:hAnsiTheme="minorHAnsi" w:cstheme="minorHAnsi"/>
          <w:sz w:val="20"/>
          <w:szCs w:val="20"/>
        </w:rPr>
        <w:tab/>
      </w:r>
      <w:r w:rsidR="00A22261" w:rsidRPr="00971246">
        <w:rPr>
          <w:rFonts w:asciiTheme="minorHAnsi" w:hAnsiTheme="minorHAnsi" w:cstheme="minorHAnsi"/>
          <w:sz w:val="20"/>
          <w:szCs w:val="20"/>
        </w:rPr>
        <w:t xml:space="preserve">    </w:t>
      </w:r>
      <w:r w:rsidR="002F5CF0" w:rsidRPr="00971246">
        <w:rPr>
          <w:rFonts w:asciiTheme="minorHAnsi" w:hAnsiTheme="minorHAnsi" w:cstheme="minorHAnsi"/>
          <w:sz w:val="20"/>
          <w:szCs w:val="20"/>
        </w:rPr>
        <w:t xml:space="preserve">           </w:t>
      </w:r>
      <w:r w:rsidR="00A22261" w:rsidRPr="00971246">
        <w:rPr>
          <w:rFonts w:asciiTheme="minorHAnsi" w:hAnsiTheme="minorHAnsi" w:cstheme="minorHAnsi"/>
          <w:sz w:val="20"/>
          <w:szCs w:val="20"/>
        </w:rPr>
        <w:t xml:space="preserve">       </w:t>
      </w:r>
      <w:r w:rsidR="00BE4702" w:rsidRPr="00971246">
        <w:rPr>
          <w:rFonts w:asciiTheme="minorHAnsi" w:hAnsiTheme="minorHAnsi" w:cstheme="minorHAnsi"/>
          <w:sz w:val="20"/>
          <w:szCs w:val="20"/>
        </w:rPr>
        <w:t xml:space="preserve">        </w:t>
      </w:r>
      <w:r w:rsidR="00310BCA">
        <w:rPr>
          <w:rFonts w:asciiTheme="minorHAnsi" w:hAnsiTheme="minorHAnsi" w:cstheme="minorHAnsi"/>
          <w:sz w:val="20"/>
          <w:szCs w:val="20"/>
        </w:rPr>
        <w:t xml:space="preserve">                    </w:t>
      </w:r>
    </w:p>
    <w:p w:rsidR="002A4656" w:rsidRPr="00971246" w:rsidRDefault="001F5380" w:rsidP="00C75BD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</w:t>
      </w:r>
      <w:r w:rsidR="00310BCA">
        <w:rPr>
          <w:rFonts w:asciiTheme="minorHAnsi" w:hAnsiTheme="minorHAnsi" w:cstheme="minorHAnsi"/>
          <w:sz w:val="20"/>
          <w:szCs w:val="20"/>
        </w:rPr>
        <w:t xml:space="preserve">     </w:t>
      </w:r>
      <w:r w:rsidR="00B31095" w:rsidRPr="00971246">
        <w:rPr>
          <w:rFonts w:asciiTheme="minorHAnsi" w:hAnsiTheme="minorHAnsi" w:cstheme="minorHAnsi"/>
          <w:sz w:val="20"/>
          <w:szCs w:val="20"/>
        </w:rPr>
        <w:t xml:space="preserve"> v</w:t>
      </w:r>
      <w:r w:rsidR="00B61E63" w:rsidRPr="00971246">
        <w:rPr>
          <w:rFonts w:asciiTheme="minorHAnsi" w:hAnsiTheme="minorHAnsi" w:cstheme="minorHAnsi"/>
          <w:sz w:val="20"/>
          <w:szCs w:val="20"/>
        </w:rPr>
        <w:t> </w:t>
      </w:r>
      <w:r w:rsidR="00B31095" w:rsidRPr="00971246">
        <w:rPr>
          <w:rFonts w:asciiTheme="minorHAnsi" w:hAnsiTheme="minorHAnsi" w:cstheme="minorHAnsi"/>
          <w:sz w:val="20"/>
          <w:szCs w:val="20"/>
        </w:rPr>
        <w:t>EUR</w:t>
      </w:r>
      <w:r w:rsidR="009F4D5F" w:rsidRPr="00971246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1649"/>
        <w:gridCol w:w="1649"/>
        <w:gridCol w:w="1597"/>
        <w:gridCol w:w="1701"/>
      </w:tblGrid>
      <w:tr w:rsidR="002A4656" w:rsidRPr="00971246" w:rsidTr="00110ED3">
        <w:trPr>
          <w:trHeight w:val="288"/>
        </w:trPr>
        <w:tc>
          <w:tcPr>
            <w:tcW w:w="2760" w:type="dxa"/>
            <w:shd w:val="clear" w:color="auto" w:fill="95B3D7"/>
            <w:vAlign w:val="center"/>
          </w:tcPr>
          <w:p w:rsidR="002A4656" w:rsidRPr="00310BCA" w:rsidRDefault="000A4526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Fondy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2A4656" w:rsidRPr="00310BCA" w:rsidRDefault="00683376" w:rsidP="00CB02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</w:t>
            </w:r>
            <w:r w:rsidR="00B61E63" w:rsidRPr="00310B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A4656" w:rsidRPr="00310BCA">
              <w:rPr>
                <w:rFonts w:asciiTheme="minorHAnsi" w:hAnsiTheme="minorHAnsi" w:cstheme="minorHAnsi"/>
                <w:sz w:val="20"/>
                <w:szCs w:val="20"/>
              </w:rPr>
              <w:t>1.1.20</w:t>
            </w:r>
            <w:r w:rsidR="00616DC1" w:rsidRPr="00310B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CB0208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2A4656" w:rsidRPr="00310BCA" w:rsidRDefault="002A4656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Prírastky</w:t>
            </w:r>
          </w:p>
        </w:tc>
        <w:tc>
          <w:tcPr>
            <w:tcW w:w="1597" w:type="dxa"/>
            <w:shd w:val="clear" w:color="auto" w:fill="95B3D7"/>
            <w:vAlign w:val="center"/>
          </w:tcPr>
          <w:p w:rsidR="002A4656" w:rsidRPr="00310BCA" w:rsidRDefault="002A4656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Úbytky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2A4656" w:rsidRPr="00310BCA" w:rsidRDefault="00683376" w:rsidP="00CB02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</w:t>
            </w:r>
            <w:r w:rsidR="00B61E63" w:rsidRPr="00310B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A4656" w:rsidRPr="00310BCA">
              <w:rPr>
                <w:rFonts w:asciiTheme="minorHAnsi" w:hAnsiTheme="minorHAnsi" w:cstheme="minorHAnsi"/>
                <w:sz w:val="20"/>
                <w:szCs w:val="20"/>
              </w:rPr>
              <w:t>31.12.20</w:t>
            </w:r>
            <w:r w:rsidR="00616DC1" w:rsidRPr="00310B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CB0208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Štipendijný fond</w:t>
            </w:r>
          </w:p>
        </w:tc>
        <w:tc>
          <w:tcPr>
            <w:tcW w:w="1649" w:type="dxa"/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289 610,14</w:t>
            </w:r>
          </w:p>
        </w:tc>
        <w:tc>
          <w:tcPr>
            <w:tcW w:w="1649" w:type="dxa"/>
            <w:vAlign w:val="center"/>
          </w:tcPr>
          <w:p w:rsidR="00126ED6" w:rsidRPr="00310BCA" w:rsidRDefault="00CB02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1 285 459,52</w:t>
            </w:r>
          </w:p>
        </w:tc>
        <w:tc>
          <w:tcPr>
            <w:tcW w:w="1597" w:type="dxa"/>
            <w:vAlign w:val="center"/>
          </w:tcPr>
          <w:p w:rsidR="00126ED6" w:rsidRPr="00310BCA" w:rsidRDefault="00CB02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1 301 356,00</w:t>
            </w:r>
          </w:p>
        </w:tc>
        <w:tc>
          <w:tcPr>
            <w:tcW w:w="1701" w:type="dxa"/>
            <w:vAlign w:val="center"/>
          </w:tcPr>
          <w:p w:rsidR="00126ED6" w:rsidRPr="00310BCA" w:rsidRDefault="00CB0208" w:rsidP="00CB0208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273 713,66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Fond na podporu štúdia študentov so špecif. potrebami</w:t>
            </w:r>
          </w:p>
        </w:tc>
        <w:tc>
          <w:tcPr>
            <w:tcW w:w="1649" w:type="dxa"/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3 000,00</w:t>
            </w:r>
          </w:p>
        </w:tc>
        <w:tc>
          <w:tcPr>
            <w:tcW w:w="1649" w:type="dxa"/>
            <w:vAlign w:val="center"/>
          </w:tcPr>
          <w:p w:rsidR="00126ED6" w:rsidRPr="00310BCA" w:rsidRDefault="00CB02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1 000,00</w:t>
            </w:r>
          </w:p>
        </w:tc>
        <w:tc>
          <w:tcPr>
            <w:tcW w:w="1597" w:type="dxa"/>
            <w:vAlign w:val="center"/>
          </w:tcPr>
          <w:p w:rsidR="00126ED6" w:rsidRPr="00310BCA" w:rsidRDefault="00CB02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126ED6" w:rsidRPr="00310BCA" w:rsidRDefault="00CB02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4 000,00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Fond  reprodukcie</w:t>
            </w:r>
          </w:p>
        </w:tc>
        <w:tc>
          <w:tcPr>
            <w:tcW w:w="1649" w:type="dxa"/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793 852,11</w:t>
            </w:r>
          </w:p>
        </w:tc>
        <w:tc>
          <w:tcPr>
            <w:tcW w:w="1649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741 527,97</w:t>
            </w:r>
          </w:p>
        </w:tc>
        <w:tc>
          <w:tcPr>
            <w:tcW w:w="1597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760 886,53</w:t>
            </w:r>
          </w:p>
        </w:tc>
        <w:tc>
          <w:tcPr>
            <w:tcW w:w="1701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774 493,55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Rezervný fond</w:t>
            </w:r>
          </w:p>
        </w:tc>
        <w:tc>
          <w:tcPr>
            <w:tcW w:w="1649" w:type="dxa"/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4 413 339,25</w:t>
            </w:r>
          </w:p>
        </w:tc>
        <w:tc>
          <w:tcPr>
            <w:tcW w:w="1649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925 666,32</w:t>
            </w:r>
          </w:p>
        </w:tc>
        <w:tc>
          <w:tcPr>
            <w:tcW w:w="1597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5 339 005,57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tcBorders>
              <w:bottom w:val="single" w:sz="4" w:space="0" w:color="auto"/>
            </w:tcBorders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Ostatné fondy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182 576,96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4 213,00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1 432,12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26ED6" w:rsidRPr="00310BCA" w:rsidRDefault="00D974B9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185 357,84</w:t>
            </w:r>
          </w:p>
        </w:tc>
      </w:tr>
      <w:tr w:rsidR="00126ED6" w:rsidRPr="00971246" w:rsidTr="00110ED3">
        <w:trPr>
          <w:trHeight w:val="284"/>
        </w:trPr>
        <w:tc>
          <w:tcPr>
            <w:tcW w:w="2760" w:type="dxa"/>
            <w:shd w:val="clear" w:color="auto" w:fill="95B3D7"/>
            <w:vAlign w:val="center"/>
          </w:tcPr>
          <w:p w:rsidR="00126ED6" w:rsidRPr="00310BCA" w:rsidRDefault="00126ED6" w:rsidP="00126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Spolu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126ED6" w:rsidRPr="00310BCA" w:rsidRDefault="00126ED6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5 682 378,46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126ED6" w:rsidRPr="00310BCA" w:rsidRDefault="00B707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2 957 866,81</w:t>
            </w:r>
          </w:p>
        </w:tc>
        <w:tc>
          <w:tcPr>
            <w:tcW w:w="1597" w:type="dxa"/>
            <w:shd w:val="clear" w:color="auto" w:fill="95B3D7"/>
            <w:vAlign w:val="center"/>
          </w:tcPr>
          <w:p w:rsidR="00126ED6" w:rsidRPr="00310BCA" w:rsidRDefault="00B707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2 063 674,65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126ED6" w:rsidRPr="00310BCA" w:rsidRDefault="00B70708" w:rsidP="00126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6 576 570,62</w:t>
            </w:r>
          </w:p>
        </w:tc>
      </w:tr>
    </w:tbl>
    <w:p w:rsidR="00705A49" w:rsidRDefault="002A4656" w:rsidP="00C75BD0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c) </w:t>
      </w:r>
      <w:r w:rsidR="00FB40A7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informácia o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rozdelení </w:t>
      </w:r>
      <w:r w:rsidR="00FB40A7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účtovného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zisku vykázan</w:t>
      </w:r>
      <w:r w:rsidR="008A28CF" w:rsidRPr="0097124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ého 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b/>
          <w:color w:val="000000"/>
          <w:sz w:val="22"/>
          <w:szCs w:val="22"/>
        </w:rPr>
        <w:t>minulých účtovných obdobiach</w:t>
      </w:r>
    </w:p>
    <w:p w:rsidR="00844C50" w:rsidRPr="00971246" w:rsidRDefault="00844C50" w:rsidP="00844C5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2A4656" w:rsidRPr="00971246" w:rsidRDefault="002A4656" w:rsidP="00310BC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>Na základe schválenia Výročnej správy o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hospodárení </w:t>
      </w:r>
      <w:r w:rsidR="006E4AE1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UKF </w:t>
      </w:r>
      <w:r w:rsidR="008A28CF" w:rsidRPr="00971246"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8A28CF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Nitre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za rok 20</w:t>
      </w:r>
      <w:r w:rsidR="00FB40A7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B70708" w:rsidRPr="00971246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Akademickým senátom UKF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Nitre </w:t>
      </w:r>
      <w:r w:rsidR="000155B0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dňa </w:t>
      </w:r>
      <w:r w:rsidR="00B70708" w:rsidRPr="00971246">
        <w:rPr>
          <w:rFonts w:asciiTheme="minorHAnsi" w:hAnsiTheme="minorHAnsi" w:cstheme="minorHAnsi"/>
          <w:color w:val="000000"/>
          <w:sz w:val="22"/>
          <w:szCs w:val="22"/>
        </w:rPr>
        <w:t>28. mája 2018</w:t>
      </w:r>
      <w:r w:rsidR="000155B0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a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3D2C08" w:rsidRPr="00971246">
        <w:rPr>
          <w:rFonts w:asciiTheme="minorHAnsi" w:hAnsiTheme="minorHAnsi" w:cstheme="minorHAnsi"/>
          <w:color w:val="000000"/>
          <w:sz w:val="22"/>
          <w:szCs w:val="22"/>
        </w:rPr>
        <w:t>Správnou radou</w:t>
      </w:r>
      <w:r w:rsidR="00FB40A7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UKF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FB40A7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Nitre </w:t>
      </w:r>
      <w:r w:rsidR="000155B0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D2C08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dňa </w:t>
      </w:r>
      <w:r w:rsidR="00B93630" w:rsidRPr="00971246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E488A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0E42A5" w:rsidRPr="00971246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EE488A" w:rsidRPr="00971246">
        <w:rPr>
          <w:rFonts w:asciiTheme="minorHAnsi" w:hAnsiTheme="minorHAnsi" w:cstheme="minorHAnsi"/>
          <w:color w:val="000000"/>
          <w:sz w:val="22"/>
          <w:szCs w:val="22"/>
        </w:rPr>
        <w:t>úna 201</w:t>
      </w:r>
      <w:r w:rsidR="00B70708" w:rsidRPr="009712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0F4FD2" w:rsidRPr="00971246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0A445D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vrátane </w:t>
      </w:r>
      <w:r w:rsidR="000155B0" w:rsidRPr="00971246">
        <w:rPr>
          <w:rFonts w:asciiTheme="minorHAnsi" w:hAnsiTheme="minorHAnsi" w:cstheme="minorHAnsi"/>
          <w:color w:val="000000"/>
          <w:sz w:val="22"/>
          <w:szCs w:val="22"/>
        </w:rPr>
        <w:t>návrhu na rozdelenie zisku</w:t>
      </w:r>
      <w:r w:rsidR="003D2C08" w:rsidRPr="00971246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0155B0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bol</w:t>
      </w:r>
      <w:r w:rsidR="00BD639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a časť zisku vo výške 1 000,00 EUR použitá na tvorbu fondu </w:t>
      </w:r>
      <w:r w:rsidR="000F4FD2" w:rsidRPr="00971246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BD6399" w:rsidRPr="00971246">
        <w:rPr>
          <w:rFonts w:asciiTheme="minorHAnsi" w:hAnsiTheme="minorHAnsi" w:cstheme="minorHAnsi"/>
          <w:color w:val="000000"/>
          <w:sz w:val="22"/>
          <w:szCs w:val="22"/>
        </w:rPr>
        <w:t>na podporu študentov so špecifickými potrebami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D6399" w:rsidRPr="00971246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BD639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zostatok vo výške </w:t>
      </w:r>
      <w:r w:rsidR="00B70708" w:rsidRPr="00971246">
        <w:rPr>
          <w:rFonts w:asciiTheme="minorHAnsi" w:hAnsiTheme="minorHAnsi" w:cstheme="minorHAnsi"/>
          <w:color w:val="000000"/>
          <w:sz w:val="22"/>
          <w:szCs w:val="22"/>
        </w:rPr>
        <w:t>925 666,32</w:t>
      </w:r>
      <w:r w:rsidR="00BD6399"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EUR p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oužitý v</w:t>
      </w:r>
      <w:r w:rsidR="00B61E63" w:rsidRPr="0097124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>roku 20</w:t>
      </w:r>
      <w:r w:rsidR="00FB40A7" w:rsidRPr="00971246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B70708" w:rsidRPr="009712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 na tvorbu rezervného fondu</w:t>
      </w:r>
      <w:r w:rsidR="00BD6399" w:rsidRPr="00971246">
        <w:rPr>
          <w:rFonts w:asciiTheme="minorHAnsi" w:hAnsiTheme="minorHAnsi" w:cstheme="minorHAnsi"/>
          <w:color w:val="000000"/>
        </w:rPr>
        <w:t>.</w:t>
      </w:r>
      <w:r w:rsidR="00705A49" w:rsidRPr="00971246">
        <w:rPr>
          <w:rFonts w:asciiTheme="minorHAnsi" w:hAnsiTheme="minorHAnsi" w:cstheme="minorHAnsi"/>
          <w:color w:val="000000"/>
        </w:rPr>
        <w:t xml:space="preserve"> </w:t>
      </w:r>
    </w:p>
    <w:p w:rsidR="001C220E" w:rsidRPr="00971246" w:rsidRDefault="00604967" w:rsidP="00310BC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971246"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                                                               </w:t>
      </w:r>
      <w:r w:rsidR="00310BCA">
        <w:rPr>
          <w:rFonts w:asciiTheme="minorHAnsi" w:hAnsiTheme="minorHAnsi" w:cstheme="minorHAnsi"/>
          <w:color w:val="000000"/>
        </w:rPr>
        <w:t xml:space="preserve">                </w:t>
      </w:r>
      <w:r w:rsidRPr="00971246">
        <w:rPr>
          <w:rFonts w:asciiTheme="minorHAnsi" w:hAnsiTheme="minorHAnsi" w:cstheme="minorHAnsi"/>
          <w:color w:val="000000"/>
        </w:rPr>
        <w:t xml:space="preserve"> </w:t>
      </w:r>
      <w:r w:rsidR="00275571" w:rsidRPr="00971246">
        <w:rPr>
          <w:rFonts w:asciiTheme="minorHAnsi" w:hAnsiTheme="minorHAnsi" w:cstheme="minorHAnsi"/>
          <w:sz w:val="20"/>
          <w:szCs w:val="20"/>
        </w:rPr>
        <w:t>v EUR</w:t>
      </w:r>
      <w:r w:rsidR="00275571" w:rsidRPr="00971246">
        <w:rPr>
          <w:rFonts w:asciiTheme="minorHAnsi" w:hAnsiTheme="minorHAnsi" w:cstheme="minorHAnsi"/>
          <w:color w:val="000000"/>
        </w:rPr>
        <w:t xml:space="preserve">                 </w:t>
      </w:r>
      <w:r w:rsidRPr="00971246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4703"/>
      </w:tblGrid>
      <w:tr w:rsidR="001C220E" w:rsidRPr="00971246" w:rsidTr="008B1576">
        <w:trPr>
          <w:trHeight w:val="289"/>
        </w:trPr>
        <w:tc>
          <w:tcPr>
            <w:tcW w:w="4667" w:type="dxa"/>
            <w:shd w:val="clear" w:color="auto" w:fill="95B3D7"/>
            <w:vAlign w:val="center"/>
          </w:tcPr>
          <w:p w:rsidR="001C220E" w:rsidRPr="00310BCA" w:rsidRDefault="001C220E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4776" w:type="dxa"/>
            <w:shd w:val="clear" w:color="auto" w:fill="95B3D7"/>
            <w:vAlign w:val="center"/>
          </w:tcPr>
          <w:p w:rsidR="001C220E" w:rsidRPr="00310BCA" w:rsidRDefault="001C220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Bezprostredne predchádzajúce účtovné obdobie</w:t>
            </w:r>
          </w:p>
        </w:tc>
      </w:tr>
      <w:tr w:rsidR="001C220E" w:rsidRPr="00971246" w:rsidTr="008B1576">
        <w:trPr>
          <w:trHeight w:val="289"/>
        </w:trPr>
        <w:tc>
          <w:tcPr>
            <w:tcW w:w="4667" w:type="dxa"/>
            <w:vAlign w:val="center"/>
          </w:tcPr>
          <w:p w:rsidR="001C220E" w:rsidRPr="00310BCA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Účtovný zisk</w:t>
            </w:r>
          </w:p>
        </w:tc>
        <w:tc>
          <w:tcPr>
            <w:tcW w:w="4776" w:type="dxa"/>
            <w:vAlign w:val="center"/>
          </w:tcPr>
          <w:p w:rsidR="001C220E" w:rsidRPr="00310BCA" w:rsidRDefault="001108CD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926 666,32</w:t>
            </w:r>
          </w:p>
        </w:tc>
      </w:tr>
      <w:tr w:rsidR="00043C52" w:rsidRPr="00971246" w:rsidTr="008B1576">
        <w:trPr>
          <w:trHeight w:val="289"/>
        </w:trPr>
        <w:tc>
          <w:tcPr>
            <w:tcW w:w="9443" w:type="dxa"/>
            <w:gridSpan w:val="2"/>
            <w:shd w:val="clear" w:color="auto" w:fill="95B3D7"/>
            <w:vAlign w:val="center"/>
          </w:tcPr>
          <w:p w:rsidR="00043C52" w:rsidRPr="00310BCA" w:rsidRDefault="00043C52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Rozdelenie účtovného zisku </w:t>
            </w:r>
          </w:p>
        </w:tc>
      </w:tr>
      <w:tr w:rsidR="00043C52" w:rsidRPr="00971246" w:rsidTr="008B1576">
        <w:trPr>
          <w:trHeight w:val="289"/>
        </w:trPr>
        <w:tc>
          <w:tcPr>
            <w:tcW w:w="4667" w:type="dxa"/>
            <w:vAlign w:val="center"/>
          </w:tcPr>
          <w:p w:rsidR="00043C52" w:rsidRPr="00971246" w:rsidRDefault="008E3D6B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Prídel do rezervného fondu</w:t>
            </w:r>
          </w:p>
        </w:tc>
        <w:tc>
          <w:tcPr>
            <w:tcW w:w="4776" w:type="dxa"/>
            <w:vAlign w:val="center"/>
          </w:tcPr>
          <w:p w:rsidR="00043C52" w:rsidRPr="00971246" w:rsidRDefault="001108CD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925 666,32</w:t>
            </w:r>
          </w:p>
        </w:tc>
      </w:tr>
      <w:tr w:rsidR="000E42A5" w:rsidRPr="00971246" w:rsidTr="008B1576">
        <w:trPr>
          <w:trHeight w:val="289"/>
        </w:trPr>
        <w:tc>
          <w:tcPr>
            <w:tcW w:w="4667" w:type="dxa"/>
            <w:vAlign w:val="center"/>
          </w:tcPr>
          <w:p w:rsidR="000E42A5" w:rsidRPr="00971246" w:rsidRDefault="000E42A5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Prídel do fondu na podporu študentov so špecifickými potrebami</w:t>
            </w:r>
          </w:p>
        </w:tc>
        <w:tc>
          <w:tcPr>
            <w:tcW w:w="4776" w:type="dxa"/>
            <w:vAlign w:val="center"/>
          </w:tcPr>
          <w:p w:rsidR="000E42A5" w:rsidRPr="00971246" w:rsidRDefault="000E42A5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1 000,00</w:t>
            </w:r>
          </w:p>
        </w:tc>
      </w:tr>
    </w:tbl>
    <w:p w:rsidR="001C220E" w:rsidRPr="00971246" w:rsidRDefault="001C220E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0E4CF1" w:rsidRPr="00310BCA" w:rsidRDefault="002A4656" w:rsidP="00C75BD0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2A0460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8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) Opis a</w:t>
      </w:r>
      <w:r w:rsidR="00B61E63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výška cudzích zdrojov, a</w:t>
      </w:r>
      <w:r w:rsidR="00B61E63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to</w:t>
      </w:r>
      <w:r w:rsidR="00EA798C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</w:p>
    <w:p w:rsidR="006067B0" w:rsidRPr="00310BCA" w:rsidRDefault="002A4656" w:rsidP="00C75BD0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a) údaje o</w:t>
      </w:r>
      <w:r w:rsidR="00B61E63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jednotlivých druhoch rezerv, ktoré tvorí účtovná jednotka; uvádza sa stav rezerv na začiatku </w:t>
      </w:r>
      <w:r w:rsidR="001C220E"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účtovného obdobia, ich tvorba, zníženie, použitie a</w:t>
      </w:r>
      <w:r w:rsidR="001C220E"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lebo 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zrušenie počas </w:t>
      </w:r>
      <w:r w:rsidR="001C220E"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účtovného obdobia 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B61E63" w:rsidRPr="00310BCA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zostatok rezervy na konci </w:t>
      </w:r>
      <w:r w:rsidR="001C220E"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bežného </w:t>
      </w:r>
      <w:r w:rsidRPr="00310BCA">
        <w:rPr>
          <w:rFonts w:asciiTheme="minorHAnsi" w:hAnsiTheme="minorHAnsi" w:cstheme="minorHAnsi"/>
          <w:b/>
          <w:color w:val="000000"/>
          <w:sz w:val="22"/>
          <w:szCs w:val="22"/>
        </w:rPr>
        <w:t>účtovného obdobia, pričom sa uvedie predpokladaný rok použitia rezervy</w:t>
      </w:r>
      <w:r w:rsidR="006067B0" w:rsidRPr="00310BC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0F1F2A" w:rsidRPr="00310BCA" w:rsidRDefault="001224EF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10BCA">
        <w:rPr>
          <w:rFonts w:asciiTheme="minorHAnsi" w:hAnsiTheme="minorHAnsi" w:cstheme="minorHAnsi"/>
          <w:sz w:val="22"/>
          <w:szCs w:val="22"/>
        </w:rPr>
        <w:t>Krátkodobé rezervy vytvorené na konci účtovného obdobia predstavujú náklady, ktorých vznik vecne a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Pr="00310BCA">
        <w:rPr>
          <w:rFonts w:asciiTheme="minorHAnsi" w:hAnsiTheme="minorHAnsi" w:cstheme="minorHAnsi"/>
          <w:sz w:val="22"/>
          <w:szCs w:val="22"/>
        </w:rPr>
        <w:t>časovo súvisel s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Pr="00310BCA">
        <w:rPr>
          <w:rFonts w:asciiTheme="minorHAnsi" w:hAnsiTheme="minorHAnsi" w:cstheme="minorHAnsi"/>
          <w:sz w:val="22"/>
          <w:szCs w:val="22"/>
        </w:rPr>
        <w:t>účtovným obdobím roka 201</w:t>
      </w:r>
      <w:r w:rsidR="0028525B" w:rsidRPr="00310BCA">
        <w:rPr>
          <w:rFonts w:asciiTheme="minorHAnsi" w:hAnsiTheme="minorHAnsi" w:cstheme="minorHAnsi"/>
          <w:sz w:val="22"/>
          <w:szCs w:val="22"/>
        </w:rPr>
        <w:t>8</w:t>
      </w:r>
      <w:r w:rsidR="00990183" w:rsidRPr="00310BCA">
        <w:rPr>
          <w:rFonts w:asciiTheme="minorHAnsi" w:hAnsiTheme="minorHAnsi" w:cstheme="minorHAnsi"/>
          <w:sz w:val="22"/>
          <w:szCs w:val="22"/>
        </w:rPr>
        <w:t>,</w:t>
      </w:r>
      <w:r w:rsidRPr="00310BCA">
        <w:rPr>
          <w:rFonts w:asciiTheme="minorHAnsi" w:hAnsiTheme="minorHAnsi" w:cstheme="minorHAnsi"/>
          <w:sz w:val="22"/>
          <w:szCs w:val="22"/>
        </w:rPr>
        <w:t xml:space="preserve"> avšak UKF do času účtovnej závierky nedostala podklad (doklady). </w:t>
      </w:r>
      <w:r w:rsidR="00133B04" w:rsidRPr="00310BCA">
        <w:rPr>
          <w:rFonts w:asciiTheme="minorHAnsi" w:hAnsiTheme="minorHAnsi" w:cstheme="minorHAnsi"/>
          <w:sz w:val="22"/>
          <w:szCs w:val="22"/>
        </w:rPr>
        <w:t>V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133B04" w:rsidRPr="00310BCA">
        <w:rPr>
          <w:rFonts w:asciiTheme="minorHAnsi" w:hAnsiTheme="minorHAnsi" w:cstheme="minorHAnsi"/>
          <w:sz w:val="22"/>
          <w:szCs w:val="22"/>
        </w:rPr>
        <w:t>prípade tvorby krátkodobej rezervy na zostavenie a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133B04" w:rsidRPr="00310BCA">
        <w:rPr>
          <w:rFonts w:asciiTheme="minorHAnsi" w:hAnsiTheme="minorHAnsi" w:cstheme="minorHAnsi"/>
          <w:sz w:val="22"/>
          <w:szCs w:val="22"/>
        </w:rPr>
        <w:t>zverejnenie výročných správ</w:t>
      </w:r>
      <w:r w:rsidR="00990183" w:rsidRPr="00310BCA">
        <w:rPr>
          <w:rFonts w:asciiTheme="minorHAnsi" w:hAnsiTheme="minorHAnsi" w:cstheme="minorHAnsi"/>
          <w:sz w:val="22"/>
          <w:szCs w:val="22"/>
        </w:rPr>
        <w:t xml:space="preserve"> za rok 201</w:t>
      </w:r>
      <w:r w:rsidR="0028525B" w:rsidRPr="00310BCA">
        <w:rPr>
          <w:rFonts w:asciiTheme="minorHAnsi" w:hAnsiTheme="minorHAnsi" w:cstheme="minorHAnsi"/>
          <w:sz w:val="22"/>
          <w:szCs w:val="22"/>
        </w:rPr>
        <w:t>8</w:t>
      </w:r>
      <w:r w:rsidR="00133B04" w:rsidRPr="00310BCA">
        <w:rPr>
          <w:rFonts w:asciiTheme="minorHAnsi" w:hAnsiTheme="minorHAnsi" w:cstheme="minorHAnsi"/>
          <w:sz w:val="22"/>
          <w:szCs w:val="22"/>
        </w:rPr>
        <w:t xml:space="preserve"> </w:t>
      </w:r>
      <w:r w:rsidR="00F95028" w:rsidRPr="00310BCA">
        <w:rPr>
          <w:rFonts w:asciiTheme="minorHAnsi" w:hAnsiTheme="minorHAnsi" w:cstheme="minorHAnsi"/>
          <w:sz w:val="22"/>
          <w:szCs w:val="22"/>
        </w:rPr>
        <w:t xml:space="preserve">bol známy </w:t>
      </w:r>
      <w:r w:rsidRPr="00310BCA">
        <w:rPr>
          <w:rFonts w:asciiTheme="minorHAnsi" w:hAnsiTheme="minorHAnsi" w:cstheme="minorHAnsi"/>
          <w:sz w:val="22"/>
          <w:szCs w:val="22"/>
        </w:rPr>
        <w:t>účel</w:t>
      </w:r>
      <w:r w:rsidR="00F95028" w:rsidRPr="00310BCA">
        <w:rPr>
          <w:rFonts w:asciiTheme="minorHAnsi" w:hAnsiTheme="minorHAnsi" w:cstheme="minorHAnsi"/>
          <w:sz w:val="22"/>
          <w:szCs w:val="22"/>
        </w:rPr>
        <w:t xml:space="preserve">, </w:t>
      </w:r>
      <w:r w:rsidR="000F1F2A" w:rsidRPr="00310BCA">
        <w:rPr>
          <w:rFonts w:asciiTheme="minorHAnsi" w:hAnsiTheme="minorHAnsi" w:cstheme="minorHAnsi"/>
          <w:sz w:val="22"/>
          <w:szCs w:val="22"/>
        </w:rPr>
        <w:t>účtovné obdobie, ale nebola známa presná výška</w:t>
      </w:r>
      <w:r w:rsidR="00F95028" w:rsidRPr="00310BCA">
        <w:rPr>
          <w:rFonts w:asciiTheme="minorHAnsi" w:hAnsiTheme="minorHAnsi" w:cstheme="minorHAnsi"/>
          <w:sz w:val="22"/>
          <w:szCs w:val="22"/>
        </w:rPr>
        <w:t xml:space="preserve"> nákladov</w:t>
      </w:r>
      <w:r w:rsidR="000F1F2A" w:rsidRPr="00310BCA">
        <w:rPr>
          <w:rFonts w:asciiTheme="minorHAnsi" w:hAnsiTheme="minorHAnsi" w:cstheme="minorHAnsi"/>
          <w:sz w:val="22"/>
          <w:szCs w:val="22"/>
        </w:rPr>
        <w:t>. Táto bola odhadnutá kvalifikovaným odhadom, pričom sa vychádzalo z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0F1F2A" w:rsidRPr="00310BCA">
        <w:rPr>
          <w:rFonts w:asciiTheme="minorHAnsi" w:hAnsiTheme="minorHAnsi" w:cstheme="minorHAnsi"/>
          <w:sz w:val="22"/>
          <w:szCs w:val="22"/>
        </w:rPr>
        <w:t>dostupných skutočností</w:t>
      </w:r>
      <w:r w:rsidR="00F95028" w:rsidRPr="00310BCA">
        <w:rPr>
          <w:rFonts w:asciiTheme="minorHAnsi" w:hAnsiTheme="minorHAnsi" w:cstheme="minorHAnsi"/>
          <w:sz w:val="22"/>
          <w:szCs w:val="22"/>
        </w:rPr>
        <w:t xml:space="preserve"> z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F95028" w:rsidRPr="00310BCA">
        <w:rPr>
          <w:rFonts w:asciiTheme="minorHAnsi" w:hAnsiTheme="minorHAnsi" w:cstheme="minorHAnsi"/>
          <w:sz w:val="22"/>
          <w:szCs w:val="22"/>
        </w:rPr>
        <w:t>predchádzajúcich rokov.</w:t>
      </w:r>
      <w:r w:rsidR="0028525B" w:rsidRPr="00310BCA">
        <w:rPr>
          <w:rFonts w:asciiTheme="minorHAnsi" w:hAnsiTheme="minorHAnsi" w:cstheme="minorHAnsi"/>
          <w:sz w:val="22"/>
          <w:szCs w:val="22"/>
        </w:rPr>
        <w:t xml:space="preserve"> </w:t>
      </w:r>
      <w:r w:rsidR="00605918" w:rsidRPr="00310BCA">
        <w:rPr>
          <w:rFonts w:asciiTheme="minorHAnsi" w:hAnsiTheme="minorHAnsi" w:cstheme="minorHAnsi"/>
          <w:sz w:val="22"/>
          <w:szCs w:val="22"/>
        </w:rPr>
        <w:t>V</w:t>
      </w:r>
      <w:r w:rsidR="00824DD7" w:rsidRPr="00310BCA">
        <w:rPr>
          <w:rFonts w:asciiTheme="minorHAnsi" w:hAnsiTheme="minorHAnsi" w:cstheme="minorHAnsi"/>
          <w:sz w:val="22"/>
          <w:szCs w:val="22"/>
        </w:rPr>
        <w:t xml:space="preserve">ýška rezervy na 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0F1F2A" w:rsidRPr="00310BCA">
        <w:rPr>
          <w:rFonts w:asciiTheme="minorHAnsi" w:hAnsiTheme="minorHAnsi" w:cstheme="minorHAnsi"/>
          <w:sz w:val="22"/>
          <w:szCs w:val="22"/>
        </w:rPr>
        <w:t>nevyčerpané dovolenky a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A5024A" w:rsidRPr="00310BCA">
        <w:rPr>
          <w:rFonts w:asciiTheme="minorHAnsi" w:hAnsiTheme="minorHAnsi" w:cstheme="minorHAnsi"/>
          <w:sz w:val="22"/>
          <w:szCs w:val="22"/>
        </w:rPr>
        <w:t>s</w:t>
      </w:r>
      <w:r w:rsidR="00B61E63" w:rsidRPr="00310BCA">
        <w:rPr>
          <w:rFonts w:asciiTheme="minorHAnsi" w:hAnsiTheme="minorHAnsi" w:cstheme="minorHAnsi"/>
          <w:sz w:val="22"/>
          <w:szCs w:val="22"/>
        </w:rPr>
        <w:t> </w:t>
      </w:r>
      <w:r w:rsidR="000F1F2A" w:rsidRPr="00310BCA">
        <w:rPr>
          <w:rFonts w:asciiTheme="minorHAnsi" w:hAnsiTheme="minorHAnsi" w:cstheme="minorHAnsi"/>
          <w:sz w:val="22"/>
          <w:szCs w:val="22"/>
        </w:rPr>
        <w:t>nim</w:t>
      </w:r>
      <w:r w:rsidR="00A5024A" w:rsidRPr="00310BCA">
        <w:rPr>
          <w:rFonts w:asciiTheme="minorHAnsi" w:hAnsiTheme="minorHAnsi" w:cstheme="minorHAnsi"/>
          <w:sz w:val="22"/>
          <w:szCs w:val="22"/>
        </w:rPr>
        <w:t>i</w:t>
      </w:r>
      <w:r w:rsidR="000F1F2A" w:rsidRPr="00310BCA">
        <w:rPr>
          <w:rFonts w:asciiTheme="minorHAnsi" w:hAnsiTheme="minorHAnsi" w:cstheme="minorHAnsi"/>
          <w:sz w:val="22"/>
          <w:szCs w:val="22"/>
        </w:rPr>
        <w:t xml:space="preserve"> súvisiac</w:t>
      </w:r>
      <w:r w:rsidR="00605918" w:rsidRPr="00310BCA">
        <w:rPr>
          <w:rFonts w:asciiTheme="minorHAnsi" w:hAnsiTheme="minorHAnsi" w:cstheme="minorHAnsi"/>
          <w:sz w:val="22"/>
          <w:szCs w:val="22"/>
        </w:rPr>
        <w:t xml:space="preserve">im poistným </w:t>
      </w:r>
      <w:r w:rsidR="000F1F2A" w:rsidRPr="00310BCA">
        <w:rPr>
          <w:rFonts w:asciiTheme="minorHAnsi" w:hAnsiTheme="minorHAnsi" w:cstheme="minorHAnsi"/>
          <w:sz w:val="22"/>
          <w:szCs w:val="22"/>
        </w:rPr>
        <w:t>bol</w:t>
      </w:r>
      <w:r w:rsidR="00824DD7" w:rsidRPr="00310BCA">
        <w:rPr>
          <w:rFonts w:asciiTheme="minorHAnsi" w:hAnsiTheme="minorHAnsi" w:cstheme="minorHAnsi"/>
          <w:sz w:val="22"/>
          <w:szCs w:val="22"/>
        </w:rPr>
        <w:t xml:space="preserve">a </w:t>
      </w:r>
      <w:r w:rsidR="000F1F2A" w:rsidRPr="00310BCA">
        <w:rPr>
          <w:rFonts w:asciiTheme="minorHAnsi" w:hAnsiTheme="minorHAnsi" w:cstheme="minorHAnsi"/>
          <w:sz w:val="22"/>
          <w:szCs w:val="22"/>
        </w:rPr>
        <w:t xml:space="preserve"> automaticky softvérovo vypočítan</w:t>
      </w:r>
      <w:r w:rsidR="00824DD7" w:rsidRPr="00310BCA">
        <w:rPr>
          <w:rFonts w:asciiTheme="minorHAnsi" w:hAnsiTheme="minorHAnsi" w:cstheme="minorHAnsi"/>
          <w:sz w:val="22"/>
          <w:szCs w:val="22"/>
        </w:rPr>
        <w:t>á</w:t>
      </w:r>
      <w:r w:rsidR="000F1F2A" w:rsidRPr="00310BCA">
        <w:rPr>
          <w:rFonts w:asciiTheme="minorHAnsi" w:hAnsiTheme="minorHAnsi" w:cstheme="minorHAnsi"/>
          <w:sz w:val="22"/>
          <w:szCs w:val="22"/>
        </w:rPr>
        <w:t>.</w:t>
      </w:r>
    </w:p>
    <w:p w:rsidR="00310BCA" w:rsidRDefault="00310BCA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D410D6" w:rsidRPr="00310BCA" w:rsidRDefault="00D410D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10BCA">
        <w:rPr>
          <w:rFonts w:asciiTheme="minorHAnsi" w:hAnsiTheme="minorHAnsi" w:cstheme="minorHAnsi"/>
          <w:color w:val="000000"/>
          <w:sz w:val="22"/>
          <w:szCs w:val="22"/>
        </w:rPr>
        <w:t>Prehľad o</w:t>
      </w:r>
      <w:r w:rsidR="00B61E63" w:rsidRPr="00310BCA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color w:val="000000"/>
          <w:sz w:val="22"/>
          <w:szCs w:val="22"/>
        </w:rPr>
        <w:t>pohybe rezerv za bežné účtovné obdobie a</w:t>
      </w:r>
      <w:r w:rsidR="00B61E63" w:rsidRPr="00310BCA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color w:val="000000"/>
          <w:sz w:val="22"/>
          <w:szCs w:val="22"/>
        </w:rPr>
        <w:t xml:space="preserve">bezprostredne predchádzajúce </w:t>
      </w:r>
      <w:r w:rsidR="001224EF" w:rsidRPr="00310BCA">
        <w:rPr>
          <w:rFonts w:asciiTheme="minorHAnsi" w:hAnsiTheme="minorHAnsi" w:cstheme="minorHAnsi"/>
          <w:color w:val="000000"/>
          <w:sz w:val="22"/>
          <w:szCs w:val="22"/>
        </w:rPr>
        <w:t xml:space="preserve">účtovné </w:t>
      </w:r>
      <w:r w:rsidRPr="00310BCA">
        <w:rPr>
          <w:rFonts w:asciiTheme="minorHAnsi" w:hAnsiTheme="minorHAnsi" w:cstheme="minorHAnsi"/>
          <w:color w:val="000000"/>
          <w:sz w:val="22"/>
          <w:szCs w:val="22"/>
        </w:rPr>
        <w:t>obdobie je uvedený v</w:t>
      </w:r>
      <w:r w:rsidR="00B61E63" w:rsidRPr="00310BCA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310BCA">
        <w:rPr>
          <w:rFonts w:asciiTheme="minorHAnsi" w:hAnsiTheme="minorHAnsi" w:cstheme="minorHAnsi"/>
          <w:color w:val="000000"/>
          <w:sz w:val="22"/>
          <w:szCs w:val="22"/>
        </w:rPr>
        <w:t>nasledujúcej tabuľke:</w:t>
      </w:r>
    </w:p>
    <w:p w:rsidR="00432F6D" w:rsidRPr="00971246" w:rsidRDefault="00E672EE" w:rsidP="00C75BD0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A212EF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</w:t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A212EF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="00BA4C72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B61E63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BA4C72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377"/>
        <w:gridCol w:w="1378"/>
        <w:gridCol w:w="1378"/>
        <w:gridCol w:w="1378"/>
        <w:gridCol w:w="1378"/>
      </w:tblGrid>
      <w:tr w:rsidR="002B276E" w:rsidRPr="00971246" w:rsidTr="008A28CF">
        <w:trPr>
          <w:trHeight w:val="284"/>
        </w:trPr>
        <w:tc>
          <w:tcPr>
            <w:tcW w:w="2609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Druh rezervy</w:t>
            </w:r>
          </w:p>
        </w:tc>
        <w:tc>
          <w:tcPr>
            <w:tcW w:w="1377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Stav rezerv </w:t>
            </w:r>
          </w:p>
          <w:p w:rsidR="002B276E" w:rsidRPr="00310BCA" w:rsidRDefault="002B276E" w:rsidP="00356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</w:t>
            </w:r>
            <w:r w:rsidR="00B61E63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1.1.201</w:t>
            </w:r>
            <w:r w:rsidR="0035657E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Tvorba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Použitie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Zrušenie alebo zníženie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310BCA" w:rsidRDefault="002B276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Stav </w:t>
            </w:r>
          </w:p>
          <w:p w:rsidR="002B276E" w:rsidRPr="00310BCA" w:rsidRDefault="002B276E" w:rsidP="0035657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</w:t>
            </w:r>
            <w:r w:rsidR="00B61E63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31.12.201</w:t>
            </w:r>
            <w:r w:rsidR="0035657E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</w:tr>
      <w:tr w:rsidR="002B41FE" w:rsidRPr="00971246" w:rsidTr="008A28CF">
        <w:trPr>
          <w:trHeight w:val="284"/>
        </w:trPr>
        <w:tc>
          <w:tcPr>
            <w:tcW w:w="2609" w:type="dxa"/>
            <w:vAlign w:val="center"/>
          </w:tcPr>
          <w:p w:rsidR="002B41FE" w:rsidRPr="00310BCA" w:rsidRDefault="002B41FE" w:rsidP="00C75B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Krátkodobá rezerva  na nevyčerpané dovolenky</w:t>
            </w:r>
          </w:p>
        </w:tc>
        <w:tc>
          <w:tcPr>
            <w:tcW w:w="1377" w:type="dxa"/>
            <w:vAlign w:val="center"/>
          </w:tcPr>
          <w:p w:rsidR="002B41FE" w:rsidRPr="00310BCA" w:rsidRDefault="0035657E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336 554,26</w:t>
            </w:r>
          </w:p>
        </w:tc>
        <w:tc>
          <w:tcPr>
            <w:tcW w:w="1378" w:type="dxa"/>
            <w:vAlign w:val="center"/>
          </w:tcPr>
          <w:p w:rsidR="002B41FE" w:rsidRPr="00310BCA" w:rsidRDefault="0035657E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346 513,09</w:t>
            </w:r>
          </w:p>
        </w:tc>
        <w:tc>
          <w:tcPr>
            <w:tcW w:w="1378" w:type="dxa"/>
            <w:vAlign w:val="center"/>
          </w:tcPr>
          <w:p w:rsidR="002B41FE" w:rsidRPr="00310BCA" w:rsidRDefault="0035657E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336 554,26</w:t>
            </w:r>
          </w:p>
        </w:tc>
        <w:tc>
          <w:tcPr>
            <w:tcW w:w="1378" w:type="dxa"/>
            <w:vAlign w:val="center"/>
          </w:tcPr>
          <w:p w:rsidR="002B41FE" w:rsidRPr="00310BCA" w:rsidRDefault="00B61E63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vAlign w:val="center"/>
          </w:tcPr>
          <w:p w:rsidR="002B41FE" w:rsidRPr="00310BCA" w:rsidRDefault="0035657E" w:rsidP="00C75BD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346 513,09</w:t>
            </w:r>
          </w:p>
        </w:tc>
      </w:tr>
      <w:tr w:rsidR="0035657E" w:rsidRPr="00971246" w:rsidTr="008A28CF">
        <w:trPr>
          <w:trHeight w:val="284"/>
        </w:trPr>
        <w:tc>
          <w:tcPr>
            <w:tcW w:w="2609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Krátkodobá rezerva na poistné na nevyčerpané dovolenky</w:t>
            </w:r>
          </w:p>
        </w:tc>
        <w:tc>
          <w:tcPr>
            <w:tcW w:w="1377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115 940,73</w:t>
            </w:r>
          </w:p>
        </w:tc>
        <w:tc>
          <w:tcPr>
            <w:tcW w:w="1378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119 449,73</w:t>
            </w:r>
          </w:p>
        </w:tc>
        <w:tc>
          <w:tcPr>
            <w:tcW w:w="1378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115 940,73</w:t>
            </w:r>
          </w:p>
        </w:tc>
        <w:tc>
          <w:tcPr>
            <w:tcW w:w="1378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119 449,73</w:t>
            </w:r>
          </w:p>
        </w:tc>
      </w:tr>
      <w:tr w:rsidR="0035657E" w:rsidRPr="00971246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Krátkodobá rezerva  na zostavenie a zverejnenie výročných správ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1 860,00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1 215,00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1 860,00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1 215,00</w:t>
            </w:r>
          </w:p>
        </w:tc>
      </w:tr>
      <w:tr w:rsidR="0035657E" w:rsidRPr="00971246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Krátkodobá rezerva na nevyfakturované dodávky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35657E" w:rsidRPr="00971246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Rezervy spolu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455 354,99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455 354,99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389 292,76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35657E" w:rsidRPr="00310BCA" w:rsidRDefault="0035657E" w:rsidP="0035657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467 177,82</w:t>
            </w:r>
          </w:p>
        </w:tc>
      </w:tr>
    </w:tbl>
    <w:p w:rsidR="00824DD7" w:rsidRPr="00971246" w:rsidRDefault="00824DD7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A4656" w:rsidRPr="00971246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246">
        <w:rPr>
          <w:rFonts w:asciiTheme="minorHAnsi" w:hAnsiTheme="minorHAnsi" w:cstheme="minorHAnsi"/>
          <w:color w:val="000000"/>
          <w:sz w:val="22"/>
          <w:szCs w:val="22"/>
        </w:rPr>
        <w:t xml:space="preserve">Predpokladaný rok použitia rezerv: </w:t>
      </w:r>
      <w:r w:rsidR="000E42A5" w:rsidRPr="00971246">
        <w:rPr>
          <w:rFonts w:asciiTheme="minorHAnsi" w:hAnsiTheme="minorHAnsi" w:cstheme="minorHAnsi"/>
          <w:color w:val="000000"/>
          <w:sz w:val="22"/>
          <w:szCs w:val="22"/>
        </w:rPr>
        <w:t>201</w:t>
      </w:r>
      <w:r w:rsidR="0035657E" w:rsidRPr="00971246">
        <w:rPr>
          <w:rFonts w:asciiTheme="minorHAnsi" w:hAnsiTheme="minorHAnsi" w:cstheme="minorHAnsi"/>
          <w:color w:val="000000"/>
          <w:sz w:val="22"/>
          <w:szCs w:val="22"/>
        </w:rPr>
        <w:t>9</w:t>
      </w:r>
    </w:p>
    <w:p w:rsidR="00A4101E" w:rsidRPr="00971246" w:rsidRDefault="00A4101E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2A4656" w:rsidRPr="007D4DCF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b) údaje o</w:t>
      </w:r>
      <w:r w:rsidR="00DA1B25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 významných </w:t>
      </w:r>
      <w:r w:rsidR="00291DCC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položkách na účtoch 325 – ostatné záväzky</w:t>
      </w:r>
      <w:r w:rsidR="006E298C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 379 – Iné záväzky</w:t>
      </w:r>
      <w:r w:rsidR="00EA7F7B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; uvádza sa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začiatočný stav, prírastky, úbytky a konečný zostatok podľa jednotlivých druhov záväzkov</w:t>
      </w:r>
    </w:p>
    <w:p w:rsidR="009C6997" w:rsidRPr="007D4DCF" w:rsidRDefault="003674C7" w:rsidP="00C75BD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   </w:t>
      </w:r>
      <w:r w:rsidR="004F3CFB" w:rsidRPr="007D4DCF">
        <w:rPr>
          <w:rFonts w:asciiTheme="minorHAnsi" w:hAnsiTheme="minorHAnsi" w:cstheme="minorHAnsi"/>
          <w:color w:val="000000"/>
          <w:sz w:val="22"/>
          <w:szCs w:val="22"/>
        </w:rPr>
        <w:t>v EUR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8"/>
        <w:gridCol w:w="1719"/>
        <w:gridCol w:w="1719"/>
        <w:gridCol w:w="1624"/>
        <w:gridCol w:w="1814"/>
      </w:tblGrid>
      <w:tr w:rsidR="009C6997" w:rsidRPr="007D4DCF" w:rsidTr="0090642A">
        <w:trPr>
          <w:trHeight w:val="284"/>
        </w:trPr>
        <w:tc>
          <w:tcPr>
            <w:tcW w:w="2588" w:type="dxa"/>
            <w:shd w:val="clear" w:color="auto" w:fill="95B3D7"/>
            <w:vAlign w:val="center"/>
          </w:tcPr>
          <w:p w:rsidR="009C6997" w:rsidRPr="00310BCA" w:rsidRDefault="009C6997" w:rsidP="00C75B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Ostatné záväzky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9C6997" w:rsidRPr="00310BCA" w:rsidRDefault="009C6997" w:rsidP="007D4DE3">
            <w:pPr>
              <w:ind w:hanging="13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Stav k 1.</w:t>
            </w:r>
            <w:r w:rsidR="0090642A" w:rsidRPr="00310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90642A" w:rsidRPr="00310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201</w:t>
            </w:r>
            <w:r w:rsidR="007D4DE3" w:rsidRPr="00310BC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9C6997" w:rsidRPr="00310BCA" w:rsidRDefault="009C6997" w:rsidP="00C75B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Prírastky</w:t>
            </w:r>
          </w:p>
        </w:tc>
        <w:tc>
          <w:tcPr>
            <w:tcW w:w="1624" w:type="dxa"/>
            <w:shd w:val="clear" w:color="auto" w:fill="95B3D7"/>
            <w:vAlign w:val="center"/>
          </w:tcPr>
          <w:p w:rsidR="009C6997" w:rsidRPr="00310BCA" w:rsidRDefault="009C6997" w:rsidP="00C75B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Úbytky</w:t>
            </w:r>
          </w:p>
        </w:tc>
        <w:tc>
          <w:tcPr>
            <w:tcW w:w="1814" w:type="dxa"/>
            <w:shd w:val="clear" w:color="auto" w:fill="95B3D7"/>
            <w:vAlign w:val="center"/>
          </w:tcPr>
          <w:p w:rsidR="009C6997" w:rsidRPr="00310BCA" w:rsidRDefault="009C6997" w:rsidP="007D4DE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Stav k 31.</w:t>
            </w:r>
            <w:r w:rsidR="0090642A" w:rsidRPr="00310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  <w:r w:rsidR="0090642A" w:rsidRPr="00310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4058CB" w:rsidRPr="00310BC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D4DE3" w:rsidRPr="00310BC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4B446F" w:rsidRPr="007D4DCF" w:rsidTr="0090642A">
        <w:trPr>
          <w:trHeight w:val="284"/>
        </w:trPr>
        <w:tc>
          <w:tcPr>
            <w:tcW w:w="2588" w:type="dxa"/>
          </w:tcPr>
          <w:p w:rsidR="004B446F" w:rsidRPr="00310BCA" w:rsidRDefault="004B446F" w:rsidP="00C75BD0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9" w:type="dxa"/>
          </w:tcPr>
          <w:p w:rsidR="004B446F" w:rsidRPr="00310BCA" w:rsidRDefault="007D4DE3" w:rsidP="00C75BD0">
            <w:pPr>
              <w:spacing w:before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35 992,25</w:t>
            </w:r>
          </w:p>
        </w:tc>
        <w:tc>
          <w:tcPr>
            <w:tcW w:w="1719" w:type="dxa"/>
          </w:tcPr>
          <w:p w:rsidR="004B446F" w:rsidRPr="00310BCA" w:rsidRDefault="00765C58" w:rsidP="00C75BD0">
            <w:pPr>
              <w:spacing w:before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203 601,42</w:t>
            </w:r>
          </w:p>
        </w:tc>
        <w:tc>
          <w:tcPr>
            <w:tcW w:w="1624" w:type="dxa"/>
          </w:tcPr>
          <w:p w:rsidR="004B446F" w:rsidRPr="00310BCA" w:rsidRDefault="00765C58" w:rsidP="00C75BD0">
            <w:pPr>
              <w:spacing w:before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205 872,22</w:t>
            </w:r>
          </w:p>
        </w:tc>
        <w:tc>
          <w:tcPr>
            <w:tcW w:w="1814" w:type="dxa"/>
          </w:tcPr>
          <w:p w:rsidR="004B446F" w:rsidRPr="00310BCA" w:rsidRDefault="007D4DE3" w:rsidP="00C75BD0">
            <w:pPr>
              <w:spacing w:before="1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10BCA">
              <w:rPr>
                <w:rFonts w:asciiTheme="minorHAnsi" w:hAnsiTheme="minorHAnsi" w:cstheme="minorHAnsi"/>
                <w:sz w:val="22"/>
                <w:szCs w:val="22"/>
              </w:rPr>
              <w:t>33 721,45</w:t>
            </w:r>
          </w:p>
        </w:tc>
      </w:tr>
    </w:tbl>
    <w:p w:rsidR="009C6997" w:rsidRPr="007D4DCF" w:rsidRDefault="009C6997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C938E5" w:rsidRPr="007D4DCF" w:rsidRDefault="00C938E5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Zostatok na účte 325 – Ostatné záväzky predstavuje preplatky študentov k 31.12.201</w:t>
      </w:r>
      <w:r w:rsidR="007D4DE3" w:rsidRPr="007D4DCF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0F4FD2" w:rsidRPr="007D4DC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za ubytovanie v študentských domovoch.</w:t>
      </w:r>
    </w:p>
    <w:p w:rsidR="002E2483" w:rsidRPr="00971246" w:rsidRDefault="002E2483" w:rsidP="00C75BD0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</w:rPr>
      </w:pPr>
    </w:p>
    <w:p w:rsidR="002E2483" w:rsidRPr="00971246" w:rsidRDefault="003674C7" w:rsidP="00C75BD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</w:t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2E2483"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719"/>
        <w:gridCol w:w="1719"/>
        <w:gridCol w:w="1624"/>
        <w:gridCol w:w="1814"/>
      </w:tblGrid>
      <w:tr w:rsidR="00EA7F7B" w:rsidRPr="00971246" w:rsidTr="0090642A">
        <w:trPr>
          <w:trHeight w:val="284"/>
        </w:trPr>
        <w:tc>
          <w:tcPr>
            <w:tcW w:w="2480" w:type="dxa"/>
            <w:shd w:val="clear" w:color="auto" w:fill="95B3D7"/>
            <w:vAlign w:val="center"/>
          </w:tcPr>
          <w:p w:rsidR="00EA7F7B" w:rsidRPr="00310BCA" w:rsidRDefault="00EA7F7B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Iné záväzky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EA7F7B" w:rsidRPr="00310BCA" w:rsidRDefault="00EA7F7B" w:rsidP="00765C58">
            <w:pPr>
              <w:ind w:hanging="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 1.</w:t>
            </w:r>
            <w:r w:rsidR="0090642A"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90642A"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201</w:t>
            </w:r>
            <w:r w:rsidR="00765C58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EA7F7B" w:rsidRPr="00310BCA" w:rsidRDefault="00EA7F7B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Prírastky</w:t>
            </w:r>
          </w:p>
        </w:tc>
        <w:tc>
          <w:tcPr>
            <w:tcW w:w="1624" w:type="dxa"/>
            <w:shd w:val="clear" w:color="auto" w:fill="95B3D7"/>
            <w:vAlign w:val="center"/>
          </w:tcPr>
          <w:p w:rsidR="00EA7F7B" w:rsidRPr="00310BCA" w:rsidRDefault="00EA7F7B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Úbytky</w:t>
            </w:r>
          </w:p>
        </w:tc>
        <w:tc>
          <w:tcPr>
            <w:tcW w:w="1814" w:type="dxa"/>
            <w:shd w:val="clear" w:color="auto" w:fill="95B3D7"/>
            <w:vAlign w:val="center"/>
          </w:tcPr>
          <w:p w:rsidR="00EA7F7B" w:rsidRPr="00310BCA" w:rsidRDefault="00EA7F7B" w:rsidP="00765C5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 31.</w:t>
            </w:r>
            <w:r w:rsidR="0090642A"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  <w:r w:rsidR="0090642A"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201</w:t>
            </w:r>
            <w:r w:rsidR="00765C58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EA7F7B" w:rsidRPr="00971246" w:rsidTr="0090642A">
        <w:trPr>
          <w:trHeight w:val="284"/>
        </w:trPr>
        <w:tc>
          <w:tcPr>
            <w:tcW w:w="2480" w:type="dxa"/>
          </w:tcPr>
          <w:p w:rsidR="00EA7F7B" w:rsidRPr="00310BCA" w:rsidRDefault="00EA7F7B" w:rsidP="00C75BD0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9" w:type="dxa"/>
          </w:tcPr>
          <w:p w:rsidR="00EA7F7B" w:rsidRPr="00310BCA" w:rsidRDefault="00765C58" w:rsidP="00C75BD0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254 439,28</w:t>
            </w:r>
          </w:p>
        </w:tc>
        <w:tc>
          <w:tcPr>
            <w:tcW w:w="1719" w:type="dxa"/>
          </w:tcPr>
          <w:p w:rsidR="00EA7F7B" w:rsidRPr="00310BCA" w:rsidRDefault="001371B9" w:rsidP="00C75BD0">
            <w:pPr>
              <w:spacing w:before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2 205 419,64</w:t>
            </w:r>
          </w:p>
        </w:tc>
        <w:tc>
          <w:tcPr>
            <w:tcW w:w="1624" w:type="dxa"/>
          </w:tcPr>
          <w:p w:rsidR="00EA7F7B" w:rsidRPr="00310BCA" w:rsidRDefault="001371B9" w:rsidP="00C75BD0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2 336 879,71</w:t>
            </w:r>
          </w:p>
        </w:tc>
        <w:tc>
          <w:tcPr>
            <w:tcW w:w="1814" w:type="dxa"/>
          </w:tcPr>
          <w:p w:rsidR="00EA7F7B" w:rsidRPr="00310BCA" w:rsidRDefault="00765C58" w:rsidP="00C75BD0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122 979,21</w:t>
            </w:r>
          </w:p>
        </w:tc>
      </w:tr>
    </w:tbl>
    <w:p w:rsidR="003674C7" w:rsidRPr="00971246" w:rsidRDefault="003674C7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C938E5" w:rsidRPr="007D4DCF" w:rsidRDefault="00C938E5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Zostatok na účte </w:t>
      </w:r>
      <w:r w:rsidR="00EC6C6E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379 – Iné záväzky pozostáva z nasledovných položiek: </w:t>
      </w:r>
      <w:r w:rsidR="00AA0DAA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975F31" w:rsidRPr="00971246" w:rsidRDefault="00AA0DAA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            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</w:t>
      </w:r>
      <w:r w:rsidR="003674C7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674C7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EUR     </w:t>
      </w: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0"/>
        <w:gridCol w:w="1701"/>
      </w:tblGrid>
      <w:tr w:rsidR="00C938E5" w:rsidRPr="00971246" w:rsidTr="003674C7">
        <w:trPr>
          <w:trHeight w:val="284"/>
          <w:jc w:val="center"/>
        </w:trPr>
        <w:tc>
          <w:tcPr>
            <w:tcW w:w="7670" w:type="dxa"/>
          </w:tcPr>
          <w:p w:rsidR="00C938E5" w:rsidRPr="00971246" w:rsidRDefault="00692FEA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EC6C6E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rážky z</w:t>
            </w:r>
            <w:r w:rsidR="001371B9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EC6C6E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miezd</w:t>
            </w:r>
            <w:r w:rsidR="001371B9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za 12/2018</w:t>
            </w:r>
          </w:p>
        </w:tc>
        <w:tc>
          <w:tcPr>
            <w:tcW w:w="1701" w:type="dxa"/>
          </w:tcPr>
          <w:p w:rsidR="00C938E5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7 637,80</w:t>
            </w:r>
          </w:p>
        </w:tc>
      </w:tr>
      <w:tr w:rsidR="00C938E5" w:rsidRPr="00971246" w:rsidTr="003674C7">
        <w:trPr>
          <w:trHeight w:val="284"/>
          <w:jc w:val="center"/>
        </w:trPr>
        <w:tc>
          <w:tcPr>
            <w:tcW w:w="7670" w:type="dxa"/>
          </w:tcPr>
          <w:p w:rsidR="00C938E5" w:rsidRPr="00971246" w:rsidRDefault="00692FEA" w:rsidP="001371B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944AAD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ábezpek</w:t>
            </w:r>
            <w:r w:rsidR="001371B9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01" w:type="dxa"/>
          </w:tcPr>
          <w:p w:rsidR="00C938E5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20 000,00</w:t>
            </w:r>
          </w:p>
        </w:tc>
      </w:tr>
      <w:tr w:rsidR="00C938E5" w:rsidRPr="00971246" w:rsidTr="003674C7">
        <w:trPr>
          <w:trHeight w:val="284"/>
          <w:jc w:val="center"/>
        </w:trPr>
        <w:tc>
          <w:tcPr>
            <w:tcW w:w="7670" w:type="dxa"/>
          </w:tcPr>
          <w:p w:rsidR="00C938E5" w:rsidRPr="00971246" w:rsidRDefault="00692FEA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Š</w:t>
            </w:r>
            <w:r w:rsidR="000F3D03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tipendiá doktorandov</w:t>
            </w:r>
          </w:p>
        </w:tc>
        <w:tc>
          <w:tcPr>
            <w:tcW w:w="1701" w:type="dxa"/>
          </w:tcPr>
          <w:p w:rsidR="00C938E5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93 002,50</w:t>
            </w:r>
          </w:p>
        </w:tc>
      </w:tr>
      <w:tr w:rsidR="00944AAD" w:rsidRPr="00971246" w:rsidTr="003674C7">
        <w:trPr>
          <w:trHeight w:val="284"/>
          <w:jc w:val="center"/>
        </w:trPr>
        <w:tc>
          <w:tcPr>
            <w:tcW w:w="7670" w:type="dxa"/>
          </w:tcPr>
          <w:p w:rsidR="00944AAD" w:rsidRPr="00971246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Cestovné študent</w:t>
            </w:r>
            <w:r w:rsidR="001371B9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</w:tcPr>
          <w:p w:rsidR="00944AAD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413,15</w:t>
            </w:r>
          </w:p>
        </w:tc>
      </w:tr>
      <w:tr w:rsidR="00944AAD" w:rsidRPr="00971246" w:rsidTr="003674C7">
        <w:trPr>
          <w:trHeight w:val="284"/>
          <w:jc w:val="center"/>
        </w:trPr>
        <w:tc>
          <w:tcPr>
            <w:tcW w:w="7670" w:type="dxa"/>
          </w:tcPr>
          <w:p w:rsidR="00944AAD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Mylná platba</w:t>
            </w:r>
          </w:p>
        </w:tc>
        <w:tc>
          <w:tcPr>
            <w:tcW w:w="1701" w:type="dxa"/>
          </w:tcPr>
          <w:p w:rsidR="00944AAD" w:rsidRPr="00971246" w:rsidRDefault="001371B9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1 330,00</w:t>
            </w:r>
          </w:p>
        </w:tc>
      </w:tr>
      <w:tr w:rsidR="00590160" w:rsidRPr="00971246" w:rsidTr="003674C7">
        <w:trPr>
          <w:trHeight w:val="284"/>
          <w:jc w:val="center"/>
        </w:trPr>
        <w:tc>
          <w:tcPr>
            <w:tcW w:w="7670" w:type="dxa"/>
          </w:tcPr>
          <w:p w:rsidR="00590160" w:rsidRPr="00971246" w:rsidRDefault="00B65C3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Zostatok Erasmus Mundus</w:t>
            </w:r>
          </w:p>
        </w:tc>
        <w:tc>
          <w:tcPr>
            <w:tcW w:w="1701" w:type="dxa"/>
          </w:tcPr>
          <w:p w:rsidR="00590160" w:rsidRPr="00971246" w:rsidRDefault="00B65C3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595,76</w:t>
            </w:r>
          </w:p>
        </w:tc>
      </w:tr>
      <w:tr w:rsidR="00177207" w:rsidRPr="00971246" w:rsidTr="003674C7">
        <w:trPr>
          <w:trHeight w:val="284"/>
          <w:jc w:val="center"/>
        </w:trPr>
        <w:tc>
          <w:tcPr>
            <w:tcW w:w="7670" w:type="dxa"/>
            <w:shd w:val="clear" w:color="auto" w:fill="95B3D7"/>
          </w:tcPr>
          <w:p w:rsidR="00177207" w:rsidRPr="00310BCA" w:rsidRDefault="0017720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701" w:type="dxa"/>
            <w:shd w:val="clear" w:color="auto" w:fill="95B3D7"/>
          </w:tcPr>
          <w:p w:rsidR="00177207" w:rsidRPr="00310BCA" w:rsidRDefault="00765C58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ind w:left="22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122 979,21</w:t>
            </w:r>
          </w:p>
        </w:tc>
      </w:tr>
    </w:tbl>
    <w:p w:rsidR="00562750" w:rsidRPr="00971246" w:rsidRDefault="00562750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D410D6" w:rsidRPr="007D4DCF" w:rsidRDefault="0023420D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c) prehľad záväzkov do lehoty splatnosti a po lehote splatnosti</w:t>
      </w:r>
      <w:r w:rsidR="00710F9C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D410D6" w:rsidRPr="007D4DCF" w:rsidRDefault="00D410D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Štruktúra záväzkov </w:t>
      </w:r>
      <w:r w:rsidR="004D1117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do lehoty a po lehote splatnosti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podľa jednotlivých druhov za bežné a predchádzajúce účtovné obdobie je uvedená v nasledujúcom prehľade:</w:t>
      </w:r>
    </w:p>
    <w:p w:rsidR="0023420D" w:rsidRPr="00971246" w:rsidRDefault="003674C7" w:rsidP="00C75BD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</w:r>
      <w:r w:rsidRPr="00971246">
        <w:rPr>
          <w:rFonts w:asciiTheme="minorHAnsi" w:hAnsiTheme="minorHAnsi" w:cstheme="minorHAnsi"/>
          <w:color w:val="000000"/>
        </w:rPr>
        <w:tab/>
        <w:t xml:space="preserve">               </w:t>
      </w:r>
      <w:r w:rsidR="00310BCA">
        <w:rPr>
          <w:rFonts w:asciiTheme="minorHAnsi" w:hAnsiTheme="minorHAnsi" w:cstheme="minorHAnsi"/>
          <w:color w:val="000000"/>
        </w:rPr>
        <w:t xml:space="preserve">    </w:t>
      </w:r>
      <w:r w:rsidRPr="00971246">
        <w:rPr>
          <w:rFonts w:asciiTheme="minorHAnsi" w:hAnsiTheme="minorHAnsi" w:cstheme="minorHAnsi"/>
          <w:color w:val="000000"/>
        </w:rPr>
        <w:t xml:space="preserve"> </w:t>
      </w:r>
      <w:r w:rsidR="002E2483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CC50EF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EUR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01"/>
      </w:tblGrid>
      <w:tr w:rsidR="002A008E" w:rsidRPr="00971246" w:rsidTr="003674C7">
        <w:trPr>
          <w:trHeight w:val="284"/>
        </w:trPr>
        <w:tc>
          <w:tcPr>
            <w:tcW w:w="5920" w:type="dxa"/>
            <w:vMerge w:val="restart"/>
            <w:shd w:val="clear" w:color="auto" w:fill="95B3D7"/>
            <w:vAlign w:val="center"/>
          </w:tcPr>
          <w:p w:rsidR="002A008E" w:rsidRPr="00310BCA" w:rsidRDefault="002A008E" w:rsidP="00C75BD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Druh záväzkov </w:t>
            </w:r>
          </w:p>
        </w:tc>
        <w:tc>
          <w:tcPr>
            <w:tcW w:w="3544" w:type="dxa"/>
            <w:gridSpan w:val="2"/>
            <w:shd w:val="clear" w:color="auto" w:fill="95B3D7"/>
            <w:vAlign w:val="center"/>
          </w:tcPr>
          <w:p w:rsidR="002A008E" w:rsidRPr="00310BCA" w:rsidRDefault="002A008E" w:rsidP="00C75BD0">
            <w:pPr>
              <w:ind w:left="-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Stav </w:t>
            </w:r>
          </w:p>
        </w:tc>
      </w:tr>
      <w:tr w:rsidR="001371B9" w:rsidRPr="00971246" w:rsidTr="003674C7">
        <w:trPr>
          <w:trHeight w:val="284"/>
        </w:trPr>
        <w:tc>
          <w:tcPr>
            <w:tcW w:w="5920" w:type="dxa"/>
            <w:vMerge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1371B9" w:rsidRPr="00310BCA" w:rsidRDefault="001371B9" w:rsidP="001371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95B3D7"/>
            <w:vAlign w:val="center"/>
          </w:tcPr>
          <w:p w:rsidR="001371B9" w:rsidRPr="00310BCA" w:rsidRDefault="001371B9" w:rsidP="001371B9">
            <w:pPr>
              <w:ind w:left="-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k 31.12.2018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1371B9" w:rsidRPr="00310BCA" w:rsidRDefault="001371B9" w:rsidP="001371B9">
            <w:pPr>
              <w:ind w:left="-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k 31.12.2017</w:t>
            </w:r>
          </w:p>
        </w:tc>
      </w:tr>
      <w:tr w:rsidR="001371B9" w:rsidRPr="00971246" w:rsidTr="003674C7">
        <w:trPr>
          <w:trHeight w:val="284"/>
        </w:trPr>
        <w:tc>
          <w:tcPr>
            <w:tcW w:w="5920" w:type="dxa"/>
            <w:shd w:val="clear" w:color="auto" w:fill="C6D9F1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Záväzky po lehote splatnosti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1371B9" w:rsidP="001371B9">
            <w:pPr>
              <w:ind w:left="-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ind w:left="-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71B9" w:rsidRPr="00971246" w:rsidTr="003674C7">
        <w:trPr>
          <w:trHeight w:val="284"/>
        </w:trPr>
        <w:tc>
          <w:tcPr>
            <w:tcW w:w="5920" w:type="dxa"/>
            <w:tcBorders>
              <w:bottom w:val="single" w:sz="4" w:space="0" w:color="auto"/>
            </w:tcBorders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Záväzky z obchodného styku</w:t>
            </w:r>
          </w:p>
        </w:tc>
        <w:tc>
          <w:tcPr>
            <w:tcW w:w="1843" w:type="dxa"/>
            <w:vAlign w:val="center"/>
          </w:tcPr>
          <w:p w:rsidR="001371B9" w:rsidRPr="00310BCA" w:rsidRDefault="003F4505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1 674,31</w:t>
            </w:r>
          </w:p>
        </w:tc>
        <w:tc>
          <w:tcPr>
            <w:tcW w:w="1701" w:type="dxa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181,74</w:t>
            </w:r>
          </w:p>
        </w:tc>
      </w:tr>
      <w:tr w:rsidR="001371B9" w:rsidRPr="00971246" w:rsidTr="003674C7">
        <w:trPr>
          <w:trHeight w:val="284"/>
        </w:trPr>
        <w:tc>
          <w:tcPr>
            <w:tcW w:w="5920" w:type="dxa"/>
            <w:shd w:val="clear" w:color="auto" w:fill="C6D9F1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Záväzky do lehoty splatnosti</w:t>
            </w:r>
          </w:p>
        </w:tc>
        <w:tc>
          <w:tcPr>
            <w:tcW w:w="1843" w:type="dxa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71B9" w:rsidRPr="00971246" w:rsidTr="003674C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Záväzky z obchodného styku</w:t>
            </w:r>
          </w:p>
        </w:tc>
        <w:tc>
          <w:tcPr>
            <w:tcW w:w="1843" w:type="dxa"/>
            <w:vAlign w:val="center"/>
          </w:tcPr>
          <w:p w:rsidR="001371B9" w:rsidRPr="00310BCA" w:rsidRDefault="003F4505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196 365,50</w:t>
            </w:r>
          </w:p>
        </w:tc>
        <w:tc>
          <w:tcPr>
            <w:tcW w:w="1701" w:type="dxa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273 911,29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Záväzky voči zamestnancom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797 615,15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779 788,99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Zúčtovanie so Sociálnou poisťovňou a zdravotnými poisťovňami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1371B9" w:rsidP="001371B9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492 556,97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489 499,74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Daňové záväzky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4E2C46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181 498,01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132 566,20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Záväzky z dôvodu  finančných  vzťahov k štátnemu rozpočtu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3 070,22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4 136,39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záväzky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122 979,21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254 439,28</w:t>
            </w:r>
          </w:p>
        </w:tc>
      </w:tr>
      <w:tr w:rsidR="001371B9" w:rsidRPr="00971246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1371B9" w:rsidRPr="00310BCA" w:rsidRDefault="001371B9" w:rsidP="001371B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Krátkodobé záväzky spolu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71B9" w:rsidRPr="00310BCA" w:rsidRDefault="001371B9" w:rsidP="004E2C4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E2C46" w:rsidRPr="00310BCA">
              <w:rPr>
                <w:rFonts w:asciiTheme="minorHAnsi" w:hAnsiTheme="minorHAnsi" w:cstheme="minorHAnsi"/>
                <w:sz w:val="20"/>
                <w:szCs w:val="20"/>
              </w:rPr>
              <w:t> 795 759,37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B9" w:rsidRPr="00310BCA" w:rsidRDefault="001371B9" w:rsidP="001371B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1 934 523,63</w:t>
            </w:r>
          </w:p>
        </w:tc>
      </w:tr>
    </w:tbl>
    <w:p w:rsidR="00F9405F" w:rsidRPr="00971246" w:rsidRDefault="00F9405F" w:rsidP="00C75BD0">
      <w:pPr>
        <w:rPr>
          <w:rFonts w:asciiTheme="minorHAnsi" w:hAnsiTheme="minorHAnsi" w:cstheme="minorHAnsi"/>
          <w:color w:val="000000"/>
        </w:rPr>
      </w:pPr>
    </w:p>
    <w:p w:rsidR="00D410D6" w:rsidRPr="007D4DCF" w:rsidRDefault="002A4656" w:rsidP="00C75BD0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d) prehľad o výške záväzkov podľa zostatkovej doby splatnosti v členení podľa položiek súvahy do jedného roka vrátane, od jedného roka do piatich rokov vrátane a viac ako päť rokov</w:t>
      </w:r>
    </w:p>
    <w:p w:rsidR="00D410D6" w:rsidRPr="007D4DCF" w:rsidRDefault="00D410D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Prehľad o výške záväzkov podľa zostatkovej doby splatnosti v členení podľa položiek súvahy </w:t>
      </w:r>
      <w:r w:rsidR="000F4FD2" w:rsidRPr="007D4DC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za bežné a predchádzajúce účtovné obdobie je uvedená v nasledujúcej tabuľke:</w:t>
      </w:r>
    </w:p>
    <w:p w:rsidR="00293919" w:rsidRPr="00971246" w:rsidRDefault="009F4D5F" w:rsidP="00C75BD0">
      <w:pPr>
        <w:autoSpaceDE w:val="0"/>
        <w:autoSpaceDN w:val="0"/>
        <w:adjustRightInd w:val="0"/>
        <w:ind w:right="-284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5A1621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4B4DFA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377D8B"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CB54FF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="00CC50EF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4B4DFA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F627D9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7F17FE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1269"/>
        <w:gridCol w:w="1269"/>
        <w:gridCol w:w="1117"/>
        <w:gridCol w:w="1263"/>
        <w:gridCol w:w="1117"/>
        <w:gridCol w:w="1131"/>
      </w:tblGrid>
      <w:tr w:rsidR="007573EA" w:rsidRPr="00971246" w:rsidTr="00CC6D08">
        <w:trPr>
          <w:trHeight w:val="784"/>
        </w:trPr>
        <w:tc>
          <w:tcPr>
            <w:tcW w:w="2192" w:type="dxa"/>
            <w:vMerge w:val="restart"/>
            <w:shd w:val="clear" w:color="auto" w:fill="95B3D7"/>
          </w:tcPr>
          <w:p w:rsidR="003B69CD" w:rsidRPr="00310BCA" w:rsidRDefault="003B69CD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3B69CD" w:rsidRPr="00310BCA" w:rsidRDefault="003B69CD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3B69CD" w:rsidRPr="00310BCA" w:rsidRDefault="003B69CD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Druh záväzkov</w:t>
            </w:r>
          </w:p>
          <w:p w:rsidR="001A1958" w:rsidRPr="00310BCA" w:rsidRDefault="001A1958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shd w:val="clear" w:color="auto" w:fill="95B3D7"/>
          </w:tcPr>
          <w:p w:rsidR="001A1958" w:rsidRPr="00310BCA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so zostatkovou dobou splatnosti do jedného </w:t>
            </w:r>
            <w:r w:rsidR="007573EA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</w:t>
            </w: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oka</w:t>
            </w:r>
            <w:r w:rsidR="007573EA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82" w:type="dxa"/>
            <w:gridSpan w:val="2"/>
            <w:shd w:val="clear" w:color="auto" w:fill="95B3D7"/>
          </w:tcPr>
          <w:p w:rsidR="001A1958" w:rsidRPr="00310BCA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 zostatkovou dobou splatnosti od jedného roka do piatich vrátane</w:t>
            </w:r>
            <w:r w:rsidR="00D410D6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gridSpan w:val="2"/>
            <w:shd w:val="clear" w:color="auto" w:fill="95B3D7"/>
          </w:tcPr>
          <w:p w:rsidR="001A1958" w:rsidRPr="00310BCA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 zostatkovou dobou splatnosti viac ako päť rokov</w:t>
            </w:r>
            <w:r w:rsidR="00D410D6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6A35" w:rsidRPr="00971246" w:rsidTr="00CC6D08">
        <w:trPr>
          <w:trHeight w:val="403"/>
        </w:trPr>
        <w:tc>
          <w:tcPr>
            <w:tcW w:w="2192" w:type="dxa"/>
            <w:vMerge/>
            <w:shd w:val="clear" w:color="auto" w:fill="95B3D7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shd w:val="clear" w:color="auto" w:fill="95B3D7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31.12.2018</w:t>
            </w:r>
          </w:p>
        </w:tc>
        <w:tc>
          <w:tcPr>
            <w:tcW w:w="1266" w:type="dxa"/>
            <w:shd w:val="clear" w:color="auto" w:fill="95B3D7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31.12.2017</w:t>
            </w:r>
          </w:p>
        </w:tc>
        <w:tc>
          <w:tcPr>
            <w:tcW w:w="1118" w:type="dxa"/>
            <w:shd w:val="clear" w:color="auto" w:fill="95B3D7"/>
          </w:tcPr>
          <w:p w:rsidR="00B46A35" w:rsidRPr="00310BCA" w:rsidRDefault="00B46A35" w:rsidP="00B46A35">
            <w:pPr>
              <w:spacing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31.12.2018</w:t>
            </w:r>
          </w:p>
        </w:tc>
        <w:tc>
          <w:tcPr>
            <w:tcW w:w="1264" w:type="dxa"/>
            <w:shd w:val="clear" w:color="auto" w:fill="95B3D7"/>
          </w:tcPr>
          <w:p w:rsidR="00B46A35" w:rsidRPr="00310BCA" w:rsidRDefault="00B46A35" w:rsidP="00B46A35">
            <w:pPr>
              <w:spacing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31.12.2017</w:t>
            </w:r>
          </w:p>
        </w:tc>
        <w:tc>
          <w:tcPr>
            <w:tcW w:w="1118" w:type="dxa"/>
            <w:shd w:val="clear" w:color="auto" w:fill="95B3D7"/>
          </w:tcPr>
          <w:p w:rsidR="00B46A35" w:rsidRPr="00310BCA" w:rsidRDefault="00B46A35" w:rsidP="00B46A35">
            <w:pPr>
              <w:spacing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31.12.2018</w:t>
            </w:r>
          </w:p>
        </w:tc>
        <w:tc>
          <w:tcPr>
            <w:tcW w:w="1132" w:type="dxa"/>
            <w:shd w:val="clear" w:color="auto" w:fill="95B3D7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 31.12.2017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2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Záväzky z obchodného styku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198 039,81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274 093,03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Záväzky voči zamestnancom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797 615,15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779 788,99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264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13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0,00 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Zúčtovanie so Sociálnou poisťovňou a zdravotnými poisťovňami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492 556,97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spacing w:before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489 499,74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Daňové záväzky</w:t>
            </w:r>
          </w:p>
        </w:tc>
        <w:tc>
          <w:tcPr>
            <w:tcW w:w="1266" w:type="dxa"/>
            <w:vAlign w:val="center"/>
          </w:tcPr>
          <w:p w:rsidR="00B46A35" w:rsidRPr="00971246" w:rsidRDefault="00D31EB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181 498,01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132 566,20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vAlign w:val="center"/>
          </w:tcPr>
          <w:p w:rsidR="00B46A35" w:rsidRPr="00971246" w:rsidRDefault="00B46A35" w:rsidP="00B46A3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Záväzky z dôvodu  finančných vzťahov k štátnemu rozpočtu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3 070,22</w:t>
            </w:r>
          </w:p>
        </w:tc>
        <w:tc>
          <w:tcPr>
            <w:tcW w:w="1266" w:type="dxa"/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4 136,39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B46A35" w:rsidRPr="00971246" w:rsidTr="00CC6D08">
        <w:trPr>
          <w:trHeight w:val="567"/>
        </w:trPr>
        <w:tc>
          <w:tcPr>
            <w:tcW w:w="2192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záväzky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122 979,21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254 439,28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:rsidR="00B46A35" w:rsidRPr="00971246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B46A35" w:rsidRPr="00971246" w:rsidTr="00CC6D08">
        <w:trPr>
          <w:trHeight w:val="284"/>
        </w:trPr>
        <w:tc>
          <w:tcPr>
            <w:tcW w:w="2192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266" w:type="dxa"/>
            <w:shd w:val="clear" w:color="auto" w:fill="95B3D7"/>
            <w:vAlign w:val="center"/>
          </w:tcPr>
          <w:p w:rsidR="00B46A35" w:rsidRPr="00310BCA" w:rsidRDefault="00B46A35" w:rsidP="00D31EB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D31EB5" w:rsidRPr="00310BCA">
              <w:rPr>
                <w:rFonts w:asciiTheme="minorHAnsi" w:hAnsiTheme="minorHAnsi" w:cstheme="minorHAnsi"/>
                <w:sz w:val="20"/>
                <w:szCs w:val="20"/>
              </w:rPr>
              <w:t> 796 759,37</w:t>
            </w:r>
          </w:p>
        </w:tc>
        <w:tc>
          <w:tcPr>
            <w:tcW w:w="1266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1 934 523,63</w:t>
            </w:r>
          </w:p>
        </w:tc>
        <w:tc>
          <w:tcPr>
            <w:tcW w:w="1118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shd w:val="clear" w:color="auto" w:fill="95B3D7"/>
            <w:vAlign w:val="center"/>
          </w:tcPr>
          <w:p w:rsidR="00B46A35" w:rsidRPr="00310BCA" w:rsidRDefault="00B46A35" w:rsidP="00B46A3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</w:tbl>
    <w:p w:rsidR="00AD3199" w:rsidRPr="00971246" w:rsidRDefault="00AD3199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F04174" w:rsidRPr="00971246" w:rsidRDefault="00F04174">
      <w:pPr>
        <w:rPr>
          <w:rFonts w:asciiTheme="minorHAnsi" w:hAnsiTheme="minorHAnsi" w:cstheme="minorHAnsi"/>
          <w:b/>
          <w:color w:val="000000"/>
        </w:rPr>
      </w:pPr>
    </w:p>
    <w:p w:rsidR="002A4656" w:rsidRPr="007D4DCF" w:rsidRDefault="002A4656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e) prehľad o záväzkoch zo sociálneho fondu; uvádza sa začiatočný stav, tvorba a čerpanie sociálneho fondu počas účtovného obdobia a zostatok na ko</w:t>
      </w:r>
      <w:r w:rsidR="00414DC1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n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ci účtovného obdobia</w:t>
      </w:r>
    </w:p>
    <w:p w:rsidR="00377D8B" w:rsidRPr="007D4DCF" w:rsidRDefault="00377D8B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10BCA" w:rsidRDefault="00350AA4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Tvorba a čerpanie sociálneho fondu v priebehu účtovného obdobia sú </w:t>
      </w:r>
      <w:r w:rsidR="00310BCA">
        <w:rPr>
          <w:rFonts w:asciiTheme="minorHAnsi" w:hAnsiTheme="minorHAnsi" w:cstheme="minorHAnsi"/>
          <w:color w:val="000000"/>
          <w:sz w:val="22"/>
          <w:szCs w:val="22"/>
        </w:rPr>
        <w:t>nasledujúce:</w:t>
      </w:r>
    </w:p>
    <w:p w:rsidR="00792303" w:rsidRPr="00971246" w:rsidRDefault="00F04174" w:rsidP="00C75B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AB2257" w:rsidRPr="00971246">
        <w:rPr>
          <w:rFonts w:asciiTheme="minorHAnsi" w:hAnsiTheme="minorHAnsi" w:cstheme="minorHAnsi"/>
          <w:color w:val="000000"/>
        </w:rPr>
        <w:tab/>
      </w:r>
      <w:r w:rsidR="00310BCA">
        <w:rPr>
          <w:rFonts w:asciiTheme="minorHAnsi" w:hAnsiTheme="minorHAnsi" w:cstheme="minorHAnsi"/>
          <w:color w:val="000000"/>
        </w:rPr>
        <w:t xml:space="preserve"> </w:t>
      </w:r>
      <w:r w:rsidR="00CB54FF" w:rsidRPr="00971246">
        <w:rPr>
          <w:rFonts w:asciiTheme="minorHAnsi" w:hAnsiTheme="minorHAnsi" w:cstheme="minorHAnsi"/>
          <w:color w:val="000000"/>
        </w:rPr>
        <w:t xml:space="preserve">    </w:t>
      </w:r>
      <w:r w:rsidR="00310BCA">
        <w:rPr>
          <w:rFonts w:asciiTheme="minorHAnsi" w:hAnsiTheme="minorHAnsi" w:cstheme="minorHAnsi"/>
          <w:color w:val="000000"/>
        </w:rPr>
        <w:t xml:space="preserve">             </w:t>
      </w:r>
      <w:r w:rsidR="00CC50EF" w:rsidRPr="00971246">
        <w:rPr>
          <w:rFonts w:asciiTheme="minorHAnsi" w:hAnsiTheme="minorHAnsi" w:cstheme="minorHAnsi"/>
          <w:color w:val="000000"/>
          <w:sz w:val="20"/>
          <w:szCs w:val="20"/>
        </w:rPr>
        <w:t>v  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2392"/>
        <w:gridCol w:w="2256"/>
      </w:tblGrid>
      <w:tr w:rsidR="0068105E" w:rsidRPr="00310BCA" w:rsidTr="006277CA">
        <w:trPr>
          <w:trHeight w:val="284"/>
        </w:trPr>
        <w:tc>
          <w:tcPr>
            <w:tcW w:w="4645" w:type="dxa"/>
            <w:shd w:val="clear" w:color="auto" w:fill="95B3D7"/>
            <w:vAlign w:val="center"/>
          </w:tcPr>
          <w:p w:rsidR="0068105E" w:rsidRPr="00310BCA" w:rsidRDefault="0068105E" w:rsidP="00C75B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Sociálny fond</w:t>
            </w:r>
          </w:p>
        </w:tc>
        <w:tc>
          <w:tcPr>
            <w:tcW w:w="2392" w:type="dxa"/>
            <w:shd w:val="clear" w:color="auto" w:fill="95B3D7"/>
            <w:vAlign w:val="center"/>
          </w:tcPr>
          <w:p w:rsidR="0068105E" w:rsidRPr="00310BCA" w:rsidRDefault="006D4BE2" w:rsidP="001308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Rok 201</w:t>
            </w:r>
            <w:r w:rsidR="00130874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56" w:type="dxa"/>
            <w:shd w:val="clear" w:color="auto" w:fill="95B3D7"/>
            <w:vAlign w:val="center"/>
          </w:tcPr>
          <w:p w:rsidR="0068105E" w:rsidRPr="00310BCA" w:rsidRDefault="006D4BE2" w:rsidP="001308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Rok 201</w:t>
            </w:r>
            <w:r w:rsidR="00130874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  <w:shd w:val="clear" w:color="auto" w:fill="auto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Stav k prvému dňu účtovného obdobia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15 505,13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11 317,35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Tvorba na ťarchu nákladov </w:t>
            </w:r>
          </w:p>
        </w:tc>
        <w:tc>
          <w:tcPr>
            <w:tcW w:w="2392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145 638,77</w:t>
            </w:r>
          </w:p>
        </w:tc>
        <w:tc>
          <w:tcPr>
            <w:tcW w:w="2256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144 216,58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Čerpanie na stravovanie zamestnancov</w:t>
            </w:r>
          </w:p>
        </w:tc>
        <w:tc>
          <w:tcPr>
            <w:tcW w:w="2392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16 004,60</w:t>
            </w:r>
          </w:p>
        </w:tc>
        <w:tc>
          <w:tcPr>
            <w:tcW w:w="2256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15 797,80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Čerpanie na sociálnu výpomoc</w:t>
            </w:r>
          </w:p>
        </w:tc>
        <w:tc>
          <w:tcPr>
            <w:tcW w:w="2392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8 240,00</w:t>
            </w:r>
          </w:p>
        </w:tc>
        <w:tc>
          <w:tcPr>
            <w:tcW w:w="2256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9 100,00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Čerpanie na regeneráciu zamestnancov</w:t>
            </w:r>
          </w:p>
        </w:tc>
        <w:tc>
          <w:tcPr>
            <w:tcW w:w="2392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123 772,00</w:t>
            </w:r>
          </w:p>
        </w:tc>
        <w:tc>
          <w:tcPr>
            <w:tcW w:w="2256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114 256,00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čerpanie (školenie odb. zväzu)</w:t>
            </w:r>
          </w:p>
        </w:tc>
        <w:tc>
          <w:tcPr>
            <w:tcW w:w="2392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1 080,00</w:t>
            </w:r>
          </w:p>
        </w:tc>
        <w:tc>
          <w:tcPr>
            <w:tcW w:w="2256" w:type="dxa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875,00</w:t>
            </w:r>
          </w:p>
        </w:tc>
      </w:tr>
      <w:tr w:rsidR="00130874" w:rsidRPr="00310BCA" w:rsidTr="006277CA">
        <w:trPr>
          <w:trHeight w:val="284"/>
        </w:trPr>
        <w:tc>
          <w:tcPr>
            <w:tcW w:w="4645" w:type="dxa"/>
            <w:shd w:val="clear" w:color="auto" w:fill="95B3D7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Stav k poslednému dňu účtovného obdobia</w:t>
            </w:r>
          </w:p>
        </w:tc>
        <w:tc>
          <w:tcPr>
            <w:tcW w:w="2392" w:type="dxa"/>
            <w:shd w:val="clear" w:color="auto" w:fill="95B3D7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12 047,30</w:t>
            </w:r>
          </w:p>
        </w:tc>
        <w:tc>
          <w:tcPr>
            <w:tcW w:w="2256" w:type="dxa"/>
            <w:shd w:val="clear" w:color="auto" w:fill="95B3D7"/>
            <w:vAlign w:val="center"/>
          </w:tcPr>
          <w:p w:rsidR="00130874" w:rsidRPr="00310BCA" w:rsidRDefault="00130874" w:rsidP="0013087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15 505,13</w:t>
            </w:r>
          </w:p>
        </w:tc>
      </w:tr>
    </w:tbl>
    <w:p w:rsidR="007F1578" w:rsidRPr="00971246" w:rsidRDefault="007F1578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:rsidR="002A4656" w:rsidRPr="007D4DCF" w:rsidRDefault="005E21AC" w:rsidP="005E21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Sociálny fond sa v roku 201</w:t>
      </w:r>
      <w:r w:rsidR="00130874" w:rsidRPr="007D4DCF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190AEE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tvoril a čerpal v zmysle zákona č. 152/1994 Z. z. o sociálnom fonde v znení neskorších predpisov a v súlade </w:t>
      </w:r>
      <w:r w:rsidR="00190AEE" w:rsidRPr="007D4DCF">
        <w:rPr>
          <w:rFonts w:asciiTheme="minorHAnsi" w:hAnsiTheme="minorHAnsi" w:cstheme="minorHAnsi"/>
          <w:color w:val="000000"/>
          <w:sz w:val="22"/>
          <w:szCs w:val="22"/>
        </w:rPr>
        <w:t>s k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olektívnou zmluvou platnou na rok 201</w:t>
      </w:r>
      <w:r w:rsidR="00130874" w:rsidRPr="007D4DCF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1E5CC2" w:rsidRPr="007D4DCF">
        <w:rPr>
          <w:rFonts w:asciiTheme="minorHAnsi" w:hAnsiTheme="minorHAnsi" w:cstheme="minorHAnsi"/>
          <w:color w:val="000000"/>
          <w:sz w:val="22"/>
          <w:szCs w:val="22"/>
        </w:rPr>
        <w:t>Celkový prídel do sociálneho fondu UKF bol tvorený povinným prídelom vo výške 1</w:t>
      </w:r>
      <w:r w:rsidR="007403E5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E5CC2" w:rsidRPr="007D4DCF">
        <w:rPr>
          <w:rFonts w:asciiTheme="minorHAnsi" w:hAnsiTheme="minorHAnsi" w:cstheme="minorHAnsi"/>
          <w:color w:val="000000"/>
          <w:sz w:val="22"/>
          <w:szCs w:val="22"/>
        </w:rPr>
        <w:t>% a ďalším prídelom vo výške 0,25</w:t>
      </w:r>
      <w:r w:rsidR="00FD29AA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E5CC2" w:rsidRPr="007D4DCF">
        <w:rPr>
          <w:rFonts w:asciiTheme="minorHAnsi" w:hAnsiTheme="minorHAnsi" w:cstheme="minorHAnsi"/>
          <w:color w:val="000000"/>
          <w:sz w:val="22"/>
          <w:szCs w:val="22"/>
        </w:rPr>
        <w:t>% z</w:t>
      </w:r>
      <w:r w:rsidR="00561214" w:rsidRPr="007D4DCF">
        <w:rPr>
          <w:rFonts w:asciiTheme="minorHAnsi" w:hAnsiTheme="minorHAnsi" w:cstheme="minorHAnsi"/>
          <w:color w:val="000000"/>
          <w:sz w:val="22"/>
          <w:szCs w:val="22"/>
        </w:rPr>
        <w:t>o súhrnu platov</w:t>
      </w:r>
      <w:r w:rsidR="00B04923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D1FAB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zamestnancov </w:t>
      </w:r>
      <w:r w:rsidR="00561214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zúčtovaných zamestnancom na výplatu za </w:t>
      </w:r>
      <w:r w:rsidR="001E5CC2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kalendárny rok podľa § 4 ods. 1 zákona </w:t>
      </w:r>
      <w:r w:rsidR="007F32A4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1E5CC2" w:rsidRPr="007D4DCF">
        <w:rPr>
          <w:rFonts w:asciiTheme="minorHAnsi" w:hAnsiTheme="minorHAnsi" w:cstheme="minorHAnsi"/>
          <w:color w:val="000000"/>
          <w:sz w:val="22"/>
          <w:szCs w:val="22"/>
        </w:rPr>
        <w:t>č. 553/2003 Z. z. v znení neskorších predpisov</w:t>
      </w:r>
      <w:r w:rsidR="00561214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C244B9" w:rsidRDefault="00C244B9" w:rsidP="0099262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310BCA" w:rsidRDefault="00310BCA" w:rsidP="0099262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310BCA" w:rsidRPr="007D4DCF" w:rsidRDefault="00310BCA" w:rsidP="0099262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2A4656" w:rsidRPr="007D4DCF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(</w:t>
      </w:r>
      <w:r w:rsidR="002A0460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9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) </w:t>
      </w:r>
      <w:r w:rsidR="002A0026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P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rehľad o významných položkách výnosov budúcich období</w:t>
      </w:r>
    </w:p>
    <w:p w:rsidR="00561214" w:rsidRPr="007D4DCF" w:rsidRDefault="002A4656" w:rsidP="00CF1F86">
      <w:pPr>
        <w:tabs>
          <w:tab w:val="left" w:pos="5952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sz w:val="22"/>
          <w:szCs w:val="22"/>
        </w:rPr>
        <w:t xml:space="preserve">Za výnosy budúcich období sa považujú príjmy v bežnom období, ktoré hospodársky patria </w:t>
      </w:r>
      <w:r w:rsidR="007403E5" w:rsidRPr="007D4DCF">
        <w:rPr>
          <w:rFonts w:asciiTheme="minorHAnsi" w:hAnsiTheme="minorHAnsi" w:cstheme="minorHAnsi"/>
          <w:sz w:val="22"/>
          <w:szCs w:val="22"/>
        </w:rPr>
        <w:br/>
      </w:r>
      <w:r w:rsidRPr="007D4DCF">
        <w:rPr>
          <w:rFonts w:asciiTheme="minorHAnsi" w:hAnsiTheme="minorHAnsi" w:cstheme="minorHAnsi"/>
          <w:sz w:val="22"/>
          <w:szCs w:val="22"/>
        </w:rPr>
        <w:t xml:space="preserve">do výnosov v budúcich obdobiach. Účtovanie výnosov budúcich období sa vykoná v účtovnom období,  s ktorým hospodársky súvisia.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Na účet výnosov budúcich období boli zaúčtované príjmy bežného účtovného obdobia, ktoré sa týkajú výnosov ďalších účtovných období  a ich výška bola známa. </w:t>
      </w:r>
    </w:p>
    <w:p w:rsidR="00310BCA" w:rsidRDefault="004558F7" w:rsidP="000124A4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Jednotlivé položky výnosov budúcich období, ktoré uvádzajú začiatočný stav, prírastky, úbytky a konečný zostatok sú uvedené v nasledovnej tabuľke:</w:t>
      </w:r>
      <w:r w:rsidR="004010FB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</w:p>
    <w:p w:rsidR="00561214" w:rsidRPr="00971246" w:rsidRDefault="004010FB" w:rsidP="00310BC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</w:t>
      </w:r>
      <w:r w:rsidR="00F75650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</w:t>
      </w:r>
      <w:r w:rsidR="00190AEE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F04174"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</w:t>
      </w:r>
      <w:r w:rsidR="00F75650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5"/>
        <w:gridCol w:w="1417"/>
        <w:gridCol w:w="1276"/>
        <w:gridCol w:w="1417"/>
        <w:gridCol w:w="1560"/>
      </w:tblGrid>
      <w:tr w:rsidR="00561214" w:rsidRPr="00971246" w:rsidTr="0082303A">
        <w:trPr>
          <w:trHeight w:val="284"/>
        </w:trPr>
        <w:tc>
          <w:tcPr>
            <w:tcW w:w="3715" w:type="dxa"/>
            <w:shd w:val="clear" w:color="auto" w:fill="95B3D7"/>
            <w:vAlign w:val="center"/>
          </w:tcPr>
          <w:p w:rsidR="00561214" w:rsidRPr="00310BCA" w:rsidRDefault="00640BD7" w:rsidP="002E24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Položky výnosov budúcich období z dôvodu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561214" w:rsidRPr="00310BCA" w:rsidRDefault="00561214" w:rsidP="00130874">
            <w:pPr>
              <w:ind w:hanging="1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 1.1.20</w:t>
            </w:r>
            <w:r w:rsidR="00C13627" w:rsidRPr="00310B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130874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561214" w:rsidRPr="00310BCA" w:rsidRDefault="00561214" w:rsidP="00C7341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Prírastky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561214" w:rsidRPr="00310BCA" w:rsidRDefault="00561214" w:rsidP="00CC63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Úbytky</w:t>
            </w:r>
          </w:p>
        </w:tc>
        <w:tc>
          <w:tcPr>
            <w:tcW w:w="1560" w:type="dxa"/>
            <w:shd w:val="clear" w:color="auto" w:fill="95B3D7"/>
            <w:vAlign w:val="center"/>
          </w:tcPr>
          <w:p w:rsidR="00561214" w:rsidRPr="00310BCA" w:rsidRDefault="00561214" w:rsidP="0013087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Stav k 31.12.201</w:t>
            </w:r>
            <w:r w:rsidR="00130874" w:rsidRPr="00310B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bezodplatne nadobudnutého  dlhodobého majetku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3 598,45</w:t>
            </w:r>
          </w:p>
        </w:tc>
        <w:tc>
          <w:tcPr>
            <w:tcW w:w="1276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117,00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3 481,45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dlhodobého majetku obstaraného z finančného daru 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2 168,24</w:t>
            </w:r>
          </w:p>
        </w:tc>
        <w:tc>
          <w:tcPr>
            <w:tcW w:w="1276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3 550,00</w:t>
            </w:r>
          </w:p>
        </w:tc>
        <w:tc>
          <w:tcPr>
            <w:tcW w:w="1417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816,00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4 902,24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dlhodobého majetku obstaraného z dotácie zo štátneho rozpočtu 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17 622 181,77</w:t>
            </w:r>
          </w:p>
        </w:tc>
        <w:tc>
          <w:tcPr>
            <w:tcW w:w="1276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1 173 500,00</w:t>
            </w:r>
          </w:p>
        </w:tc>
        <w:tc>
          <w:tcPr>
            <w:tcW w:w="1417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628 057,52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18 167 624,25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dlhodobého majetku obstaraného z prostriedkov Európskej únie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6 704 693,40</w:t>
            </w:r>
          </w:p>
        </w:tc>
        <w:tc>
          <w:tcPr>
            <w:tcW w:w="1276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821 645,52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5 883 047,88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 xml:space="preserve">zostatku bežnej dotácie zo štátneho rozpočtu 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4 127 667,30</w:t>
            </w:r>
          </w:p>
        </w:tc>
        <w:tc>
          <w:tcPr>
            <w:tcW w:w="1276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4 250 114,46</w:t>
            </w:r>
          </w:p>
        </w:tc>
        <w:tc>
          <w:tcPr>
            <w:tcW w:w="1417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4 184 990,06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4 192 791,70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zostatku prostriedkov zo zahraničných projektov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466 451,68</w:t>
            </w:r>
          </w:p>
        </w:tc>
        <w:tc>
          <w:tcPr>
            <w:tcW w:w="1276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738 510,58</w:t>
            </w:r>
          </w:p>
        </w:tc>
        <w:tc>
          <w:tcPr>
            <w:tcW w:w="1417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492 215,36</w:t>
            </w:r>
          </w:p>
        </w:tc>
        <w:tc>
          <w:tcPr>
            <w:tcW w:w="1560" w:type="dxa"/>
          </w:tcPr>
          <w:p w:rsidR="00130874" w:rsidRPr="00310BCA" w:rsidRDefault="004D6B5A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712 746,90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zostatku ostatných výnosov budúcich období (bežná činnosť)</w:t>
            </w:r>
          </w:p>
        </w:tc>
        <w:tc>
          <w:tcPr>
            <w:tcW w:w="1417" w:type="dxa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3 538 877,35</w:t>
            </w:r>
          </w:p>
        </w:tc>
        <w:tc>
          <w:tcPr>
            <w:tcW w:w="1276" w:type="dxa"/>
          </w:tcPr>
          <w:p w:rsidR="00130874" w:rsidRPr="00310BCA" w:rsidRDefault="00CB65B0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3 405 503,05</w:t>
            </w:r>
          </w:p>
        </w:tc>
        <w:tc>
          <w:tcPr>
            <w:tcW w:w="1417" w:type="dxa"/>
          </w:tcPr>
          <w:p w:rsidR="00130874" w:rsidRPr="00310BCA" w:rsidRDefault="00CB65B0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3 539 389,87</w:t>
            </w:r>
          </w:p>
        </w:tc>
        <w:tc>
          <w:tcPr>
            <w:tcW w:w="1560" w:type="dxa"/>
          </w:tcPr>
          <w:p w:rsidR="00130874" w:rsidRPr="00310BCA" w:rsidRDefault="00CB65B0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3 404 990,53</w:t>
            </w:r>
          </w:p>
        </w:tc>
      </w:tr>
      <w:tr w:rsidR="00130874" w:rsidRPr="00971246" w:rsidTr="0082303A">
        <w:trPr>
          <w:trHeight w:val="284"/>
        </w:trPr>
        <w:tc>
          <w:tcPr>
            <w:tcW w:w="3715" w:type="dxa"/>
            <w:shd w:val="clear" w:color="auto" w:fill="95B3D7"/>
          </w:tcPr>
          <w:p w:rsidR="00130874" w:rsidRPr="00310BCA" w:rsidRDefault="00130874" w:rsidP="0013087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Spolu</w:t>
            </w:r>
          </w:p>
        </w:tc>
        <w:tc>
          <w:tcPr>
            <w:tcW w:w="1417" w:type="dxa"/>
            <w:shd w:val="clear" w:color="auto" w:fill="95B3D7"/>
          </w:tcPr>
          <w:p w:rsidR="00130874" w:rsidRPr="00310BCA" w:rsidRDefault="00130874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32 465 638,19</w:t>
            </w:r>
          </w:p>
        </w:tc>
        <w:tc>
          <w:tcPr>
            <w:tcW w:w="1276" w:type="dxa"/>
            <w:shd w:val="clear" w:color="auto" w:fill="95B3D7"/>
          </w:tcPr>
          <w:p w:rsidR="00130874" w:rsidRPr="00310BCA" w:rsidRDefault="000657B6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9 571 178,09</w:t>
            </w:r>
          </w:p>
        </w:tc>
        <w:tc>
          <w:tcPr>
            <w:tcW w:w="1417" w:type="dxa"/>
            <w:shd w:val="clear" w:color="auto" w:fill="95B3D7"/>
          </w:tcPr>
          <w:p w:rsidR="00130874" w:rsidRPr="00310BCA" w:rsidRDefault="000657B6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9 667 231,33</w:t>
            </w:r>
          </w:p>
        </w:tc>
        <w:tc>
          <w:tcPr>
            <w:tcW w:w="1560" w:type="dxa"/>
            <w:shd w:val="clear" w:color="auto" w:fill="95B3D7"/>
          </w:tcPr>
          <w:p w:rsidR="00130874" w:rsidRPr="00310BCA" w:rsidRDefault="00CB65B0" w:rsidP="00130874">
            <w:pPr>
              <w:spacing w:before="120" w:after="1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sz w:val="20"/>
                <w:szCs w:val="20"/>
              </w:rPr>
              <w:t>32 369 584,95</w:t>
            </w:r>
          </w:p>
        </w:tc>
      </w:tr>
    </w:tbl>
    <w:p w:rsidR="00AE7A05" w:rsidRPr="00971246" w:rsidRDefault="00AE7A05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2A4656" w:rsidRPr="007D4DCF" w:rsidRDefault="009C5C21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Čl. </w:t>
      </w:r>
      <w:r w:rsidR="006523E2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IV</w:t>
      </w:r>
    </w:p>
    <w:p w:rsidR="002A4656" w:rsidRPr="007D4DCF" w:rsidRDefault="002A4656" w:rsidP="0055303D">
      <w:pPr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Informácie, ktoré dopĺňajú a vysvetľujú údaje vo výkaze ziskov a</w:t>
      </w:r>
      <w:r w:rsidR="00F9405F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strát</w:t>
      </w:r>
    </w:p>
    <w:p w:rsidR="002A4656" w:rsidRPr="007D4DCF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(1) Prehľad </w:t>
      </w:r>
      <w:r w:rsidR="00E42858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tržieb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 vlastné výkony a tovar s uvedením ich opisu a vyčíslením hodnoty tržieb podľa jednotlivých hlavných druhov výrobkov, služieb </w:t>
      </w:r>
      <w:r w:rsidR="00E42858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hlavnej činnosti a podnikateľskej činnosti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účtovnej jednotky</w:t>
      </w:r>
    </w:p>
    <w:p w:rsidR="00DA44A3" w:rsidRPr="007D4DCF" w:rsidRDefault="002A4656" w:rsidP="00F561F0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Tržby za vlastné výkony a tovar podľa jednotlivých položiek </w:t>
      </w:r>
      <w:r w:rsidR="007B7E8A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s rozdelením na hlavnú a podnikateľskú činnosť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sú nasled</w:t>
      </w:r>
      <w:r w:rsidR="00D85B13" w:rsidRPr="007D4DCF">
        <w:rPr>
          <w:rFonts w:asciiTheme="minorHAnsi" w:hAnsiTheme="minorHAnsi" w:cstheme="minorHAnsi"/>
          <w:color w:val="000000"/>
          <w:sz w:val="22"/>
          <w:szCs w:val="22"/>
        </w:rPr>
        <w:t>ovné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F561F0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</w:t>
      </w:r>
      <w:r w:rsidR="00CC50EF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</w:p>
    <w:p w:rsidR="004C00E1" w:rsidRPr="00971246" w:rsidRDefault="004C00E1" w:rsidP="00F561F0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310BCA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v  EUR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9"/>
        <w:gridCol w:w="2000"/>
        <w:gridCol w:w="1464"/>
      </w:tblGrid>
      <w:tr w:rsidR="002A3FDA" w:rsidRPr="00971246" w:rsidTr="00641DA3">
        <w:tc>
          <w:tcPr>
            <w:tcW w:w="5901" w:type="dxa"/>
            <w:shd w:val="clear" w:color="auto" w:fill="95B3D7"/>
          </w:tcPr>
          <w:p w:rsidR="002A3FDA" w:rsidRPr="00310BCA" w:rsidRDefault="004C4927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Opis </w:t>
            </w:r>
            <w:r w:rsidR="00621E8F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tržieb za vlastné výkony a tovar</w:t>
            </w:r>
          </w:p>
        </w:tc>
        <w:tc>
          <w:tcPr>
            <w:tcW w:w="1926" w:type="dxa"/>
            <w:shd w:val="clear" w:color="auto" w:fill="95B3D7"/>
          </w:tcPr>
          <w:p w:rsidR="002A3FDA" w:rsidRPr="00310BCA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Hlavná činnosť</w:t>
            </w:r>
          </w:p>
        </w:tc>
        <w:tc>
          <w:tcPr>
            <w:tcW w:w="1466" w:type="dxa"/>
            <w:shd w:val="clear" w:color="auto" w:fill="95B3D7"/>
          </w:tcPr>
          <w:p w:rsidR="002A3FDA" w:rsidRPr="00310BCA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Podnikateľská činnosť</w:t>
            </w:r>
          </w:p>
        </w:tc>
      </w:tr>
      <w:tr w:rsidR="00916BCD" w:rsidRPr="00971246" w:rsidTr="00641DA3">
        <w:tc>
          <w:tcPr>
            <w:tcW w:w="5901" w:type="dxa"/>
          </w:tcPr>
          <w:p w:rsidR="00916BCD" w:rsidRPr="00310BCA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916B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ubytovania študentov a interných doktorandov</w:t>
            </w:r>
          </w:p>
        </w:tc>
        <w:tc>
          <w:tcPr>
            <w:tcW w:w="1926" w:type="dxa"/>
          </w:tcPr>
          <w:p w:rsidR="00916BCD" w:rsidRPr="00310BCA" w:rsidRDefault="0028525B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794 408,00</w:t>
            </w:r>
          </w:p>
        </w:tc>
        <w:tc>
          <w:tcPr>
            <w:tcW w:w="1466" w:type="dxa"/>
          </w:tcPr>
          <w:p w:rsidR="00916BCD" w:rsidRPr="00310BCA" w:rsidRDefault="00916B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16BCD" w:rsidRPr="00971246" w:rsidTr="00641DA3">
        <w:tc>
          <w:tcPr>
            <w:tcW w:w="5901" w:type="dxa"/>
          </w:tcPr>
          <w:p w:rsidR="00916BCD" w:rsidRPr="00310BCA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916B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ubytovania ostatných</w:t>
            </w:r>
          </w:p>
        </w:tc>
        <w:tc>
          <w:tcPr>
            <w:tcW w:w="1926" w:type="dxa"/>
          </w:tcPr>
          <w:p w:rsidR="00916BCD" w:rsidRPr="00310BCA" w:rsidRDefault="0028525B" w:rsidP="00181EA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29 649,49</w:t>
            </w:r>
          </w:p>
        </w:tc>
        <w:tc>
          <w:tcPr>
            <w:tcW w:w="1466" w:type="dxa"/>
          </w:tcPr>
          <w:p w:rsidR="00916BCD" w:rsidRPr="00310BCA" w:rsidRDefault="0028525B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75 130,72</w:t>
            </w:r>
          </w:p>
        </w:tc>
      </w:tr>
      <w:tr w:rsidR="00916BCD" w:rsidRPr="00971246" w:rsidTr="00641DA3">
        <w:tc>
          <w:tcPr>
            <w:tcW w:w="5901" w:type="dxa"/>
          </w:tcPr>
          <w:p w:rsidR="00916BCD" w:rsidRPr="00310BCA" w:rsidRDefault="00692FEA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916B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 stravných lístkov študentov </w:t>
            </w:r>
          </w:p>
        </w:tc>
        <w:tc>
          <w:tcPr>
            <w:tcW w:w="1926" w:type="dxa"/>
          </w:tcPr>
          <w:p w:rsidR="00916BCD" w:rsidRPr="00310BCA" w:rsidRDefault="0028525B" w:rsidP="007B7E8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117 048,23</w:t>
            </w:r>
          </w:p>
        </w:tc>
        <w:tc>
          <w:tcPr>
            <w:tcW w:w="1466" w:type="dxa"/>
          </w:tcPr>
          <w:p w:rsidR="00916BCD" w:rsidRPr="00310BCA" w:rsidRDefault="00916B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AC2E14" w:rsidRPr="00971246" w:rsidTr="00641DA3">
        <w:tc>
          <w:tcPr>
            <w:tcW w:w="5901" w:type="dxa"/>
          </w:tcPr>
          <w:p w:rsidR="00AC2E14" w:rsidRPr="00310BCA" w:rsidRDefault="00AC2E14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Zo stravných lístkov zamestnancov</w:t>
            </w:r>
          </w:p>
        </w:tc>
        <w:tc>
          <w:tcPr>
            <w:tcW w:w="1926" w:type="dxa"/>
          </w:tcPr>
          <w:p w:rsidR="00AC2E14" w:rsidRPr="00310BCA" w:rsidRDefault="0028525B" w:rsidP="007B7E8A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53 197,36</w:t>
            </w:r>
          </w:p>
        </w:tc>
        <w:tc>
          <w:tcPr>
            <w:tcW w:w="1466" w:type="dxa"/>
          </w:tcPr>
          <w:p w:rsidR="00AC2E14" w:rsidRPr="00310BCA" w:rsidRDefault="00AC2E1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438B1" w:rsidRPr="00971246" w:rsidTr="00641DA3">
        <w:tc>
          <w:tcPr>
            <w:tcW w:w="5901" w:type="dxa"/>
          </w:tcPr>
          <w:p w:rsidR="004438B1" w:rsidRPr="00310BCA" w:rsidRDefault="004438B1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Zo stravných lístkov ostatných </w:t>
            </w:r>
          </w:p>
        </w:tc>
        <w:tc>
          <w:tcPr>
            <w:tcW w:w="1926" w:type="dxa"/>
          </w:tcPr>
          <w:p w:rsidR="004438B1" w:rsidRPr="00310BCA" w:rsidRDefault="004438B1" w:rsidP="00181EA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080B51" w:rsidRPr="00310BCA" w:rsidRDefault="0028525B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3 897,23</w:t>
            </w:r>
          </w:p>
        </w:tc>
      </w:tr>
      <w:tr w:rsidR="001B4EDE" w:rsidRPr="00971246" w:rsidTr="00641DA3">
        <w:tc>
          <w:tcPr>
            <w:tcW w:w="5901" w:type="dxa"/>
          </w:tcPr>
          <w:p w:rsidR="001B4EDE" w:rsidRPr="00310BCA" w:rsidRDefault="00080B51" w:rsidP="00BD751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 riešenie úloh v rámci programov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1B4EDE" w:rsidRPr="00310BCA" w:rsidRDefault="00B34004" w:rsidP="0026573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35 849,35</w:t>
            </w:r>
          </w:p>
        </w:tc>
        <w:tc>
          <w:tcPr>
            <w:tcW w:w="1466" w:type="dxa"/>
          </w:tcPr>
          <w:p w:rsidR="001B4EDE" w:rsidRPr="00310BCA" w:rsidRDefault="001B4ED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31ACD" w:rsidRPr="00971246" w:rsidTr="00641DA3">
        <w:tc>
          <w:tcPr>
            <w:tcW w:w="5901" w:type="dxa"/>
          </w:tcPr>
          <w:p w:rsidR="00731ACD" w:rsidRPr="00310BCA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 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luž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ie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 spojen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ých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</w:t>
            </w:r>
            <w:r w:rsidR="00B34004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nájmom</w:t>
            </w:r>
          </w:p>
        </w:tc>
        <w:tc>
          <w:tcPr>
            <w:tcW w:w="1926" w:type="dxa"/>
          </w:tcPr>
          <w:p w:rsidR="00731ACD" w:rsidRPr="00310BCA" w:rsidRDefault="00B34004" w:rsidP="00F17374">
            <w:pPr>
              <w:pStyle w:val="Odsekzoznamu"/>
              <w:autoSpaceDE w:val="0"/>
              <w:autoSpaceDN w:val="0"/>
              <w:adjustRightInd w:val="0"/>
              <w:spacing w:before="120"/>
              <w:ind w:left="108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4 432,89</w:t>
            </w:r>
          </w:p>
        </w:tc>
        <w:tc>
          <w:tcPr>
            <w:tcW w:w="1466" w:type="dxa"/>
          </w:tcPr>
          <w:p w:rsidR="00731ACD" w:rsidRPr="00310BCA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31ACD" w:rsidRPr="00971246" w:rsidTr="00641DA3">
        <w:tc>
          <w:tcPr>
            <w:tcW w:w="5901" w:type="dxa"/>
          </w:tcPr>
          <w:p w:rsidR="00731ACD" w:rsidRPr="00310BCA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 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prostredkovani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731ACD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fotoslužieb pri príležitosti promočného aktu</w:t>
            </w:r>
          </w:p>
        </w:tc>
        <w:tc>
          <w:tcPr>
            <w:tcW w:w="1926" w:type="dxa"/>
          </w:tcPr>
          <w:p w:rsidR="00731ACD" w:rsidRPr="00310BCA" w:rsidRDefault="0028525B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787,08</w:t>
            </w:r>
          </w:p>
        </w:tc>
        <w:tc>
          <w:tcPr>
            <w:tcW w:w="1466" w:type="dxa"/>
          </w:tcPr>
          <w:p w:rsidR="00731ACD" w:rsidRPr="00310BCA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80B51" w:rsidRPr="00971246" w:rsidTr="00641DA3">
        <w:tc>
          <w:tcPr>
            <w:tcW w:w="5901" w:type="dxa"/>
          </w:tcPr>
          <w:p w:rsidR="00080B51" w:rsidRPr="00310BCA" w:rsidRDefault="00080B51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Vystúpenie súboru</w:t>
            </w:r>
          </w:p>
        </w:tc>
        <w:tc>
          <w:tcPr>
            <w:tcW w:w="1926" w:type="dxa"/>
          </w:tcPr>
          <w:p w:rsidR="00080B51" w:rsidRPr="00310BCA" w:rsidRDefault="0028525B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466" w:type="dxa"/>
          </w:tcPr>
          <w:p w:rsidR="00080B51" w:rsidRPr="00310BCA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637BF" w:rsidRPr="00971246" w:rsidTr="00641DA3">
        <w:tc>
          <w:tcPr>
            <w:tcW w:w="5901" w:type="dxa"/>
          </w:tcPr>
          <w:p w:rsidR="001637BF" w:rsidRPr="00310BCA" w:rsidRDefault="001637BF" w:rsidP="001637B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Za poštovné </w:t>
            </w:r>
            <w:r w:rsidR="00AD4B96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 balné </w:t>
            </w: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 predaja kníh na dobierku</w:t>
            </w:r>
          </w:p>
        </w:tc>
        <w:tc>
          <w:tcPr>
            <w:tcW w:w="1926" w:type="dxa"/>
          </w:tcPr>
          <w:p w:rsidR="001637BF" w:rsidRPr="00310BCA" w:rsidRDefault="0028525B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627,50</w:t>
            </w:r>
          </w:p>
        </w:tc>
        <w:tc>
          <w:tcPr>
            <w:tcW w:w="1466" w:type="dxa"/>
          </w:tcPr>
          <w:p w:rsidR="001637BF" w:rsidRPr="00310BCA" w:rsidRDefault="001637BF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70C1" w:rsidRPr="00971246" w:rsidTr="00641DA3">
        <w:tc>
          <w:tcPr>
            <w:tcW w:w="5901" w:type="dxa"/>
          </w:tcPr>
          <w:p w:rsidR="00B370C1" w:rsidRPr="00310BCA" w:rsidRDefault="00B370C1" w:rsidP="00B370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 činnosti spojené s vydávaním preukazu študenta</w:t>
            </w:r>
          </w:p>
        </w:tc>
        <w:tc>
          <w:tcPr>
            <w:tcW w:w="1926" w:type="dxa"/>
          </w:tcPr>
          <w:p w:rsidR="00B370C1" w:rsidRPr="00310BCA" w:rsidRDefault="0028525B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3 397,30</w:t>
            </w:r>
          </w:p>
        </w:tc>
        <w:tc>
          <w:tcPr>
            <w:tcW w:w="1466" w:type="dxa"/>
          </w:tcPr>
          <w:p w:rsidR="00B370C1" w:rsidRPr="00310BCA" w:rsidRDefault="00B370C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31ACD" w:rsidRPr="00971246" w:rsidTr="00641DA3">
        <w:tc>
          <w:tcPr>
            <w:tcW w:w="5901" w:type="dxa"/>
          </w:tcPr>
          <w:p w:rsidR="00731ACD" w:rsidRPr="00310BCA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akci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í realizovaných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Univerzitn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ou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jedál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ňou</w:t>
            </w:r>
          </w:p>
        </w:tc>
        <w:tc>
          <w:tcPr>
            <w:tcW w:w="1926" w:type="dxa"/>
          </w:tcPr>
          <w:p w:rsidR="00731ACD" w:rsidRPr="00310BCA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731ACD" w:rsidRPr="00310BCA" w:rsidRDefault="00F1737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21 241,58</w:t>
            </w:r>
          </w:p>
        </w:tc>
      </w:tr>
      <w:tr w:rsidR="001B4EDE" w:rsidRPr="00971246" w:rsidTr="00641DA3">
        <w:tc>
          <w:tcPr>
            <w:tcW w:w="5901" w:type="dxa"/>
          </w:tcPr>
          <w:p w:rsidR="001B4EDE" w:rsidRPr="00310BCA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archeologick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ého</w:t>
            </w:r>
            <w:r w:rsidR="00AB3C21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výskum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</w:t>
            </w:r>
          </w:p>
        </w:tc>
        <w:tc>
          <w:tcPr>
            <w:tcW w:w="1926" w:type="dxa"/>
          </w:tcPr>
          <w:p w:rsidR="001B4EDE" w:rsidRPr="00310BCA" w:rsidRDefault="001B4ED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1B4EDE" w:rsidRPr="00310BCA" w:rsidRDefault="00F1737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8 781,55</w:t>
            </w:r>
          </w:p>
        </w:tc>
      </w:tr>
      <w:tr w:rsidR="00AB3C21" w:rsidRPr="00971246" w:rsidTr="00641DA3">
        <w:tc>
          <w:tcPr>
            <w:tcW w:w="5901" w:type="dxa"/>
          </w:tcPr>
          <w:p w:rsidR="00AB3C21" w:rsidRPr="00310BCA" w:rsidRDefault="00D85B13" w:rsidP="00D85B1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Služby súvisiace s produkciou filmov</w:t>
            </w:r>
          </w:p>
        </w:tc>
        <w:tc>
          <w:tcPr>
            <w:tcW w:w="1926" w:type="dxa"/>
          </w:tcPr>
          <w:p w:rsidR="00AB3C21" w:rsidRPr="00310BCA" w:rsidRDefault="00AB3C2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AB3C21" w:rsidRPr="00310BCA" w:rsidRDefault="00F1737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1 583,34</w:t>
            </w:r>
          </w:p>
        </w:tc>
      </w:tr>
      <w:tr w:rsidR="004D40AD" w:rsidRPr="00971246" w:rsidTr="00641DA3">
        <w:tc>
          <w:tcPr>
            <w:tcW w:w="5901" w:type="dxa"/>
          </w:tcPr>
          <w:p w:rsidR="004D40AD" w:rsidRPr="00310BCA" w:rsidRDefault="004D40AD" w:rsidP="00D85B1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Príjem z reklám</w:t>
            </w:r>
          </w:p>
        </w:tc>
        <w:tc>
          <w:tcPr>
            <w:tcW w:w="1926" w:type="dxa"/>
          </w:tcPr>
          <w:p w:rsidR="004D40AD" w:rsidRPr="00310BCA" w:rsidRDefault="004D40A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4D40AD" w:rsidRPr="00310BCA" w:rsidRDefault="00F1737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10 000,01</w:t>
            </w:r>
          </w:p>
        </w:tc>
      </w:tr>
      <w:tr w:rsidR="00A120C9" w:rsidRPr="00971246" w:rsidTr="00641DA3">
        <w:tc>
          <w:tcPr>
            <w:tcW w:w="5901" w:type="dxa"/>
          </w:tcPr>
          <w:p w:rsidR="00A120C9" w:rsidRPr="00310BCA" w:rsidRDefault="00692FEA" w:rsidP="00CC63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120C9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predaj</w:t>
            </w:r>
            <w:r w:rsidR="00CC63C8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A120C9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učebných textov </w:t>
            </w:r>
          </w:p>
        </w:tc>
        <w:tc>
          <w:tcPr>
            <w:tcW w:w="1926" w:type="dxa"/>
          </w:tcPr>
          <w:p w:rsidR="00A120C9" w:rsidRPr="00310BCA" w:rsidRDefault="0028525B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10 590,09</w:t>
            </w:r>
          </w:p>
        </w:tc>
        <w:tc>
          <w:tcPr>
            <w:tcW w:w="1466" w:type="dxa"/>
          </w:tcPr>
          <w:p w:rsidR="00A120C9" w:rsidRPr="00310BCA" w:rsidRDefault="00A120C9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A120C9" w:rsidRPr="00971246" w:rsidTr="00641DA3">
        <w:tc>
          <w:tcPr>
            <w:tcW w:w="5901" w:type="dxa"/>
          </w:tcPr>
          <w:p w:rsidR="00A120C9" w:rsidRPr="00310BCA" w:rsidRDefault="00692FEA" w:rsidP="0040698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120C9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predaj</w:t>
            </w:r>
            <w:r w:rsidR="00367B7C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A120C9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tovaru v bufetoch</w:t>
            </w:r>
          </w:p>
        </w:tc>
        <w:tc>
          <w:tcPr>
            <w:tcW w:w="1926" w:type="dxa"/>
          </w:tcPr>
          <w:p w:rsidR="00A120C9" w:rsidRPr="00310BCA" w:rsidRDefault="00A120C9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</w:tcPr>
          <w:p w:rsidR="00A120C9" w:rsidRPr="00310BCA" w:rsidRDefault="0028525B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73 505,14</w:t>
            </w:r>
          </w:p>
        </w:tc>
      </w:tr>
      <w:tr w:rsidR="00A120C9" w:rsidRPr="00971246" w:rsidTr="00641DA3">
        <w:tc>
          <w:tcPr>
            <w:tcW w:w="5901" w:type="dxa"/>
            <w:shd w:val="clear" w:color="auto" w:fill="95B3D7"/>
          </w:tcPr>
          <w:p w:rsidR="00A120C9" w:rsidRPr="00310BCA" w:rsidRDefault="00A120C9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926" w:type="dxa"/>
            <w:shd w:val="clear" w:color="auto" w:fill="95B3D7"/>
          </w:tcPr>
          <w:p w:rsidR="00A120C9" w:rsidRPr="00310BCA" w:rsidRDefault="009240C4" w:rsidP="0026573F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1 041 371,51</w:t>
            </w:r>
          </w:p>
        </w:tc>
        <w:tc>
          <w:tcPr>
            <w:tcW w:w="1466" w:type="dxa"/>
            <w:shd w:val="clear" w:color="auto" w:fill="95B3D7"/>
          </w:tcPr>
          <w:p w:rsidR="00A120C9" w:rsidRPr="00310BCA" w:rsidRDefault="009240C4" w:rsidP="00641DA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194</w:t>
            </w:r>
            <w:r w:rsidR="00641DA3" w:rsidRPr="00310B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139,57</w:t>
            </w:r>
          </w:p>
        </w:tc>
      </w:tr>
    </w:tbl>
    <w:p w:rsidR="00353174" w:rsidRPr="00971246" w:rsidRDefault="00F33295" w:rsidP="00F561F0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</w:t>
      </w:r>
      <w:r w:rsidR="00F561F0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:rsidR="002A4656" w:rsidRPr="007D4DCF" w:rsidRDefault="002A4656" w:rsidP="00CF1F86">
      <w:pPr>
        <w:tabs>
          <w:tab w:val="left" w:pos="594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</w:t>
      </w:r>
      <w:r w:rsidR="00CF1F86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CC77DD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CC77DD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</w:t>
      </w:r>
    </w:p>
    <w:p w:rsidR="007A70D1" w:rsidRPr="007D4DCF" w:rsidRDefault="002A4656" w:rsidP="00EA798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(2) Opis a vyčíslenie hodnoty významných zložiek prijatých darov</w:t>
      </w:r>
      <w:r w:rsidR="007B7E8A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, osobitných výnosov, zákonných poplatkov a iných ostatných výnosov</w:t>
      </w:r>
    </w:p>
    <w:p w:rsidR="0031692C" w:rsidRPr="007D4DCF" w:rsidRDefault="0031692C" w:rsidP="00EA798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31692C" w:rsidRPr="007D4DCF" w:rsidRDefault="007A70D1" w:rsidP="00EA798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V roku 20</w:t>
      </w:r>
      <w:r w:rsidR="0025089F" w:rsidRPr="007D4DCF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F17374" w:rsidRPr="007D4DCF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7766F9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54BE6" w:rsidRPr="007D4DCF">
        <w:rPr>
          <w:rFonts w:asciiTheme="minorHAnsi" w:hAnsiTheme="minorHAnsi" w:cstheme="minorHAnsi"/>
          <w:color w:val="000000"/>
          <w:sz w:val="22"/>
          <w:szCs w:val="22"/>
        </w:rPr>
        <w:t>boli prijaté nasledovné dar</w:t>
      </w:r>
      <w:r w:rsidR="007B7E8A" w:rsidRPr="007D4DCF">
        <w:rPr>
          <w:rFonts w:asciiTheme="minorHAnsi" w:hAnsiTheme="minorHAnsi" w:cstheme="minorHAnsi"/>
          <w:color w:val="000000"/>
          <w:sz w:val="22"/>
          <w:szCs w:val="22"/>
        </w:rPr>
        <w:t>y (dar</w:t>
      </w:r>
      <w:r w:rsidR="00CF1F86" w:rsidRPr="007D4DCF">
        <w:rPr>
          <w:rFonts w:asciiTheme="minorHAnsi" w:hAnsiTheme="minorHAnsi" w:cstheme="minorHAnsi"/>
          <w:color w:val="000000"/>
          <w:sz w:val="22"/>
          <w:szCs w:val="22"/>
        </w:rPr>
        <w:t>ované zásoby</w:t>
      </w:r>
      <w:r w:rsidR="007B7E8A" w:rsidRPr="007D4DCF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254BE6" w:rsidRPr="007D4DCF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1248E6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C50EF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</w:t>
      </w:r>
    </w:p>
    <w:p w:rsidR="00CC50EF" w:rsidRPr="007D4DCF" w:rsidRDefault="00CC50EF" w:rsidP="00EA798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725C8F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10BCA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</w:t>
      </w:r>
      <w:r w:rsidR="003F20FD">
        <w:rPr>
          <w:rFonts w:asciiTheme="minorHAnsi" w:hAnsiTheme="minorHAnsi" w:cstheme="minorHAnsi"/>
          <w:color w:val="000000"/>
          <w:sz w:val="22"/>
          <w:szCs w:val="22"/>
        </w:rPr>
        <w:t xml:space="preserve"> v</w:t>
      </w:r>
      <w:r w:rsidR="00310BCA">
        <w:rPr>
          <w:rFonts w:asciiTheme="minorHAnsi" w:hAnsiTheme="minorHAnsi" w:cstheme="minorHAnsi"/>
          <w:color w:val="000000"/>
          <w:sz w:val="22"/>
          <w:szCs w:val="22"/>
        </w:rPr>
        <w:t xml:space="preserve"> EUR</w:t>
      </w:r>
    </w:p>
    <w:tbl>
      <w:tblPr>
        <w:tblW w:w="9368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1"/>
        <w:gridCol w:w="1350"/>
        <w:gridCol w:w="3969"/>
        <w:gridCol w:w="1418"/>
      </w:tblGrid>
      <w:tr w:rsidR="001248E6" w:rsidRPr="00971246" w:rsidTr="00642F8B">
        <w:trPr>
          <w:trHeight w:val="289"/>
        </w:trPr>
        <w:tc>
          <w:tcPr>
            <w:tcW w:w="2631" w:type="dxa"/>
            <w:shd w:val="clear" w:color="auto" w:fill="95B3D7"/>
            <w:noWrap/>
            <w:vAlign w:val="bottom"/>
            <w:hideMark/>
          </w:tcPr>
          <w:p w:rsidR="001248E6" w:rsidRPr="003F20FD" w:rsidRDefault="001248E6" w:rsidP="000F36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bCs/>
                <w:sz w:val="20"/>
                <w:szCs w:val="20"/>
              </w:rPr>
              <w:t>Darca</w:t>
            </w:r>
          </w:p>
        </w:tc>
        <w:tc>
          <w:tcPr>
            <w:tcW w:w="1350" w:type="dxa"/>
            <w:shd w:val="clear" w:color="auto" w:fill="95B3D7"/>
            <w:noWrap/>
            <w:vAlign w:val="bottom"/>
            <w:hideMark/>
          </w:tcPr>
          <w:p w:rsidR="001248E6" w:rsidRPr="003F20FD" w:rsidRDefault="001248E6" w:rsidP="000F36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bCs/>
                <w:sz w:val="20"/>
                <w:szCs w:val="20"/>
              </w:rPr>
              <w:t>Obdarovaný</w:t>
            </w:r>
          </w:p>
        </w:tc>
        <w:tc>
          <w:tcPr>
            <w:tcW w:w="3969" w:type="dxa"/>
            <w:shd w:val="clear" w:color="auto" w:fill="95B3D7"/>
            <w:noWrap/>
            <w:vAlign w:val="bottom"/>
            <w:hideMark/>
          </w:tcPr>
          <w:p w:rsidR="001248E6" w:rsidRPr="003F20FD" w:rsidRDefault="001248E6" w:rsidP="000F361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bCs/>
                <w:sz w:val="20"/>
                <w:szCs w:val="20"/>
              </w:rPr>
              <w:t>Názov majetku</w:t>
            </w:r>
          </w:p>
        </w:tc>
        <w:tc>
          <w:tcPr>
            <w:tcW w:w="1418" w:type="dxa"/>
            <w:shd w:val="clear" w:color="auto" w:fill="95B3D7"/>
            <w:vAlign w:val="bottom"/>
          </w:tcPr>
          <w:p w:rsidR="001248E6" w:rsidRPr="003F20FD" w:rsidRDefault="001248E6" w:rsidP="003F20F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bCs/>
                <w:sz w:val="20"/>
                <w:szCs w:val="20"/>
              </w:rPr>
              <w:t>Suma</w:t>
            </w:r>
          </w:p>
        </w:tc>
      </w:tr>
      <w:tr w:rsidR="001248E6" w:rsidRPr="00971246" w:rsidTr="00642F8B">
        <w:trPr>
          <w:trHeight w:val="289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:rsidR="001248E6" w:rsidRPr="003F20FD" w:rsidRDefault="004776CC" w:rsidP="007C1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TOPVET , spol. s r.</w:t>
            </w:r>
            <w:r w:rsidR="009E511A" w:rsidRPr="003F20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o.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1248E6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4776CC" w:rsidRPr="003F20FD">
              <w:rPr>
                <w:rFonts w:asciiTheme="minorHAnsi" w:hAnsiTheme="minorHAnsi" w:cstheme="minorHAnsi"/>
                <w:sz w:val="20"/>
                <w:szCs w:val="20"/>
              </w:rPr>
              <w:t>ektorát</w:t>
            </w: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1248E6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 xml:space="preserve">drobné elektrospotrebiče16 ks </w:t>
            </w:r>
          </w:p>
        </w:tc>
        <w:tc>
          <w:tcPr>
            <w:tcW w:w="1418" w:type="dxa"/>
            <w:vAlign w:val="bottom"/>
          </w:tcPr>
          <w:p w:rsidR="001248E6" w:rsidRPr="003F20FD" w:rsidRDefault="00642F8B" w:rsidP="002C5B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1 179,80</w:t>
            </w:r>
          </w:p>
        </w:tc>
      </w:tr>
      <w:tr w:rsidR="00595BA7" w:rsidRPr="00971246" w:rsidTr="00642F8B">
        <w:trPr>
          <w:trHeight w:val="289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:rsidR="00595BA7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Muehlbauer Technologies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95BA7" w:rsidRPr="003F20FD" w:rsidRDefault="00642F8B" w:rsidP="003823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 xml:space="preserve">Rektorát 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595BA7" w:rsidRPr="003F20FD" w:rsidRDefault="00642F8B" w:rsidP="007C1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poštové obálky</w:t>
            </w:r>
          </w:p>
        </w:tc>
        <w:tc>
          <w:tcPr>
            <w:tcW w:w="1418" w:type="dxa"/>
            <w:vAlign w:val="bottom"/>
          </w:tcPr>
          <w:p w:rsidR="00595BA7" w:rsidRPr="003F20FD" w:rsidRDefault="00642F8B" w:rsidP="002C5B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3 000,00</w:t>
            </w:r>
          </w:p>
        </w:tc>
      </w:tr>
      <w:tr w:rsidR="00F21CE9" w:rsidRPr="00971246" w:rsidTr="00642F8B">
        <w:trPr>
          <w:trHeight w:val="289"/>
        </w:trPr>
        <w:tc>
          <w:tcPr>
            <w:tcW w:w="2631" w:type="dxa"/>
            <w:shd w:val="clear" w:color="auto" w:fill="auto"/>
            <w:noWrap/>
            <w:vAlign w:val="bottom"/>
          </w:tcPr>
          <w:p w:rsidR="00F21CE9" w:rsidRPr="003F20FD" w:rsidRDefault="00642F8B" w:rsidP="009059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Metodicko-pedagog. centrum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F21CE9" w:rsidRPr="003F20FD" w:rsidRDefault="00F21CE9" w:rsidP="003823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FPV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:rsidR="00F21CE9" w:rsidRPr="003F20FD" w:rsidRDefault="00642F8B" w:rsidP="007C1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kancelársky nábytok</w:t>
            </w:r>
          </w:p>
        </w:tc>
        <w:tc>
          <w:tcPr>
            <w:tcW w:w="1418" w:type="dxa"/>
            <w:vAlign w:val="bottom"/>
          </w:tcPr>
          <w:p w:rsidR="00F21CE9" w:rsidRPr="003F20FD" w:rsidRDefault="00642F8B" w:rsidP="002C5B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5 283,06</w:t>
            </w:r>
          </w:p>
        </w:tc>
      </w:tr>
      <w:tr w:rsidR="00642F8B" w:rsidRPr="00971246" w:rsidTr="00642F8B">
        <w:trPr>
          <w:trHeight w:val="289"/>
        </w:trPr>
        <w:tc>
          <w:tcPr>
            <w:tcW w:w="2631" w:type="dxa"/>
            <w:shd w:val="clear" w:color="auto" w:fill="auto"/>
            <w:noWrap/>
            <w:vAlign w:val="bottom"/>
          </w:tcPr>
          <w:p w:rsidR="00642F8B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Zväz maď. študentov Jugyik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42F8B" w:rsidRPr="003F20FD" w:rsidRDefault="00642F8B" w:rsidP="003823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FSŠ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:rsidR="00642F8B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plátno Optoma</w:t>
            </w:r>
          </w:p>
        </w:tc>
        <w:tc>
          <w:tcPr>
            <w:tcW w:w="1418" w:type="dxa"/>
            <w:vAlign w:val="bottom"/>
          </w:tcPr>
          <w:p w:rsidR="00642F8B" w:rsidRPr="003F20FD" w:rsidRDefault="00642F8B" w:rsidP="002C5B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100,00</w:t>
            </w:r>
          </w:p>
        </w:tc>
      </w:tr>
      <w:tr w:rsidR="00642F8B" w:rsidRPr="00971246" w:rsidTr="00642F8B">
        <w:trPr>
          <w:trHeight w:val="289"/>
        </w:trPr>
        <w:tc>
          <w:tcPr>
            <w:tcW w:w="2631" w:type="dxa"/>
            <w:shd w:val="clear" w:color="auto" w:fill="auto"/>
            <w:noWrap/>
            <w:vAlign w:val="bottom"/>
          </w:tcPr>
          <w:p w:rsidR="00642F8B" w:rsidRPr="003F20FD" w:rsidRDefault="00642F8B" w:rsidP="009059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Akademický senát FF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642F8B" w:rsidRPr="003F20FD" w:rsidRDefault="00642F8B" w:rsidP="003823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FF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:rsidR="00642F8B" w:rsidRPr="003F20FD" w:rsidRDefault="00642F8B" w:rsidP="00642F8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kancelársky nábytok</w:t>
            </w:r>
          </w:p>
        </w:tc>
        <w:tc>
          <w:tcPr>
            <w:tcW w:w="1418" w:type="dxa"/>
            <w:vAlign w:val="bottom"/>
          </w:tcPr>
          <w:p w:rsidR="00642F8B" w:rsidRPr="003F20FD" w:rsidRDefault="00642F8B" w:rsidP="002C5B35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380,16</w:t>
            </w:r>
          </w:p>
        </w:tc>
      </w:tr>
      <w:tr w:rsidR="002C5B35" w:rsidRPr="00971246" w:rsidTr="0083612F">
        <w:trPr>
          <w:trHeight w:val="289"/>
        </w:trPr>
        <w:tc>
          <w:tcPr>
            <w:tcW w:w="7950" w:type="dxa"/>
            <w:gridSpan w:val="3"/>
            <w:shd w:val="clear" w:color="auto" w:fill="95B3D7"/>
            <w:noWrap/>
            <w:vAlign w:val="bottom"/>
            <w:hideMark/>
          </w:tcPr>
          <w:p w:rsidR="002C5B35" w:rsidRPr="003F20FD" w:rsidRDefault="002C5B35" w:rsidP="009E0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Spolu prijaté dary</w:t>
            </w:r>
          </w:p>
        </w:tc>
        <w:tc>
          <w:tcPr>
            <w:tcW w:w="1418" w:type="dxa"/>
            <w:shd w:val="clear" w:color="auto" w:fill="95B3D7"/>
            <w:vAlign w:val="bottom"/>
          </w:tcPr>
          <w:p w:rsidR="002C5B35" w:rsidRPr="003F20FD" w:rsidRDefault="00642F8B" w:rsidP="0040698C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</w:rPr>
              <w:t>9 943,02</w:t>
            </w:r>
          </w:p>
        </w:tc>
      </w:tr>
    </w:tbl>
    <w:p w:rsidR="00F04174" w:rsidRPr="00971246" w:rsidRDefault="00F04174">
      <w:pPr>
        <w:rPr>
          <w:rFonts w:asciiTheme="minorHAnsi" w:hAnsiTheme="minorHAnsi" w:cstheme="minorHAnsi"/>
          <w:color w:val="000000"/>
        </w:rPr>
      </w:pPr>
    </w:p>
    <w:p w:rsidR="002A4656" w:rsidRPr="007D4DCF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63AF5" w:rsidRPr="007D4DCF"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ehľad významných </w:t>
      </w:r>
      <w:r w:rsidR="007256C4" w:rsidRPr="007D4DCF">
        <w:rPr>
          <w:rFonts w:asciiTheme="minorHAnsi" w:hAnsiTheme="minorHAnsi" w:cstheme="minorHAnsi"/>
          <w:color w:val="000000"/>
          <w:sz w:val="22"/>
          <w:szCs w:val="22"/>
        </w:rPr>
        <w:t>po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ložiek </w:t>
      </w:r>
      <w:r w:rsidR="00F21CE9" w:rsidRPr="007D4DCF">
        <w:rPr>
          <w:rFonts w:asciiTheme="minorHAnsi" w:hAnsiTheme="minorHAnsi" w:cstheme="minorHAnsi"/>
          <w:color w:val="000000"/>
          <w:sz w:val="22"/>
          <w:szCs w:val="22"/>
        </w:rPr>
        <w:t>zákonných poplatkov je nasledujúci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F21CE9" w:rsidRPr="003F20FD" w:rsidRDefault="00CC3F90" w:rsidP="00D32E5C">
      <w:pPr>
        <w:autoSpaceDE w:val="0"/>
        <w:autoSpaceDN w:val="0"/>
        <w:adjustRightInd w:val="0"/>
        <w:ind w:left="284" w:right="-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F20FD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3F20FD" w:rsidRPr="003F20FD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</w:t>
      </w:r>
      <w:r w:rsidR="003F20FD">
        <w:rPr>
          <w:rFonts w:asciiTheme="minorHAnsi" w:hAnsiTheme="minorHAnsi" w:cstheme="minorHAnsi"/>
          <w:color w:val="000000"/>
          <w:sz w:val="20"/>
          <w:szCs w:val="20"/>
        </w:rPr>
        <w:t xml:space="preserve">             </w:t>
      </w:r>
      <w:r w:rsidR="003F20FD" w:rsidRPr="003F20FD">
        <w:rPr>
          <w:rFonts w:asciiTheme="minorHAnsi" w:hAnsiTheme="minorHAnsi" w:cstheme="minorHAnsi"/>
          <w:color w:val="000000"/>
          <w:sz w:val="20"/>
          <w:szCs w:val="20"/>
        </w:rPr>
        <w:t xml:space="preserve"> v EUR</w:t>
      </w:r>
    </w:p>
    <w:tbl>
      <w:tblPr>
        <w:tblW w:w="92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2"/>
        <w:gridCol w:w="1626"/>
      </w:tblGrid>
      <w:tr w:rsidR="004C4927" w:rsidRPr="00971246" w:rsidTr="0083612F">
        <w:trPr>
          <w:trHeight w:val="289"/>
        </w:trPr>
        <w:tc>
          <w:tcPr>
            <w:tcW w:w="7672" w:type="dxa"/>
            <w:vAlign w:val="center"/>
          </w:tcPr>
          <w:p w:rsidR="004C4927" w:rsidRPr="00971246" w:rsidRDefault="004C4927" w:rsidP="006C25B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Školné za prekročenie štandardnej dĺžky štúdia </w:t>
            </w:r>
          </w:p>
        </w:tc>
        <w:tc>
          <w:tcPr>
            <w:tcW w:w="1626" w:type="dxa"/>
            <w:vAlign w:val="center"/>
          </w:tcPr>
          <w:p w:rsidR="004C4927" w:rsidRPr="00971246" w:rsidRDefault="00642F8B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336 910,60</w:t>
            </w:r>
          </w:p>
        </w:tc>
      </w:tr>
      <w:tr w:rsidR="004C4927" w:rsidRPr="00971246" w:rsidTr="0083612F">
        <w:trPr>
          <w:trHeight w:val="289"/>
        </w:trPr>
        <w:tc>
          <w:tcPr>
            <w:tcW w:w="7672" w:type="dxa"/>
            <w:vAlign w:val="center"/>
          </w:tcPr>
          <w:p w:rsidR="004C4927" w:rsidRPr="00971246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Poplatky za zabezpečenie prijímacieho konania   </w:t>
            </w:r>
          </w:p>
        </w:tc>
        <w:tc>
          <w:tcPr>
            <w:tcW w:w="1626" w:type="dxa"/>
            <w:vAlign w:val="center"/>
          </w:tcPr>
          <w:p w:rsidR="004C4927" w:rsidRPr="00971246" w:rsidRDefault="003823FE" w:rsidP="00642F8B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="00642F8B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149 524,05</w:t>
            </w:r>
          </w:p>
        </w:tc>
      </w:tr>
      <w:tr w:rsidR="004C4927" w:rsidRPr="00971246" w:rsidTr="0083612F">
        <w:trPr>
          <w:trHeight w:val="289"/>
        </w:trPr>
        <w:tc>
          <w:tcPr>
            <w:tcW w:w="7672" w:type="dxa"/>
            <w:vAlign w:val="center"/>
          </w:tcPr>
          <w:p w:rsidR="004C4927" w:rsidRPr="00971246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Poplatky za úkony spojené s rigoróznym konaním         </w:t>
            </w:r>
          </w:p>
        </w:tc>
        <w:tc>
          <w:tcPr>
            <w:tcW w:w="1626" w:type="dxa"/>
            <w:vAlign w:val="center"/>
          </w:tcPr>
          <w:p w:rsidR="004C4927" w:rsidRPr="00971246" w:rsidRDefault="000F0F27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16 788,75</w:t>
            </w:r>
          </w:p>
        </w:tc>
      </w:tr>
      <w:tr w:rsidR="007F3579" w:rsidRPr="00971246" w:rsidTr="0083612F">
        <w:trPr>
          <w:trHeight w:val="289"/>
        </w:trPr>
        <w:tc>
          <w:tcPr>
            <w:tcW w:w="7672" w:type="dxa"/>
            <w:vAlign w:val="center"/>
          </w:tcPr>
          <w:p w:rsidR="007F3579" w:rsidRPr="00971246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Poplatky spojené s ďalším vzdelávaním                         </w:t>
            </w:r>
          </w:p>
        </w:tc>
        <w:tc>
          <w:tcPr>
            <w:tcW w:w="1626" w:type="dxa"/>
            <w:vAlign w:val="center"/>
          </w:tcPr>
          <w:p w:rsidR="007F3579" w:rsidRPr="00971246" w:rsidRDefault="000F0F27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96 553,63</w:t>
            </w:r>
          </w:p>
        </w:tc>
      </w:tr>
      <w:tr w:rsidR="007F3579" w:rsidRPr="00971246" w:rsidTr="0083612F">
        <w:trPr>
          <w:trHeight w:val="289"/>
        </w:trPr>
        <w:tc>
          <w:tcPr>
            <w:tcW w:w="7672" w:type="dxa"/>
            <w:vAlign w:val="center"/>
          </w:tcPr>
          <w:p w:rsidR="007F3579" w:rsidRPr="00971246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fr-FR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  <w:lang w:val="fr-FR"/>
              </w:rPr>
              <w:t xml:space="preserve">Školné za externé formy štúdia                                                    </w:t>
            </w:r>
          </w:p>
        </w:tc>
        <w:tc>
          <w:tcPr>
            <w:tcW w:w="1626" w:type="dxa"/>
            <w:vAlign w:val="center"/>
          </w:tcPr>
          <w:p w:rsidR="007F3579" w:rsidRPr="00971246" w:rsidRDefault="000F0F27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924 648,72</w:t>
            </w:r>
          </w:p>
        </w:tc>
      </w:tr>
    </w:tbl>
    <w:p w:rsidR="00F21CE9" w:rsidRPr="00971246" w:rsidRDefault="00F21CE9" w:rsidP="00D32E5C">
      <w:pPr>
        <w:autoSpaceDE w:val="0"/>
        <w:autoSpaceDN w:val="0"/>
        <w:adjustRightInd w:val="0"/>
        <w:ind w:left="284" w:right="-284" w:hanging="284"/>
        <w:jc w:val="both"/>
        <w:rPr>
          <w:rFonts w:asciiTheme="minorHAnsi" w:hAnsiTheme="minorHAnsi" w:cstheme="minorHAnsi"/>
          <w:color w:val="000000"/>
        </w:rPr>
      </w:pPr>
    </w:p>
    <w:p w:rsidR="007256C4" w:rsidRPr="007D4DCF" w:rsidRDefault="007256C4" w:rsidP="003823FE">
      <w:pPr>
        <w:autoSpaceDE w:val="0"/>
        <w:autoSpaceDN w:val="0"/>
        <w:adjustRightInd w:val="0"/>
        <w:ind w:right="-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V položke ostatné výnosy, ktoré sú v celkovej výške </w:t>
      </w:r>
      <w:r w:rsidR="000F0F27" w:rsidRPr="007D4DCF">
        <w:rPr>
          <w:rFonts w:asciiTheme="minorHAnsi" w:hAnsiTheme="minorHAnsi" w:cstheme="minorHAnsi"/>
          <w:color w:val="000000"/>
          <w:sz w:val="22"/>
          <w:szCs w:val="22"/>
        </w:rPr>
        <w:t>648</w:t>
      </w:r>
      <w:r w:rsidR="00695517" w:rsidRPr="007D4DCF">
        <w:rPr>
          <w:rFonts w:asciiTheme="minorHAnsi" w:hAnsiTheme="minorHAnsi" w:cstheme="minorHAnsi"/>
          <w:color w:val="000000"/>
          <w:sz w:val="22"/>
          <w:szCs w:val="22"/>
        </w:rPr>
        <w:t> 289,81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E</w:t>
      </w:r>
      <w:r w:rsidR="001300C0" w:rsidRPr="007D4DCF">
        <w:rPr>
          <w:rFonts w:asciiTheme="minorHAnsi" w:hAnsiTheme="minorHAnsi" w:cstheme="minorHAnsi"/>
          <w:color w:val="000000"/>
          <w:sz w:val="22"/>
          <w:szCs w:val="22"/>
        </w:rPr>
        <w:t>UR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predstavuje najvýznamnejšiu položku vo výške </w:t>
      </w:r>
      <w:r w:rsidR="000F0F27" w:rsidRPr="007D4DCF">
        <w:rPr>
          <w:rFonts w:asciiTheme="minorHAnsi" w:hAnsiTheme="minorHAnsi" w:cstheme="minorHAnsi"/>
          <w:color w:val="000000"/>
          <w:sz w:val="22"/>
          <w:szCs w:val="22"/>
        </w:rPr>
        <w:t>426 595,48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EUR použitie výnosov budúcich období vo výške nákladov zahraničných projektov.</w:t>
      </w:r>
    </w:p>
    <w:p w:rsidR="0050674B" w:rsidRDefault="0050674B" w:rsidP="0038524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F20FD" w:rsidRPr="007D4DCF" w:rsidRDefault="003F20FD" w:rsidP="0038524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85240" w:rsidRPr="007D4DCF" w:rsidRDefault="00385240" w:rsidP="0038524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D4DCF">
        <w:rPr>
          <w:rFonts w:asciiTheme="minorHAnsi" w:hAnsiTheme="minorHAnsi" w:cstheme="minorHAnsi"/>
          <w:b/>
          <w:sz w:val="22"/>
          <w:szCs w:val="22"/>
        </w:rPr>
        <w:t xml:space="preserve">(3) Prehľad dotácií a grantov, ktoré účtovná jednotka prijala v priebehu bežného účtovného obdobia </w:t>
      </w:r>
    </w:p>
    <w:p w:rsidR="00385240" w:rsidRPr="007D4DCF" w:rsidRDefault="00385240" w:rsidP="00385240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7D4DCF">
        <w:rPr>
          <w:rFonts w:asciiTheme="minorHAnsi" w:hAnsiTheme="minorHAnsi" w:cstheme="minorHAnsi"/>
          <w:sz w:val="22"/>
          <w:szCs w:val="22"/>
        </w:rPr>
        <w:t>V roku 201</w:t>
      </w:r>
      <w:r w:rsidR="002177F2" w:rsidRPr="007D4DCF">
        <w:rPr>
          <w:rFonts w:asciiTheme="minorHAnsi" w:hAnsiTheme="minorHAnsi" w:cstheme="minorHAnsi"/>
          <w:sz w:val="22"/>
          <w:szCs w:val="22"/>
        </w:rPr>
        <w:t>8</w:t>
      </w:r>
      <w:r w:rsidRPr="007D4DCF">
        <w:rPr>
          <w:rFonts w:asciiTheme="minorHAnsi" w:hAnsiTheme="minorHAnsi" w:cstheme="minorHAnsi"/>
          <w:sz w:val="22"/>
          <w:szCs w:val="22"/>
        </w:rPr>
        <w:t xml:space="preserve"> boli UKF poskytnuté dotácie zo štátneho rozpočtu </w:t>
      </w:r>
      <w:r w:rsidR="003A0069" w:rsidRPr="007D4DCF">
        <w:rPr>
          <w:rFonts w:asciiTheme="minorHAnsi" w:hAnsiTheme="minorHAnsi" w:cstheme="minorHAnsi"/>
          <w:sz w:val="22"/>
          <w:szCs w:val="22"/>
        </w:rPr>
        <w:t xml:space="preserve">v rámci bežného transferu </w:t>
      </w:r>
      <w:r w:rsidR="00232FA7" w:rsidRPr="007D4DCF">
        <w:rPr>
          <w:rFonts w:asciiTheme="minorHAnsi" w:hAnsiTheme="minorHAnsi" w:cstheme="minorHAnsi"/>
          <w:sz w:val="22"/>
          <w:szCs w:val="22"/>
        </w:rPr>
        <w:br/>
      </w:r>
      <w:r w:rsidR="003A0069" w:rsidRPr="007D4DCF">
        <w:rPr>
          <w:rFonts w:asciiTheme="minorHAnsi" w:hAnsiTheme="minorHAnsi" w:cstheme="minorHAnsi"/>
          <w:sz w:val="22"/>
          <w:szCs w:val="22"/>
        </w:rPr>
        <w:t xml:space="preserve">na </w:t>
      </w:r>
      <w:r w:rsidRPr="007D4DCF">
        <w:rPr>
          <w:rFonts w:asciiTheme="minorHAnsi" w:hAnsiTheme="minorHAnsi" w:cstheme="minorHAnsi"/>
          <w:sz w:val="22"/>
          <w:szCs w:val="22"/>
        </w:rPr>
        <w:t xml:space="preserve">základe zmluvy o poskytnutí dotácie zo štátneho rozpočtu prostredníctvom Ministerstva školstva, vedy, </w:t>
      </w:r>
      <w:r w:rsidRPr="007D4DCF">
        <w:rPr>
          <w:rFonts w:asciiTheme="minorHAnsi" w:hAnsiTheme="minorHAnsi" w:cstheme="minorHAnsi"/>
          <w:sz w:val="22"/>
          <w:szCs w:val="22"/>
        </w:rPr>
        <w:lastRenderedPageBreak/>
        <w:t xml:space="preserve">výskumu a športu SR (ďalej len „MŠVVaŠ SR“) 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23 531 286,00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="00A00C04" w:rsidRPr="007D4DCF">
        <w:rPr>
          <w:rFonts w:asciiTheme="minorHAnsi" w:hAnsiTheme="minorHAnsi" w:cstheme="minorHAnsi"/>
          <w:sz w:val="22"/>
          <w:szCs w:val="22"/>
        </w:rPr>
        <w:t>EUR</w:t>
      </w:r>
      <w:r w:rsidRPr="007D4DCF">
        <w:rPr>
          <w:rFonts w:asciiTheme="minorHAnsi" w:hAnsiTheme="minorHAnsi" w:cstheme="minorHAnsi"/>
          <w:sz w:val="22"/>
          <w:szCs w:val="22"/>
        </w:rPr>
        <w:t xml:space="preserve">,  </w:t>
      </w:r>
      <w:r w:rsidR="00232FA7" w:rsidRPr="007D4DCF">
        <w:rPr>
          <w:rFonts w:asciiTheme="minorHAnsi" w:hAnsiTheme="minorHAnsi" w:cstheme="minorHAnsi"/>
          <w:sz w:val="22"/>
          <w:szCs w:val="22"/>
        </w:rPr>
        <w:br/>
      </w:r>
      <w:r w:rsidRPr="007D4DCF">
        <w:rPr>
          <w:rFonts w:asciiTheme="minorHAnsi" w:hAnsiTheme="minorHAnsi" w:cstheme="minorHAnsi"/>
          <w:sz w:val="22"/>
          <w:szCs w:val="22"/>
        </w:rPr>
        <w:t xml:space="preserve">na základe zmlúv z Agentúry na podporu výskumu a vývoja 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344 048,62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sz w:val="22"/>
          <w:szCs w:val="22"/>
        </w:rPr>
        <w:t xml:space="preserve">EUR, </w:t>
      </w:r>
      <w:r w:rsidR="0070371B" w:rsidRPr="007D4DCF">
        <w:rPr>
          <w:rFonts w:asciiTheme="minorHAnsi" w:hAnsiTheme="minorHAnsi" w:cstheme="minorHAnsi"/>
          <w:sz w:val="22"/>
          <w:szCs w:val="22"/>
        </w:rPr>
        <w:t xml:space="preserve">na základe zmluvy o zabezpečení mobilít </w:t>
      </w:r>
      <w:r w:rsidR="006B26E3" w:rsidRPr="007D4DCF">
        <w:rPr>
          <w:rFonts w:asciiTheme="minorHAnsi" w:hAnsiTheme="minorHAnsi" w:cstheme="minorHAnsi"/>
          <w:sz w:val="22"/>
          <w:szCs w:val="22"/>
        </w:rPr>
        <w:t xml:space="preserve">v oblasti vzdelávania </w:t>
      </w:r>
      <w:r w:rsidR="0070371B" w:rsidRPr="007D4DCF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21 550,00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="0070371B" w:rsidRPr="007D4DCF">
        <w:rPr>
          <w:rFonts w:asciiTheme="minorHAnsi" w:hAnsiTheme="minorHAnsi" w:cstheme="minorHAnsi"/>
          <w:sz w:val="22"/>
          <w:szCs w:val="22"/>
        </w:rPr>
        <w:t xml:space="preserve">EUR, </w:t>
      </w:r>
      <w:r w:rsidRPr="007D4DCF">
        <w:rPr>
          <w:rFonts w:asciiTheme="minorHAnsi" w:hAnsiTheme="minorHAnsi" w:cstheme="minorHAnsi"/>
          <w:sz w:val="22"/>
          <w:szCs w:val="22"/>
        </w:rPr>
        <w:t xml:space="preserve">na základe rámcovej zmluvy </w:t>
      </w:r>
      <w:r w:rsidR="006B26E3" w:rsidRPr="007D4DCF">
        <w:rPr>
          <w:rFonts w:asciiTheme="minorHAnsi" w:hAnsiTheme="minorHAnsi" w:cstheme="minorHAnsi"/>
          <w:sz w:val="22"/>
          <w:szCs w:val="22"/>
        </w:rPr>
        <w:t xml:space="preserve">k </w:t>
      </w:r>
      <w:r w:rsidR="0070371B" w:rsidRPr="007D4DCF">
        <w:rPr>
          <w:rFonts w:asciiTheme="minorHAnsi" w:hAnsiTheme="minorHAnsi" w:cstheme="minorHAnsi"/>
          <w:sz w:val="22"/>
          <w:szCs w:val="22"/>
        </w:rPr>
        <w:t xml:space="preserve">programu </w:t>
      </w:r>
      <w:r w:rsidRPr="007D4DCF">
        <w:rPr>
          <w:rFonts w:asciiTheme="minorHAnsi" w:hAnsiTheme="minorHAnsi" w:cstheme="minorHAnsi"/>
          <w:sz w:val="22"/>
          <w:szCs w:val="22"/>
        </w:rPr>
        <w:t xml:space="preserve">oficiálnej zahraničnej pomoci 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165 305,00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sz w:val="22"/>
          <w:szCs w:val="22"/>
        </w:rPr>
        <w:t>EUR</w:t>
      </w:r>
      <w:r w:rsidR="002177F2" w:rsidRPr="007D4DCF">
        <w:rPr>
          <w:rFonts w:asciiTheme="minorHAnsi" w:hAnsiTheme="minorHAnsi" w:cstheme="minorHAnsi"/>
          <w:sz w:val="22"/>
          <w:szCs w:val="22"/>
        </w:rPr>
        <w:t xml:space="preserve">, z Fondu na podporu kultúry národnostných menšín </w:t>
      </w:r>
      <w:r w:rsidR="0070371B" w:rsidRPr="007D4DCF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25 000</w:t>
      </w:r>
      <w:r w:rsidR="00D71901" w:rsidRPr="007D4DCF">
        <w:rPr>
          <w:rFonts w:asciiTheme="minorHAnsi" w:hAnsiTheme="minorHAnsi" w:cstheme="minorHAnsi"/>
          <w:sz w:val="22"/>
          <w:szCs w:val="22"/>
        </w:rPr>
        <w:t>,00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="0070371B" w:rsidRPr="007D4DCF">
        <w:rPr>
          <w:rFonts w:asciiTheme="minorHAnsi" w:hAnsiTheme="minorHAnsi" w:cstheme="minorHAnsi"/>
          <w:sz w:val="22"/>
          <w:szCs w:val="22"/>
        </w:rPr>
        <w:t>EUR</w:t>
      </w:r>
      <w:r w:rsidR="002177F2" w:rsidRPr="007D4DCF">
        <w:rPr>
          <w:rFonts w:asciiTheme="minorHAnsi" w:hAnsiTheme="minorHAnsi" w:cstheme="minorHAnsi"/>
          <w:sz w:val="22"/>
          <w:szCs w:val="22"/>
        </w:rPr>
        <w:t>, z Ministerstva kultúry SR vo výške 3 000,00 EUR a z Ministerstva zahraničných vecí SR vo výške 5 050,00 EUR</w:t>
      </w:r>
      <w:r w:rsidRPr="007D4DCF">
        <w:rPr>
          <w:rFonts w:asciiTheme="minorHAnsi" w:hAnsiTheme="minorHAnsi" w:cstheme="minorHAnsi"/>
          <w:sz w:val="22"/>
          <w:szCs w:val="22"/>
        </w:rPr>
        <w:t>.</w:t>
      </w:r>
    </w:p>
    <w:p w:rsidR="00F9405F" w:rsidRPr="007D4DCF" w:rsidRDefault="00385240" w:rsidP="0031692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D4DCF">
        <w:rPr>
          <w:rFonts w:asciiTheme="minorHAnsi" w:hAnsiTheme="minorHAnsi" w:cstheme="minorHAnsi"/>
          <w:sz w:val="22"/>
          <w:szCs w:val="22"/>
        </w:rPr>
        <w:t xml:space="preserve">Dotácia zo štátneho rozpočtu </w:t>
      </w:r>
      <w:r w:rsidR="003A0069" w:rsidRPr="007D4DCF">
        <w:rPr>
          <w:rFonts w:asciiTheme="minorHAnsi" w:hAnsiTheme="minorHAnsi" w:cstheme="minorHAnsi"/>
          <w:sz w:val="22"/>
          <w:szCs w:val="22"/>
        </w:rPr>
        <w:t xml:space="preserve">v rámci </w:t>
      </w:r>
      <w:r w:rsidRPr="007D4DCF">
        <w:rPr>
          <w:rFonts w:asciiTheme="minorHAnsi" w:hAnsiTheme="minorHAnsi" w:cstheme="minorHAnsi"/>
          <w:sz w:val="22"/>
          <w:szCs w:val="22"/>
        </w:rPr>
        <w:t>kapitálov</w:t>
      </w:r>
      <w:r w:rsidR="003A0069" w:rsidRPr="007D4DCF">
        <w:rPr>
          <w:rFonts w:asciiTheme="minorHAnsi" w:hAnsiTheme="minorHAnsi" w:cstheme="minorHAnsi"/>
          <w:sz w:val="22"/>
          <w:szCs w:val="22"/>
        </w:rPr>
        <w:t xml:space="preserve">ého transferu </w:t>
      </w:r>
      <w:r w:rsidRPr="007D4DCF">
        <w:rPr>
          <w:rFonts w:asciiTheme="minorHAnsi" w:hAnsiTheme="minorHAnsi" w:cstheme="minorHAnsi"/>
          <w:sz w:val="22"/>
          <w:szCs w:val="22"/>
        </w:rPr>
        <w:t xml:space="preserve">na základe zmluvy o poskytnutí dotácie zo štátneho rozpočtu prostredníctvom MŠVVaŠ SR bola poskytnutá vo výške </w:t>
      </w:r>
      <w:r w:rsidR="002177F2" w:rsidRPr="007D4DCF">
        <w:rPr>
          <w:rFonts w:asciiTheme="minorHAnsi" w:hAnsiTheme="minorHAnsi" w:cstheme="minorHAnsi"/>
          <w:sz w:val="22"/>
          <w:szCs w:val="22"/>
        </w:rPr>
        <w:t>1 173 500,00</w:t>
      </w:r>
      <w:r w:rsidR="0018243C" w:rsidRPr="007D4DCF">
        <w:rPr>
          <w:rFonts w:asciiTheme="minorHAnsi" w:hAnsiTheme="minorHAnsi" w:cstheme="minorHAnsi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sz w:val="22"/>
          <w:szCs w:val="22"/>
        </w:rPr>
        <w:t>EUR.</w:t>
      </w:r>
      <w:r w:rsidR="00287330" w:rsidRPr="007D4DC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04174" w:rsidRPr="007D4DCF" w:rsidRDefault="00F04174" w:rsidP="0031692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1692C" w:rsidRPr="007D4DCF" w:rsidRDefault="00A91E47" w:rsidP="0031692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D4DCF">
        <w:rPr>
          <w:rFonts w:asciiTheme="minorHAnsi" w:hAnsiTheme="minorHAnsi" w:cstheme="minorHAnsi"/>
          <w:sz w:val="22"/>
          <w:szCs w:val="22"/>
        </w:rPr>
        <w:t>Prehľad ostatných dotácií a grantov je nasled</w:t>
      </w:r>
      <w:r w:rsidR="00D4564B" w:rsidRPr="007D4DCF">
        <w:rPr>
          <w:rFonts w:asciiTheme="minorHAnsi" w:hAnsiTheme="minorHAnsi" w:cstheme="minorHAnsi"/>
          <w:sz w:val="22"/>
          <w:szCs w:val="22"/>
        </w:rPr>
        <w:t>ovný</w:t>
      </w:r>
      <w:r w:rsidRPr="007D4DCF">
        <w:rPr>
          <w:rFonts w:asciiTheme="minorHAnsi" w:hAnsiTheme="minorHAnsi" w:cstheme="minorHAnsi"/>
          <w:sz w:val="22"/>
          <w:szCs w:val="22"/>
        </w:rPr>
        <w:t>:</w:t>
      </w:r>
    </w:p>
    <w:p w:rsidR="007F66A4" w:rsidRPr="00971246" w:rsidRDefault="0031692C" w:rsidP="0031692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</w:rPr>
        <w:tab/>
      </w:r>
      <w:r w:rsidRPr="00971246">
        <w:rPr>
          <w:rFonts w:asciiTheme="minorHAnsi" w:hAnsiTheme="minorHAnsi" w:cstheme="minorHAnsi"/>
          <w:sz w:val="20"/>
          <w:szCs w:val="20"/>
        </w:rPr>
        <w:t xml:space="preserve">      </w:t>
      </w:r>
      <w:r w:rsidR="007F66A4" w:rsidRPr="00971246">
        <w:rPr>
          <w:rFonts w:asciiTheme="minorHAnsi" w:hAnsiTheme="minorHAnsi" w:cstheme="minorHAnsi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496"/>
      </w:tblGrid>
      <w:tr w:rsidR="00825D74" w:rsidRPr="00971246" w:rsidTr="0083612F">
        <w:trPr>
          <w:trHeight w:val="289"/>
        </w:trPr>
        <w:tc>
          <w:tcPr>
            <w:tcW w:w="7905" w:type="dxa"/>
          </w:tcPr>
          <w:p w:rsidR="00825D74" w:rsidRPr="00971246" w:rsidRDefault="00964C4A" w:rsidP="000553E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projektov ESF</w:t>
            </w:r>
            <w:r w:rsidR="00232FA7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2FA7" w:rsidRPr="00971246">
              <w:rPr>
                <w:rFonts w:asciiTheme="minorHAnsi" w:hAnsiTheme="minorHAnsi" w:cstheme="minorHAnsi"/>
                <w:sz w:val="20"/>
                <w:szCs w:val="20"/>
              </w:rPr>
              <w:sym w:font="Symbol" w:char="F02D"/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bežn</w:t>
            </w:r>
            <w:r w:rsidR="003A0069" w:rsidRPr="00971246">
              <w:rPr>
                <w:rFonts w:asciiTheme="minorHAnsi" w:hAnsiTheme="minorHAnsi" w:cstheme="minorHAnsi"/>
                <w:sz w:val="20"/>
                <w:szCs w:val="20"/>
              </w:rPr>
              <w:t>ý transfer</w:t>
            </w:r>
          </w:p>
        </w:tc>
        <w:tc>
          <w:tcPr>
            <w:tcW w:w="1496" w:type="dxa"/>
          </w:tcPr>
          <w:p w:rsidR="00825D74" w:rsidRPr="00971246" w:rsidRDefault="002177F2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237 409,30</w:t>
            </w:r>
          </w:p>
        </w:tc>
      </w:tr>
      <w:tr w:rsidR="00825D74" w:rsidRPr="00971246" w:rsidTr="0083612F">
        <w:trPr>
          <w:trHeight w:val="289"/>
        </w:trPr>
        <w:tc>
          <w:tcPr>
            <w:tcW w:w="7905" w:type="dxa"/>
          </w:tcPr>
          <w:p w:rsidR="00825D74" w:rsidRPr="00971246" w:rsidRDefault="00964C4A" w:rsidP="007F66A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7F66A4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CF488A" w:rsidRPr="00971246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>polufin</w:t>
            </w:r>
            <w:r w:rsidR="00A91E47" w:rsidRPr="00971246">
              <w:rPr>
                <w:rFonts w:asciiTheme="minorHAnsi" w:hAnsiTheme="minorHAnsi" w:cstheme="minorHAnsi"/>
                <w:sz w:val="20"/>
                <w:szCs w:val="20"/>
              </w:rPr>
              <w:t>ancovani</w:t>
            </w:r>
            <w:r w:rsidR="007F66A4" w:rsidRPr="0097124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A91E47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zo št</w:t>
            </w:r>
            <w:r w:rsidR="00A91E47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átneho </w:t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>rozpočtu k projektom z</w:t>
            </w:r>
            <w:r w:rsidR="003A0069" w:rsidRPr="0097124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25D74" w:rsidRPr="00971246">
              <w:rPr>
                <w:rFonts w:asciiTheme="minorHAnsi" w:hAnsiTheme="minorHAnsi" w:cstheme="minorHAnsi"/>
                <w:sz w:val="20"/>
                <w:szCs w:val="20"/>
              </w:rPr>
              <w:t>ESF</w:t>
            </w:r>
            <w:r w:rsidR="003A0069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2FA7" w:rsidRPr="00971246">
              <w:rPr>
                <w:rFonts w:asciiTheme="minorHAnsi" w:hAnsiTheme="minorHAnsi" w:cstheme="minorHAnsi"/>
                <w:sz w:val="20"/>
                <w:szCs w:val="20"/>
              </w:rPr>
              <w:sym w:font="Symbol" w:char="F02D"/>
            </w:r>
            <w:r w:rsidR="003A0069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bežný transfer</w:t>
            </w:r>
          </w:p>
        </w:tc>
        <w:tc>
          <w:tcPr>
            <w:tcW w:w="1496" w:type="dxa"/>
          </w:tcPr>
          <w:p w:rsidR="00825D74" w:rsidRPr="00971246" w:rsidRDefault="002177F2" w:rsidP="00F26F6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27 930,49</w:t>
            </w:r>
          </w:p>
        </w:tc>
      </w:tr>
      <w:tr w:rsidR="00744B18" w:rsidRPr="00971246" w:rsidTr="0083612F">
        <w:trPr>
          <w:trHeight w:val="289"/>
        </w:trPr>
        <w:tc>
          <w:tcPr>
            <w:tcW w:w="7905" w:type="dxa"/>
          </w:tcPr>
          <w:p w:rsidR="00744B18" w:rsidRPr="00971246" w:rsidRDefault="00744B18" w:rsidP="00744B18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Granty od medzinárodných organizácií</w:t>
            </w:r>
          </w:p>
        </w:tc>
        <w:tc>
          <w:tcPr>
            <w:tcW w:w="1496" w:type="dxa"/>
          </w:tcPr>
          <w:p w:rsidR="00744B18" w:rsidRPr="00971246" w:rsidRDefault="002177F2" w:rsidP="00616F2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825 627,31</w:t>
            </w:r>
          </w:p>
        </w:tc>
      </w:tr>
      <w:tr w:rsidR="002177F2" w:rsidRPr="00971246" w:rsidTr="0083612F">
        <w:trPr>
          <w:trHeight w:val="289"/>
        </w:trPr>
        <w:tc>
          <w:tcPr>
            <w:tcW w:w="7905" w:type="dxa"/>
          </w:tcPr>
          <w:p w:rsidR="002177F2" w:rsidRPr="00971246" w:rsidRDefault="002177F2" w:rsidP="00744B18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Granty od zahraničnej vlády (Maďarsko)</w:t>
            </w:r>
          </w:p>
        </w:tc>
        <w:tc>
          <w:tcPr>
            <w:tcW w:w="1496" w:type="dxa"/>
          </w:tcPr>
          <w:p w:rsidR="002177F2" w:rsidRPr="00971246" w:rsidRDefault="002177F2" w:rsidP="00616F2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170 546,91</w:t>
            </w:r>
          </w:p>
        </w:tc>
      </w:tr>
      <w:tr w:rsidR="00A91E47" w:rsidRPr="00971246" w:rsidTr="0083612F">
        <w:trPr>
          <w:trHeight w:val="289"/>
        </w:trPr>
        <w:tc>
          <w:tcPr>
            <w:tcW w:w="7905" w:type="dxa"/>
          </w:tcPr>
          <w:p w:rsidR="00A91E47" w:rsidRPr="00971246" w:rsidRDefault="00964C4A" w:rsidP="000553E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CF488A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91E47" w:rsidRPr="00971246">
              <w:rPr>
                <w:rFonts w:asciiTheme="minorHAnsi" w:hAnsiTheme="minorHAnsi" w:cstheme="minorHAnsi"/>
                <w:sz w:val="20"/>
                <w:szCs w:val="20"/>
              </w:rPr>
              <w:t>rozpočtu Mesta Nitra</w:t>
            </w:r>
          </w:p>
        </w:tc>
        <w:tc>
          <w:tcPr>
            <w:tcW w:w="1496" w:type="dxa"/>
          </w:tcPr>
          <w:p w:rsidR="00A91E47" w:rsidRPr="00971246" w:rsidRDefault="007B12BC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1 500,00</w:t>
            </w:r>
          </w:p>
        </w:tc>
      </w:tr>
      <w:tr w:rsidR="007B12BC" w:rsidRPr="00971246" w:rsidTr="0083612F">
        <w:trPr>
          <w:trHeight w:val="289"/>
        </w:trPr>
        <w:tc>
          <w:tcPr>
            <w:tcW w:w="7905" w:type="dxa"/>
          </w:tcPr>
          <w:p w:rsidR="007B12BC" w:rsidRPr="00971246" w:rsidRDefault="007B12BC" w:rsidP="000553E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 rozpočtu Nitrianskeho samosprávneho kraja</w:t>
            </w:r>
          </w:p>
        </w:tc>
        <w:tc>
          <w:tcPr>
            <w:tcW w:w="1496" w:type="dxa"/>
          </w:tcPr>
          <w:p w:rsidR="007B12BC" w:rsidRDefault="007B12BC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1 700,00</w:t>
            </w:r>
          </w:p>
        </w:tc>
      </w:tr>
      <w:tr w:rsidR="00A80246" w:rsidRPr="00971246" w:rsidTr="0083612F">
        <w:trPr>
          <w:trHeight w:val="289"/>
        </w:trPr>
        <w:tc>
          <w:tcPr>
            <w:tcW w:w="7905" w:type="dxa"/>
          </w:tcPr>
          <w:p w:rsidR="00A80246" w:rsidRPr="00971246" w:rsidRDefault="00A80246" w:rsidP="00A80246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Ostatné </w:t>
            </w:r>
            <w:r w:rsidR="002177F2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tuzemské </w:t>
            </w: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granty</w:t>
            </w:r>
          </w:p>
        </w:tc>
        <w:tc>
          <w:tcPr>
            <w:tcW w:w="1496" w:type="dxa"/>
          </w:tcPr>
          <w:p w:rsidR="00A80246" w:rsidRPr="00971246" w:rsidRDefault="002177F2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44 613,00</w:t>
            </w:r>
          </w:p>
        </w:tc>
      </w:tr>
    </w:tbl>
    <w:p w:rsidR="0093138E" w:rsidRPr="00971246" w:rsidRDefault="0093138E" w:rsidP="008200C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7E3BE9" w:rsidRPr="007D4DCF" w:rsidRDefault="002A4656" w:rsidP="008200C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(4) Opis a suma významných položiek finančných výnosov; uvádza sa aj celková suma kurzových ziskov</w:t>
      </w:r>
      <w:r w:rsidR="006B4114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pričom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osobitne sa uvádza </w:t>
      </w:r>
      <w:r w:rsidR="006B4114"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aj 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hodnota kurzových ziskov účtovaná ku dňu, ku ktorému sa zostavuje účtovná závierka</w:t>
      </w:r>
    </w:p>
    <w:p w:rsidR="00F04174" w:rsidRPr="00971246" w:rsidRDefault="00F04174" w:rsidP="008200C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</w:p>
    <w:p w:rsidR="002A4656" w:rsidRPr="00971246" w:rsidRDefault="007E3BE9" w:rsidP="00770DD2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8"/>
        <w:gridCol w:w="1493"/>
      </w:tblGrid>
      <w:tr w:rsidR="006B4114" w:rsidRPr="00971246" w:rsidTr="00F21E27">
        <w:tc>
          <w:tcPr>
            <w:tcW w:w="8046" w:type="dxa"/>
            <w:vAlign w:val="center"/>
          </w:tcPr>
          <w:p w:rsidR="006B4114" w:rsidRPr="003F20FD" w:rsidRDefault="006B4114" w:rsidP="00770D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Zmluvné pokuty a penále</w:t>
            </w:r>
          </w:p>
        </w:tc>
        <w:tc>
          <w:tcPr>
            <w:tcW w:w="1505" w:type="dxa"/>
          </w:tcPr>
          <w:p w:rsidR="006B4114" w:rsidRPr="003F20FD" w:rsidRDefault="00425DDE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6 990,51</w:t>
            </w:r>
          </w:p>
        </w:tc>
      </w:tr>
      <w:tr w:rsidR="006B4114" w:rsidRPr="00971246" w:rsidTr="00F21E27">
        <w:tc>
          <w:tcPr>
            <w:tcW w:w="8046" w:type="dxa"/>
            <w:vAlign w:val="center"/>
          </w:tcPr>
          <w:p w:rsidR="006B4114" w:rsidRPr="003F20FD" w:rsidRDefault="000D7C67" w:rsidP="00770D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Úroky</w:t>
            </w:r>
          </w:p>
        </w:tc>
        <w:tc>
          <w:tcPr>
            <w:tcW w:w="1505" w:type="dxa"/>
          </w:tcPr>
          <w:p w:rsidR="006B4114" w:rsidRPr="003F20FD" w:rsidRDefault="00425DDE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1 446,98</w:t>
            </w:r>
          </w:p>
        </w:tc>
      </w:tr>
      <w:tr w:rsidR="000D7C67" w:rsidRPr="00971246" w:rsidTr="00F21E27">
        <w:tc>
          <w:tcPr>
            <w:tcW w:w="8046" w:type="dxa"/>
            <w:vAlign w:val="center"/>
          </w:tcPr>
          <w:p w:rsidR="000D7C67" w:rsidRPr="003F20FD" w:rsidRDefault="000D7C67" w:rsidP="00770D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Kurzové zisky</w:t>
            </w:r>
          </w:p>
          <w:p w:rsidR="000D7C67" w:rsidRPr="003F20FD" w:rsidRDefault="00ED28B2" w:rsidP="00425DD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0D7C67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toho  31.</w:t>
            </w:r>
            <w:r w:rsidR="0078664A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D7C67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</w:t>
            </w:r>
            <w:r w:rsidR="0078664A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D7C67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</w:t>
            </w:r>
            <w:r w:rsidR="00425DDE"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5" w:type="dxa"/>
          </w:tcPr>
          <w:p w:rsidR="000D7C67" w:rsidRPr="003F20FD" w:rsidRDefault="00425DDE" w:rsidP="000553E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46,98</w:t>
            </w:r>
          </w:p>
          <w:p w:rsidR="000D7C67" w:rsidRPr="003F20FD" w:rsidRDefault="003C74D6" w:rsidP="00C85C4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9,54</w:t>
            </w:r>
          </w:p>
        </w:tc>
      </w:tr>
      <w:tr w:rsidR="000D7C67" w:rsidRPr="00971246" w:rsidTr="00F21E27">
        <w:trPr>
          <w:trHeight w:val="259"/>
        </w:trPr>
        <w:tc>
          <w:tcPr>
            <w:tcW w:w="8046" w:type="dxa"/>
            <w:shd w:val="clear" w:color="auto" w:fill="95B3D7"/>
            <w:vAlign w:val="center"/>
          </w:tcPr>
          <w:p w:rsidR="000D7C67" w:rsidRPr="00971246" w:rsidRDefault="000D7C67" w:rsidP="00770D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505" w:type="dxa"/>
            <w:shd w:val="clear" w:color="auto" w:fill="95B3D7"/>
          </w:tcPr>
          <w:p w:rsidR="000D7C67" w:rsidRPr="00971246" w:rsidRDefault="00425DDE" w:rsidP="00583F79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8 484,47</w:t>
            </w:r>
          </w:p>
        </w:tc>
      </w:tr>
    </w:tbl>
    <w:p w:rsidR="006B4114" w:rsidRPr="00971246" w:rsidRDefault="006B4114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6B3172" w:rsidRPr="007D4DCF" w:rsidRDefault="000544A7" w:rsidP="00556173">
      <w:pPr>
        <w:tabs>
          <w:tab w:val="right" w:pos="8505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2A4656" w:rsidRPr="007D4DCF" w:rsidRDefault="002A4656" w:rsidP="005561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(5) Opis a vyčíslenie hodnoty významných položiek nákladov</w:t>
      </w:r>
      <w:r w:rsidR="000D7C67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, nákladov na ostatné služby, osobitných nákladov a iných ostatných nákladov</w:t>
      </w:r>
    </w:p>
    <w:p w:rsidR="00F154A8" w:rsidRPr="007D4DCF" w:rsidRDefault="00F154A8" w:rsidP="005561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6D0722" w:rsidRPr="007D4DCF" w:rsidRDefault="00F154A8" w:rsidP="003F20FD">
      <w:pPr>
        <w:numPr>
          <w:ilvl w:val="0"/>
          <w:numId w:val="16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opis a vyčíslenie významných položiek nákladov</w:t>
      </w:r>
      <w:r w:rsidR="00921809" w:rsidRPr="007D4DCF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93138E" w:rsidRPr="00971246" w:rsidRDefault="00D4564B" w:rsidP="008200C8">
      <w:pPr>
        <w:tabs>
          <w:tab w:val="left" w:pos="8647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                                                </w:t>
      </w:r>
      <w:r w:rsidR="008200C8" w:rsidRPr="00971246">
        <w:rPr>
          <w:rFonts w:asciiTheme="minorHAnsi" w:hAnsiTheme="minorHAnsi" w:cstheme="minorHAnsi"/>
          <w:color w:val="000000"/>
        </w:rPr>
        <w:tab/>
        <w:t xml:space="preserve"> </w:t>
      </w:r>
      <w:r w:rsidRPr="00971246">
        <w:rPr>
          <w:rFonts w:asciiTheme="minorHAnsi" w:hAnsiTheme="minorHAnsi" w:cstheme="minorHAnsi"/>
          <w:color w:val="000000"/>
        </w:rPr>
        <w:t xml:space="preserve">  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93138E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pPr w:leftFromText="141" w:rightFromText="141" w:vertAnchor="text" w:tblpXSpec="right" w:tblpY="1"/>
        <w:tblOverlap w:val="never"/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86"/>
      </w:tblGrid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Spotreba materiálu</w:t>
            </w:r>
          </w:p>
        </w:tc>
        <w:tc>
          <w:tcPr>
            <w:tcW w:w="2186" w:type="dxa"/>
            <w:vAlign w:val="center"/>
          </w:tcPr>
          <w:p w:rsidR="006D0722" w:rsidRPr="00971246" w:rsidRDefault="00425DDE" w:rsidP="00BA678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1 619 548,70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Spotreba energie </w:t>
            </w:r>
          </w:p>
        </w:tc>
        <w:tc>
          <w:tcPr>
            <w:tcW w:w="2186" w:type="dxa"/>
            <w:vAlign w:val="center"/>
          </w:tcPr>
          <w:p w:rsidR="006D0722" w:rsidRPr="00971246" w:rsidRDefault="00425DDE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685 246,35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Opravy a udržiavanie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287 130,06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Cestovné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517 464,99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832 001,69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Mzdové náklady 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93138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13 846 764,45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5F439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Zákonné </w:t>
            </w:r>
            <w:r w:rsidR="005F439B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sociálne a zdravotné 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poistenie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A20E30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4 785 044,52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Ostatné sociálne poistenie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8C0D00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118 056,00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Zákonné sociálne náklady 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373 771,19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Iné ostatné náklady 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1 564 220,79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Odpisy DNM a DHM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4667F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2 190 096,01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Tvorba fondov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1 291 309,52</w:t>
            </w:r>
          </w:p>
        </w:tc>
      </w:tr>
      <w:tr w:rsidR="006D0722" w:rsidRPr="00971246" w:rsidTr="00F9405F">
        <w:trPr>
          <w:trHeight w:val="289"/>
        </w:trPr>
        <w:tc>
          <w:tcPr>
            <w:tcW w:w="7200" w:type="dxa"/>
            <w:vAlign w:val="center"/>
          </w:tcPr>
          <w:p w:rsidR="006D0722" w:rsidRPr="00971246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Poskytnuté príspevky iným účtovným jednotkám </w:t>
            </w:r>
          </w:p>
        </w:tc>
        <w:tc>
          <w:tcPr>
            <w:tcW w:w="2186" w:type="dxa"/>
            <w:vAlign w:val="center"/>
          </w:tcPr>
          <w:p w:rsidR="006D0722" w:rsidRPr="00971246" w:rsidRDefault="009C501C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322 964,66</w:t>
            </w:r>
          </w:p>
        </w:tc>
      </w:tr>
    </w:tbl>
    <w:p w:rsidR="00F9405F" w:rsidRPr="007D4DCF" w:rsidRDefault="00F154A8" w:rsidP="003F20FD">
      <w:pPr>
        <w:numPr>
          <w:ilvl w:val="0"/>
          <w:numId w:val="16"/>
        </w:numPr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lastRenderedPageBreak/>
        <w:t>v</w:t>
      </w:r>
      <w:r w:rsidR="002A4656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ýznamné položky v nákladoch </w:t>
      </w:r>
      <w:r w:rsidR="007E3E6F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na ostatné </w:t>
      </w:r>
      <w:r w:rsidR="002A4656" w:rsidRPr="007D4DCF">
        <w:rPr>
          <w:rFonts w:asciiTheme="minorHAnsi" w:hAnsiTheme="minorHAnsi" w:cstheme="minorHAnsi"/>
          <w:color w:val="000000"/>
          <w:sz w:val="22"/>
          <w:szCs w:val="22"/>
        </w:rPr>
        <w:t>služby</w:t>
      </w:r>
      <w:r w:rsidR="00BE3337" w:rsidRPr="007D4DCF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9C1AC1" w:rsidRPr="00971246" w:rsidRDefault="003F20FD" w:rsidP="009C1AC1">
      <w:pPr>
        <w:autoSpaceDE w:val="0"/>
        <w:autoSpaceDN w:val="0"/>
        <w:adjustRightInd w:val="0"/>
        <w:spacing w:before="120"/>
        <w:ind w:left="7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1950"/>
      </w:tblGrid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AE7A05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Prenájom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AE7A05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57 135,90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Vložné na konferencie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80 512,51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Ďalšie vzdelávanie zamestnancov UKF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21 980,35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Telefón, fax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F12156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</w:t>
            </w:r>
            <w:r w:rsidR="00F12156"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 900,91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Počítačové siete a prenosy údajov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31 773,26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Poštovné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41 360,65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Odvoz odpadu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F12156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18</w:t>
            </w:r>
            <w:r w:rsidR="00F12156"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 540,20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Revízie zariadení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46 247,36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Dopravné služby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17 141,43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Inzercia, propagácia, reklama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22 051,87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Drobný nehmotný majetok, ostatné nehmotné služby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26 163,72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Právne služby, znalecké posudky, autorské honoráre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47 610,47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Čistenie a pranie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21 420,79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Ochrana objektov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17 521,76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Odchyt zrážkovej vody, stočné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61 616,53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Ubytovanie cudzím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17 462,59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Poskytnuté stravovacie služby pre účastníkov pracovných stretnutí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17 309,89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Ubytovacie a stravovacie služby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34 562,82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Vyhotovenie požiarnych evak. schém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16 828,80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Publikovanie článkov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37 844,18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Preklad textov, odborných článkov, posteditovanie, korektúra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22 899,81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Premiestnenie labor. vybavenia, montáž zariadení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26 820,00</w:t>
            </w:r>
          </w:p>
        </w:tc>
      </w:tr>
      <w:tr w:rsidR="009C1AC1" w:rsidRPr="003F20FD" w:rsidTr="00631DC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Výsadba stromov, arboristické zásahy, výrub stromov, frézovanie pňov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C1" w:rsidRPr="003F20FD" w:rsidRDefault="009C1AC1" w:rsidP="00631DC2">
            <w:pPr>
              <w:tabs>
                <w:tab w:val="center" w:pos="4536"/>
                <w:tab w:val="right" w:pos="9072"/>
              </w:tabs>
              <w:spacing w:line="256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F20FD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19 337,06</w:t>
            </w:r>
          </w:p>
        </w:tc>
      </w:tr>
    </w:tbl>
    <w:p w:rsidR="00BE3337" w:rsidRPr="00971246" w:rsidRDefault="00BE3337" w:rsidP="00BE3337">
      <w:pPr>
        <w:autoSpaceDE w:val="0"/>
        <w:autoSpaceDN w:val="0"/>
        <w:adjustRightInd w:val="0"/>
        <w:spacing w:before="120"/>
        <w:ind w:left="7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                                              </w:t>
      </w:r>
    </w:p>
    <w:p w:rsidR="00FE718A" w:rsidRPr="007D4DCF" w:rsidRDefault="00FE718A" w:rsidP="003F20FD">
      <w:pPr>
        <w:pStyle w:val="Odsekzoznamu"/>
        <w:numPr>
          <w:ilvl w:val="0"/>
          <w:numId w:val="16"/>
        </w:numPr>
        <w:tabs>
          <w:tab w:val="right" w:pos="8505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2A4656" w:rsidRPr="007D4DCF">
        <w:rPr>
          <w:rFonts w:asciiTheme="minorHAnsi" w:hAnsiTheme="minorHAnsi" w:cstheme="minorHAnsi"/>
          <w:color w:val="000000"/>
          <w:sz w:val="22"/>
          <w:szCs w:val="22"/>
        </w:rPr>
        <w:t>ýznamné položky iných ostatných nákladov:</w:t>
      </w:r>
    </w:p>
    <w:p w:rsidR="00A470C8" w:rsidRPr="00971246" w:rsidRDefault="001D750D" w:rsidP="00FE718A">
      <w:pPr>
        <w:pStyle w:val="Odsekzoznamu"/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F9405F" w:rsidRPr="00971246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</w:t>
      </w:r>
      <w:r w:rsidR="00C244B9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="00F9405F" w:rsidRPr="00971246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BC6B79" w:rsidRPr="00971246">
        <w:rPr>
          <w:rFonts w:asciiTheme="minorHAnsi" w:hAnsiTheme="minorHAnsi" w:cstheme="minorHAnsi"/>
          <w:color w:val="000000"/>
          <w:sz w:val="20"/>
          <w:szCs w:val="20"/>
        </w:rPr>
        <w:t>v</w:t>
      </w:r>
      <w:r w:rsidR="00D5373A" w:rsidRPr="00971246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C47B57" w:rsidRPr="00971246">
        <w:rPr>
          <w:rFonts w:asciiTheme="minorHAnsi" w:hAnsiTheme="minorHAnsi" w:cstheme="minorHAnsi"/>
          <w:color w:val="000000"/>
          <w:sz w:val="20"/>
          <w:szCs w:val="20"/>
        </w:rPr>
        <w:t>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4"/>
        <w:gridCol w:w="2109"/>
      </w:tblGrid>
      <w:tr w:rsidR="00A470C8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A470C8" w:rsidRPr="00971246" w:rsidRDefault="007E3BE9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Š</w:t>
            </w:r>
            <w:r w:rsidR="00A470C8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tipendiá doktorando</w:t>
            </w:r>
            <w:r w:rsidR="00527B92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</w:t>
            </w:r>
            <w:r w:rsidR="00A470C8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A470C8" w:rsidRPr="00971246" w:rsidRDefault="00841FCF" w:rsidP="00561739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D65B07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198</w:t>
            </w:r>
            <w:r w:rsidR="00D65B07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597,51</w:t>
            </w:r>
          </w:p>
        </w:tc>
      </w:tr>
      <w:tr w:rsidR="002947C0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2947C0" w:rsidRPr="00971246" w:rsidRDefault="002947C0" w:rsidP="003F20FD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Štipendiá z vlastných zdrojov 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 vyn</w:t>
            </w:r>
            <w:r w:rsid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ikajúce 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výsledky v štúdiu, </w:t>
            </w:r>
            <w:r w:rsid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za 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umeleck</w:t>
            </w:r>
            <w:r w:rsid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ú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športov</w:t>
            </w:r>
            <w:r w:rsid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ú</w:t>
            </w:r>
            <w:r w:rsidR="000C44E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činnosť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2947C0" w:rsidRPr="00971246" w:rsidRDefault="000C44E6" w:rsidP="00561739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72 513,00</w:t>
            </w:r>
          </w:p>
        </w:tc>
      </w:tr>
      <w:tr w:rsidR="00E76AB5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E76AB5" w:rsidRPr="00971246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Štipendiá zahraničných doktorandov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E76AB5" w:rsidRPr="00971246" w:rsidRDefault="002947C0" w:rsidP="009A786C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131 015,00</w:t>
            </w:r>
          </w:p>
        </w:tc>
      </w:tr>
      <w:tr w:rsidR="00E76AB5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E76AB5" w:rsidRPr="00971246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Poistné ná</w:t>
            </w:r>
            <w:r w:rsidR="009E511A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klady (budovy, automobily, zahraničné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prac</w:t>
            </w:r>
            <w:r w:rsidR="009E511A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ovné</w:t>
            </w: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cesty)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E76AB5" w:rsidRPr="00971246" w:rsidRDefault="002947C0" w:rsidP="00CA118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16 523,51</w:t>
            </w:r>
          </w:p>
        </w:tc>
      </w:tr>
      <w:tr w:rsidR="00BC43C6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BC43C6" w:rsidRPr="00971246" w:rsidRDefault="00BC43C6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Podpora študentov so špecifickými potrebami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BC43C6" w:rsidRPr="00971246" w:rsidRDefault="002947C0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11 189,61</w:t>
            </w:r>
          </w:p>
        </w:tc>
      </w:tr>
      <w:tr w:rsidR="00D65B07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Príspevky na výmenné pobyty študentov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43 890,89</w:t>
            </w:r>
          </w:p>
        </w:tc>
      </w:tr>
      <w:tr w:rsidR="00D65B07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Trovy konania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55 149,79</w:t>
            </w:r>
          </w:p>
        </w:tc>
      </w:tr>
      <w:tr w:rsidR="00D65B07" w:rsidRPr="00971246" w:rsidTr="00AE7A05">
        <w:trPr>
          <w:trHeight w:val="289"/>
        </w:trPr>
        <w:tc>
          <w:tcPr>
            <w:tcW w:w="7184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Členské poplatky (AUF,  SRK, klub dekanov...)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65B07" w:rsidRPr="00971246" w:rsidRDefault="00D65B07" w:rsidP="00D65B07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11 286,45</w:t>
            </w:r>
          </w:p>
        </w:tc>
      </w:tr>
    </w:tbl>
    <w:p w:rsidR="003F20FD" w:rsidRDefault="003F20FD" w:rsidP="007A40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7A407A" w:rsidRPr="007D4DCF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(6) Prehľad o účele a výške použitia podielu zaplatenej dane za bežné účtovné obdobie</w:t>
      </w:r>
    </w:p>
    <w:p w:rsidR="007A407A" w:rsidRPr="007D4DCF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7A407A" w:rsidRDefault="007A407A" w:rsidP="007A407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V priebehu roka 201</w:t>
      </w:r>
      <w:r w:rsidR="00F719E2" w:rsidRPr="007D4DCF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boli z podielu zaplatenej dane poukázané UKF finančné prostriedky</w:t>
      </w:r>
      <w:r w:rsidR="002A6CB8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F5C8F" w:rsidRPr="007D4DCF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2A6CB8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vo výške </w:t>
      </w:r>
      <w:r w:rsidR="00F719E2" w:rsidRPr="007D4DCF">
        <w:rPr>
          <w:rFonts w:asciiTheme="minorHAnsi" w:hAnsiTheme="minorHAnsi" w:cstheme="minorHAnsi"/>
          <w:color w:val="000000"/>
          <w:sz w:val="22"/>
          <w:szCs w:val="22"/>
        </w:rPr>
        <w:t>5 183,53</w:t>
      </w:r>
      <w:r w:rsidR="002A6CB8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EUR, ktoré boli v plnej výške použité na nákup literatúry do Univerzitnej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knižnice s cieľom skvalitniť a obohatiť knižničný fond pre študentov, pedagógov a výskumných pracovníkov.</w:t>
      </w:r>
    </w:p>
    <w:p w:rsidR="007A407A" w:rsidRPr="00971246" w:rsidRDefault="007A407A" w:rsidP="007A407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>v 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1"/>
        <w:gridCol w:w="2529"/>
        <w:gridCol w:w="2733"/>
      </w:tblGrid>
      <w:tr w:rsidR="007A407A" w:rsidRPr="00971246" w:rsidTr="00E659E3">
        <w:tc>
          <w:tcPr>
            <w:tcW w:w="4111" w:type="dxa"/>
            <w:shd w:val="clear" w:color="auto" w:fill="95B3D7"/>
            <w:vAlign w:val="center"/>
          </w:tcPr>
          <w:p w:rsidR="007A407A" w:rsidRPr="003F20FD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Účel použitia podielu zaplatenej dane</w:t>
            </w:r>
          </w:p>
        </w:tc>
        <w:tc>
          <w:tcPr>
            <w:tcW w:w="2552" w:type="dxa"/>
            <w:shd w:val="clear" w:color="auto" w:fill="95B3D7"/>
            <w:vAlign w:val="center"/>
          </w:tcPr>
          <w:p w:rsidR="007A407A" w:rsidRPr="003F20FD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Použitá suma z bezprostredne predchádzajúceho účtovného obdobia</w:t>
            </w:r>
          </w:p>
        </w:tc>
        <w:tc>
          <w:tcPr>
            <w:tcW w:w="2780" w:type="dxa"/>
            <w:shd w:val="clear" w:color="auto" w:fill="95B3D7"/>
            <w:vAlign w:val="center"/>
          </w:tcPr>
          <w:p w:rsidR="007A407A" w:rsidRPr="003F20FD" w:rsidRDefault="007A407A" w:rsidP="00E659E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20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Použitá suma bežného účtovného obdobia</w:t>
            </w:r>
          </w:p>
        </w:tc>
      </w:tr>
      <w:tr w:rsidR="007A407A" w:rsidRPr="00971246" w:rsidTr="00E659E3">
        <w:trPr>
          <w:trHeight w:val="289"/>
        </w:trPr>
        <w:tc>
          <w:tcPr>
            <w:tcW w:w="4111" w:type="dxa"/>
            <w:vAlign w:val="center"/>
          </w:tcPr>
          <w:p w:rsidR="007A407A" w:rsidRPr="00971246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Nákup literatúry do Univerzitnej knižnice</w:t>
            </w:r>
          </w:p>
        </w:tc>
        <w:tc>
          <w:tcPr>
            <w:tcW w:w="2552" w:type="dxa"/>
            <w:vAlign w:val="center"/>
          </w:tcPr>
          <w:p w:rsidR="007A407A" w:rsidRPr="00971246" w:rsidRDefault="002A6CB8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80" w:type="dxa"/>
            <w:vAlign w:val="center"/>
          </w:tcPr>
          <w:p w:rsidR="007A407A" w:rsidRPr="00971246" w:rsidRDefault="00F719E2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5 183,53</w:t>
            </w:r>
          </w:p>
        </w:tc>
      </w:tr>
      <w:tr w:rsidR="007A407A" w:rsidRPr="00971246" w:rsidTr="00E659E3">
        <w:trPr>
          <w:trHeight w:val="289"/>
        </w:trPr>
        <w:tc>
          <w:tcPr>
            <w:tcW w:w="6663" w:type="dxa"/>
            <w:gridSpan w:val="2"/>
            <w:vAlign w:val="center"/>
          </w:tcPr>
          <w:p w:rsidR="007A407A" w:rsidRPr="00971246" w:rsidRDefault="007A407A" w:rsidP="00E659E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Zostatok podielu zaplatenej dane bežného účtovného obdobia</w:t>
            </w:r>
          </w:p>
        </w:tc>
        <w:tc>
          <w:tcPr>
            <w:tcW w:w="2780" w:type="dxa"/>
            <w:vAlign w:val="center"/>
          </w:tcPr>
          <w:p w:rsidR="007A407A" w:rsidRPr="00971246" w:rsidRDefault="007A407A" w:rsidP="00E659E3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</w:tbl>
    <w:p w:rsidR="002A4656" w:rsidRPr="007D4DCF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(</w:t>
      </w:r>
      <w:r w:rsidR="007A407A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) Opis a</w:t>
      </w:r>
      <w:r w:rsidR="00964C4A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 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suma významných položiek finančných nákladov; uvádza sa aj celková suma kurzových strát</w:t>
      </w:r>
      <w:r w:rsidR="00CC5034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, pričom o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sobitne sa uvádza hodnota kurzových strát účtovaná ku dňu, </w:t>
      </w:r>
      <w:r w:rsidR="006F5C8F" w:rsidRPr="007D4DCF">
        <w:rPr>
          <w:rFonts w:asciiTheme="minorHAnsi" w:hAnsiTheme="minorHAnsi" w:cstheme="minorHAnsi"/>
          <w:b/>
          <w:color w:val="000000"/>
          <w:sz w:val="22"/>
          <w:szCs w:val="22"/>
        </w:rPr>
        <w:br/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ku ktorému sa zostavuje účtovná závierka</w:t>
      </w:r>
    </w:p>
    <w:p w:rsidR="000911AD" w:rsidRPr="00971246" w:rsidRDefault="000911AD" w:rsidP="000911A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971246">
        <w:rPr>
          <w:rFonts w:asciiTheme="minorHAnsi" w:hAnsiTheme="minorHAnsi" w:cstheme="minorHAnsi"/>
          <w:color w:val="000000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2"/>
        <w:gridCol w:w="1489"/>
      </w:tblGrid>
      <w:tr w:rsidR="000911AD" w:rsidRPr="00971246" w:rsidTr="00AC54CF">
        <w:tc>
          <w:tcPr>
            <w:tcW w:w="7912" w:type="dxa"/>
            <w:vAlign w:val="center"/>
          </w:tcPr>
          <w:p w:rsidR="000911AD" w:rsidRPr="00971246" w:rsidRDefault="000911AD" w:rsidP="000911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Kurzové straty</w:t>
            </w:r>
          </w:p>
          <w:p w:rsidR="000911AD" w:rsidRPr="00971246" w:rsidRDefault="000911AD" w:rsidP="003C74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 toho  31.12.201</w:t>
            </w:r>
            <w:r w:rsidR="003C74D6"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</w:tcPr>
          <w:p w:rsidR="000911AD" w:rsidRPr="00971246" w:rsidRDefault="003C74D6" w:rsidP="000911A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943,63</w:t>
            </w:r>
          </w:p>
          <w:p w:rsidR="000911AD" w:rsidRPr="00971246" w:rsidRDefault="00042BCE" w:rsidP="00042B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0,00</w:t>
            </w:r>
          </w:p>
        </w:tc>
      </w:tr>
      <w:tr w:rsidR="000911AD" w:rsidRPr="00971246" w:rsidTr="00AC54CF">
        <w:trPr>
          <w:trHeight w:val="259"/>
        </w:trPr>
        <w:tc>
          <w:tcPr>
            <w:tcW w:w="7912" w:type="dxa"/>
            <w:shd w:val="clear" w:color="auto" w:fill="95B3D7"/>
            <w:vAlign w:val="center"/>
          </w:tcPr>
          <w:p w:rsidR="000911AD" w:rsidRPr="00971246" w:rsidRDefault="000911AD" w:rsidP="000911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489" w:type="dxa"/>
            <w:shd w:val="clear" w:color="auto" w:fill="95B3D7"/>
          </w:tcPr>
          <w:p w:rsidR="000911AD" w:rsidRPr="00971246" w:rsidRDefault="00AC54CF" w:rsidP="000911AD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943,63</w:t>
            </w:r>
          </w:p>
        </w:tc>
      </w:tr>
    </w:tbl>
    <w:p w:rsidR="00066C6A" w:rsidRPr="00971246" w:rsidRDefault="00066C6A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F00F7B" w:rsidRPr="007D4DCF" w:rsidRDefault="00F00F7B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2A4656" w:rsidRPr="007D4DCF" w:rsidRDefault="00D04969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7D4DCF">
        <w:rPr>
          <w:rFonts w:asciiTheme="minorHAnsi" w:hAnsiTheme="minorHAnsi" w:cstheme="minorHAnsi"/>
          <w:b/>
          <w:color w:val="000000"/>
        </w:rPr>
        <w:t>Č</w:t>
      </w:r>
      <w:r w:rsidR="00345EB6" w:rsidRPr="007D4DCF">
        <w:rPr>
          <w:rFonts w:asciiTheme="minorHAnsi" w:hAnsiTheme="minorHAnsi" w:cstheme="minorHAnsi"/>
          <w:b/>
          <w:color w:val="000000"/>
        </w:rPr>
        <w:t>l.</w:t>
      </w:r>
      <w:r w:rsidRPr="007D4DCF">
        <w:rPr>
          <w:rFonts w:asciiTheme="minorHAnsi" w:hAnsiTheme="minorHAnsi" w:cstheme="minorHAnsi"/>
          <w:b/>
          <w:color w:val="000000"/>
        </w:rPr>
        <w:t xml:space="preserve"> </w:t>
      </w:r>
      <w:r w:rsidR="00F9405F" w:rsidRPr="007D4DCF">
        <w:rPr>
          <w:rFonts w:asciiTheme="minorHAnsi" w:hAnsiTheme="minorHAnsi" w:cstheme="minorHAnsi"/>
          <w:b/>
          <w:color w:val="000000"/>
        </w:rPr>
        <w:t>V</w:t>
      </w:r>
    </w:p>
    <w:p w:rsidR="002A4656" w:rsidRPr="007D4DCF" w:rsidRDefault="002A4656" w:rsidP="005611A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7D4DCF">
        <w:rPr>
          <w:rFonts w:asciiTheme="minorHAnsi" w:hAnsiTheme="minorHAnsi" w:cstheme="minorHAnsi"/>
          <w:b/>
          <w:color w:val="000000"/>
        </w:rPr>
        <w:t>Opis údajov na podsúvahových účtoch</w:t>
      </w:r>
    </w:p>
    <w:p w:rsidR="005611AA" w:rsidRPr="007D4DCF" w:rsidRDefault="005611AA" w:rsidP="005611A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</w:rPr>
      </w:pPr>
    </w:p>
    <w:p w:rsidR="00DB62D8" w:rsidRPr="007D4DCF" w:rsidRDefault="002A4656" w:rsidP="005611AA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Významné položky prenajatého majetku, majetku prijatého do úschovy, odpísané pohľadávky a prípadné ďalšie položky</w:t>
      </w:r>
    </w:p>
    <w:p w:rsidR="00C244B9" w:rsidRPr="007D4DCF" w:rsidRDefault="00C244B9" w:rsidP="005611AA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04969" w:rsidRPr="007D4DCF" w:rsidRDefault="002A4656" w:rsidP="00DB62D8">
      <w:pPr>
        <w:tabs>
          <w:tab w:val="left" w:pos="5952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D4DCF">
        <w:rPr>
          <w:rFonts w:asciiTheme="minorHAnsi" w:hAnsiTheme="minorHAnsi" w:cstheme="minorHAnsi"/>
          <w:sz w:val="22"/>
          <w:szCs w:val="22"/>
        </w:rPr>
        <w:t>Na podsúvahovom účte je vedený</w:t>
      </w:r>
      <w:r w:rsidR="001801ED" w:rsidRPr="007D4DCF">
        <w:rPr>
          <w:rFonts w:asciiTheme="minorHAnsi" w:hAnsiTheme="minorHAnsi" w:cstheme="minorHAnsi"/>
          <w:sz w:val="22"/>
          <w:szCs w:val="22"/>
        </w:rPr>
        <w:t xml:space="preserve"> nasledovný majetok</w:t>
      </w:r>
      <w:r w:rsidR="00772B53" w:rsidRPr="007D4DCF">
        <w:rPr>
          <w:rFonts w:asciiTheme="minorHAnsi" w:hAnsiTheme="minorHAnsi" w:cstheme="minorHAnsi"/>
          <w:sz w:val="22"/>
          <w:szCs w:val="22"/>
        </w:rPr>
        <w:t>:</w:t>
      </w:r>
      <w:r w:rsidR="004750C5" w:rsidRPr="007D4DCF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D04969" w:rsidRPr="00971246" w:rsidRDefault="00736B59" w:rsidP="00770DD2">
      <w:pPr>
        <w:tabs>
          <w:tab w:val="left" w:pos="5952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sz w:val="20"/>
          <w:szCs w:val="20"/>
        </w:rPr>
      </w:pPr>
      <w:r w:rsidRPr="00971246">
        <w:rPr>
          <w:rFonts w:asciiTheme="minorHAnsi" w:hAnsiTheme="minorHAnsi" w:cstheme="minorHAnsi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2"/>
        <w:gridCol w:w="2749"/>
      </w:tblGrid>
      <w:tr w:rsidR="00D04969" w:rsidRPr="00971246" w:rsidTr="009146F2">
        <w:trPr>
          <w:trHeight w:val="289"/>
        </w:trPr>
        <w:tc>
          <w:tcPr>
            <w:tcW w:w="6771" w:type="dxa"/>
            <w:shd w:val="clear" w:color="auto" w:fill="95B3D7"/>
          </w:tcPr>
          <w:p w:rsidR="00D04969" w:rsidRPr="00971246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Názov majetku</w:t>
            </w:r>
          </w:p>
        </w:tc>
        <w:tc>
          <w:tcPr>
            <w:tcW w:w="2780" w:type="dxa"/>
            <w:shd w:val="clear" w:color="auto" w:fill="95B3D7"/>
          </w:tcPr>
          <w:p w:rsidR="00D04969" w:rsidRPr="00971246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Suma</w:t>
            </w:r>
          </w:p>
        </w:tc>
      </w:tr>
      <w:tr w:rsidR="00D04969" w:rsidRPr="00971246" w:rsidTr="009146F2">
        <w:trPr>
          <w:trHeight w:val="289"/>
        </w:trPr>
        <w:tc>
          <w:tcPr>
            <w:tcW w:w="6771" w:type="dxa"/>
            <w:vAlign w:val="center"/>
          </w:tcPr>
          <w:p w:rsidR="00D04969" w:rsidRPr="00971246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146F2" w:rsidRPr="00971246">
              <w:rPr>
                <w:rFonts w:asciiTheme="minorHAnsi" w:hAnsiTheme="minorHAnsi" w:cstheme="minorHAnsi"/>
                <w:sz w:val="20"/>
                <w:szCs w:val="20"/>
              </w:rPr>
              <w:t>robný hmotný majetok (</w:t>
            </w:r>
            <w:r w:rsidR="00D04969" w:rsidRPr="00971246">
              <w:rPr>
                <w:rFonts w:asciiTheme="minorHAnsi" w:hAnsiTheme="minorHAnsi" w:cstheme="minorHAnsi"/>
                <w:sz w:val="20"/>
                <w:szCs w:val="20"/>
              </w:rPr>
              <w:t xml:space="preserve">v obstarávacej cene od 33 – 1 700 EUR) </w:t>
            </w:r>
          </w:p>
        </w:tc>
        <w:tc>
          <w:tcPr>
            <w:tcW w:w="2780" w:type="dxa"/>
            <w:vAlign w:val="center"/>
          </w:tcPr>
          <w:p w:rsidR="00D04969" w:rsidRPr="00971246" w:rsidRDefault="00B91CE6" w:rsidP="0089637F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9 752 005,31</w:t>
            </w:r>
          </w:p>
        </w:tc>
      </w:tr>
      <w:tr w:rsidR="00D81673" w:rsidRPr="00971246" w:rsidTr="00E85FB5">
        <w:trPr>
          <w:trHeight w:val="289"/>
        </w:trPr>
        <w:tc>
          <w:tcPr>
            <w:tcW w:w="6771" w:type="dxa"/>
            <w:vAlign w:val="center"/>
          </w:tcPr>
          <w:p w:rsidR="00D81673" w:rsidRPr="00971246" w:rsidRDefault="00D81673" w:rsidP="009146F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Drobný nehmotný majetok (v obstarávacej cene od 33 – 2 400 EUR)</w:t>
            </w:r>
          </w:p>
        </w:tc>
        <w:tc>
          <w:tcPr>
            <w:tcW w:w="2780" w:type="dxa"/>
            <w:vAlign w:val="bottom"/>
          </w:tcPr>
          <w:p w:rsidR="00D81673" w:rsidRPr="00971246" w:rsidRDefault="00B91CE6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294 468,11</w:t>
            </w:r>
          </w:p>
        </w:tc>
      </w:tr>
      <w:tr w:rsidR="00D04969" w:rsidRPr="00971246" w:rsidTr="009146F2">
        <w:trPr>
          <w:trHeight w:val="289"/>
        </w:trPr>
        <w:tc>
          <w:tcPr>
            <w:tcW w:w="6771" w:type="dxa"/>
            <w:vAlign w:val="center"/>
          </w:tcPr>
          <w:p w:rsidR="00D04969" w:rsidRPr="00971246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D04969" w:rsidRPr="00971246">
              <w:rPr>
                <w:rFonts w:asciiTheme="minorHAnsi" w:hAnsiTheme="minorHAnsi" w:cstheme="minorHAnsi"/>
                <w:sz w:val="20"/>
                <w:szCs w:val="20"/>
              </w:rPr>
              <w:t>nihy v knižničnom fonde</w:t>
            </w:r>
          </w:p>
        </w:tc>
        <w:tc>
          <w:tcPr>
            <w:tcW w:w="2780" w:type="dxa"/>
            <w:vAlign w:val="center"/>
          </w:tcPr>
          <w:p w:rsidR="00D04969" w:rsidRPr="00971246" w:rsidRDefault="00B91CE6" w:rsidP="00D8167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sz w:val="20"/>
                <w:szCs w:val="20"/>
              </w:rPr>
              <w:t>2 219 838,66</w:t>
            </w:r>
          </w:p>
        </w:tc>
      </w:tr>
      <w:tr w:rsidR="00D04969" w:rsidRPr="00971246" w:rsidTr="009146F2">
        <w:trPr>
          <w:trHeight w:val="289"/>
        </w:trPr>
        <w:tc>
          <w:tcPr>
            <w:tcW w:w="6771" w:type="dxa"/>
            <w:shd w:val="clear" w:color="auto" w:fill="95B3D7"/>
            <w:vAlign w:val="center"/>
          </w:tcPr>
          <w:p w:rsidR="00D04969" w:rsidRPr="00971246" w:rsidRDefault="00D0496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Spolu</w:t>
            </w:r>
          </w:p>
        </w:tc>
        <w:tc>
          <w:tcPr>
            <w:tcW w:w="2780" w:type="dxa"/>
            <w:shd w:val="clear" w:color="auto" w:fill="95B3D7"/>
            <w:vAlign w:val="center"/>
          </w:tcPr>
          <w:p w:rsidR="00D04969" w:rsidRPr="00971246" w:rsidRDefault="00B91CE6" w:rsidP="006C62FE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1246">
              <w:rPr>
                <w:rFonts w:asciiTheme="minorHAnsi" w:hAnsiTheme="minorHAnsi" w:cstheme="minorHAnsi"/>
                <w:b/>
                <w:sz w:val="20"/>
                <w:szCs w:val="20"/>
              </w:rPr>
              <w:t>12 266 312,08</w:t>
            </w:r>
          </w:p>
        </w:tc>
      </w:tr>
    </w:tbl>
    <w:p w:rsidR="00277E97" w:rsidRPr="00971246" w:rsidRDefault="00277E97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8A4DEA" w:rsidRPr="007D4DCF" w:rsidRDefault="008A4DEA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</w:p>
    <w:p w:rsidR="002A4656" w:rsidRPr="007D4DCF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7D4DCF">
        <w:rPr>
          <w:rFonts w:asciiTheme="minorHAnsi" w:hAnsiTheme="minorHAnsi" w:cstheme="minorHAnsi"/>
          <w:b/>
          <w:color w:val="000000"/>
        </w:rPr>
        <w:t xml:space="preserve">Čl. </w:t>
      </w:r>
      <w:r w:rsidR="002A4656" w:rsidRPr="007D4DCF">
        <w:rPr>
          <w:rFonts w:asciiTheme="minorHAnsi" w:hAnsiTheme="minorHAnsi" w:cstheme="minorHAnsi"/>
          <w:b/>
          <w:color w:val="000000"/>
        </w:rPr>
        <w:t>VI</w:t>
      </w:r>
    </w:p>
    <w:p w:rsidR="002A4656" w:rsidRPr="007D4DCF" w:rsidRDefault="00345EB6" w:rsidP="002A46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7D4DCF">
        <w:rPr>
          <w:rFonts w:asciiTheme="minorHAnsi" w:hAnsiTheme="minorHAnsi" w:cstheme="minorHAnsi"/>
          <w:b/>
          <w:color w:val="000000"/>
        </w:rPr>
        <w:t>Ďalšie informácie</w:t>
      </w:r>
    </w:p>
    <w:p w:rsidR="002A4656" w:rsidRPr="007D4DCF" w:rsidRDefault="002A4656" w:rsidP="003F1ECB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>Prehľad nehnuteľných kultúrnych pamiatok, ktoré sú v</w:t>
      </w:r>
      <w:r w:rsidR="00EC6E80" w:rsidRPr="007D4DCF">
        <w:rPr>
          <w:rFonts w:asciiTheme="minorHAnsi" w:hAnsiTheme="minorHAnsi" w:cstheme="minorHAnsi"/>
          <w:b/>
          <w:color w:val="000000"/>
          <w:sz w:val="22"/>
          <w:szCs w:val="22"/>
        </w:rPr>
        <w:t>o</w:t>
      </w:r>
      <w:r w:rsidRPr="007D4DC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vlastníctve účtovnej jednotky</w:t>
      </w:r>
    </w:p>
    <w:p w:rsidR="00277E97" w:rsidRPr="007D4DCF" w:rsidRDefault="00277E97" w:rsidP="003F1ECB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A5539A" w:rsidRPr="007D4DCF" w:rsidRDefault="002A4656" w:rsidP="002A465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Kultúrne pamiatky:</w:t>
      </w:r>
    </w:p>
    <w:p w:rsidR="002A4656" w:rsidRPr="007D4DCF" w:rsidRDefault="002A4656" w:rsidP="00A44B2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k.</w:t>
      </w:r>
      <w:r w:rsidR="0049366D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ú. Spišská Nová Ves, s. č. 451 na parc. č. 163 </w:t>
      </w:r>
      <w:r w:rsidR="009B0280" w:rsidRPr="007D4DCF">
        <w:rPr>
          <w:rFonts w:asciiTheme="minorHAnsi" w:hAnsiTheme="minorHAnsi" w:cstheme="minorHAnsi"/>
          <w:color w:val="000000"/>
          <w:sz w:val="22"/>
          <w:szCs w:val="22"/>
        </w:rPr>
        <w:sym w:font="Symbol" w:char="F02D"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nehnuteľná kultúrna pamiatka</w:t>
      </w:r>
      <w:r w:rsidR="00D5373A" w:rsidRPr="007D4DCF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:rsidR="00A80E46" w:rsidRPr="007D4DCF" w:rsidRDefault="00A5539A" w:rsidP="00A44B2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>k.</w:t>
      </w:r>
      <w:r w:rsidR="0049366D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ú. Nitra</w:t>
      </w:r>
      <w:r w:rsidR="00394B68" w:rsidRPr="007D4DCF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budova s.</w:t>
      </w:r>
      <w:r w:rsidR="00FC0262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č. 38 na parc. č.</w:t>
      </w:r>
      <w:r w:rsidR="00FC0262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2008, k.</w:t>
      </w:r>
      <w:r w:rsidR="0049366D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B0280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ú. Nitra </w:t>
      </w:r>
      <w:r w:rsidR="009B0280" w:rsidRPr="007D4DCF">
        <w:rPr>
          <w:rFonts w:asciiTheme="minorHAnsi" w:hAnsiTheme="minorHAnsi" w:cstheme="minorHAnsi"/>
          <w:color w:val="000000"/>
          <w:sz w:val="22"/>
          <w:szCs w:val="22"/>
        </w:rPr>
        <w:sym w:font="Symbol" w:char="F02D"/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pozemky parc.</w:t>
      </w:r>
      <w:r w:rsidR="00FC0262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č. 2008,</w:t>
      </w:r>
      <w:r w:rsidR="00A80E46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D4DCF">
        <w:rPr>
          <w:rFonts w:asciiTheme="minorHAnsi" w:hAnsiTheme="minorHAnsi" w:cstheme="minorHAnsi"/>
          <w:color w:val="000000"/>
          <w:sz w:val="22"/>
          <w:szCs w:val="22"/>
        </w:rPr>
        <w:t>2009</w:t>
      </w:r>
      <w:r w:rsidR="00851A57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/1,2 </w:t>
      </w:r>
    </w:p>
    <w:p w:rsidR="00A5539A" w:rsidRPr="007D4DCF" w:rsidRDefault="002A4865" w:rsidP="002A4865">
      <w:pPr>
        <w:tabs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9B0280" w:rsidRPr="007D4DCF">
        <w:rPr>
          <w:rFonts w:asciiTheme="minorHAnsi" w:hAnsiTheme="minorHAnsi" w:cstheme="minorHAnsi"/>
          <w:color w:val="000000"/>
          <w:sz w:val="22"/>
          <w:szCs w:val="22"/>
        </w:rPr>
        <w:sym w:font="Symbol" w:char="F02D"/>
      </w:r>
      <w:r w:rsidR="00851A57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5539A" w:rsidRPr="007D4DCF">
        <w:rPr>
          <w:rFonts w:asciiTheme="minorHAnsi" w:hAnsiTheme="minorHAnsi" w:cstheme="minorHAnsi"/>
          <w:color w:val="000000"/>
          <w:sz w:val="22"/>
          <w:szCs w:val="22"/>
        </w:rPr>
        <w:t>pamiatková zóna</w:t>
      </w:r>
      <w:r w:rsidR="00D5373A" w:rsidRPr="007D4DCF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5539A" w:rsidRPr="007D4D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A4656" w:rsidRPr="00971246" w:rsidRDefault="002A4656" w:rsidP="00385240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sectPr w:rsidR="002A4656" w:rsidRPr="00971246" w:rsidSect="00CA6C0C">
      <w:headerReference w:type="default" r:id="rId8"/>
      <w:footerReference w:type="even" r:id="rId9"/>
      <w:footerReference w:type="default" r:id="rId10"/>
      <w:pgSz w:w="11906" w:h="16838"/>
      <w:pgMar w:top="1418" w:right="964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999" w:rsidRDefault="00A74999">
      <w:r>
        <w:separator/>
      </w:r>
    </w:p>
  </w:endnote>
  <w:endnote w:type="continuationSeparator" w:id="0">
    <w:p w:rsidR="00A74999" w:rsidRDefault="00A7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22F" w:rsidRDefault="0017322F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7322F" w:rsidRDefault="0017322F" w:rsidP="002A465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22F" w:rsidRPr="001F5380" w:rsidRDefault="0017322F" w:rsidP="00B716B8">
    <w:pPr>
      <w:pStyle w:val="Pta"/>
      <w:framePr w:wrap="around" w:vAnchor="text" w:hAnchor="margin" w:xAlign="right" w:y="1"/>
      <w:rPr>
        <w:rStyle w:val="slostrany"/>
        <w:rFonts w:asciiTheme="minorHAnsi" w:hAnsiTheme="minorHAnsi"/>
        <w:sz w:val="20"/>
        <w:szCs w:val="20"/>
      </w:rPr>
    </w:pPr>
    <w:r w:rsidRPr="001F5380">
      <w:rPr>
        <w:rStyle w:val="slostrany"/>
        <w:rFonts w:asciiTheme="minorHAnsi" w:hAnsiTheme="minorHAnsi"/>
        <w:sz w:val="20"/>
        <w:szCs w:val="20"/>
      </w:rPr>
      <w:fldChar w:fldCharType="begin"/>
    </w:r>
    <w:r w:rsidRPr="001F5380">
      <w:rPr>
        <w:rStyle w:val="slostrany"/>
        <w:rFonts w:asciiTheme="minorHAnsi" w:hAnsiTheme="minorHAnsi"/>
        <w:sz w:val="20"/>
        <w:szCs w:val="20"/>
      </w:rPr>
      <w:instrText xml:space="preserve">PAGE  </w:instrText>
    </w:r>
    <w:r w:rsidRPr="001F5380">
      <w:rPr>
        <w:rStyle w:val="slostrany"/>
        <w:rFonts w:asciiTheme="minorHAnsi" w:hAnsiTheme="minorHAnsi"/>
        <w:sz w:val="20"/>
        <w:szCs w:val="20"/>
      </w:rPr>
      <w:fldChar w:fldCharType="separate"/>
    </w:r>
    <w:r w:rsidR="00457753">
      <w:rPr>
        <w:rStyle w:val="slostrany"/>
        <w:rFonts w:asciiTheme="minorHAnsi" w:hAnsiTheme="minorHAnsi"/>
        <w:noProof/>
        <w:sz w:val="20"/>
        <w:szCs w:val="20"/>
      </w:rPr>
      <w:t>19</w:t>
    </w:r>
    <w:r w:rsidRPr="001F5380">
      <w:rPr>
        <w:rStyle w:val="slostrany"/>
        <w:rFonts w:asciiTheme="minorHAnsi" w:hAnsiTheme="minorHAnsi"/>
        <w:sz w:val="20"/>
        <w:szCs w:val="20"/>
      </w:rPr>
      <w:fldChar w:fldCharType="end"/>
    </w:r>
  </w:p>
  <w:p w:rsidR="0017322F" w:rsidRDefault="0017322F" w:rsidP="002A465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999" w:rsidRDefault="00A74999">
      <w:r>
        <w:separator/>
      </w:r>
    </w:p>
  </w:footnote>
  <w:footnote w:type="continuationSeparator" w:id="0">
    <w:p w:rsidR="00A74999" w:rsidRDefault="00A74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22F" w:rsidRPr="0032741C" w:rsidRDefault="0017322F" w:rsidP="00AE09CB">
    <w:pPr>
      <w:pStyle w:val="Hlavika"/>
      <w:jc w:val="right"/>
      <w:rPr>
        <w:sz w:val="18"/>
        <w:szCs w:val="18"/>
      </w:rPr>
    </w:pPr>
  </w:p>
  <w:p w:rsidR="0017322F" w:rsidRDefault="0017322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65_"/>
      </v:shape>
    </w:pict>
  </w:numPicBullet>
  <w:abstractNum w:abstractNumId="0" w15:restartNumberingAfterBreak="0">
    <w:nsid w:val="04C51CC8"/>
    <w:multiLevelType w:val="hybridMultilevel"/>
    <w:tmpl w:val="CFE86FBA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326242"/>
    <w:multiLevelType w:val="hybridMultilevel"/>
    <w:tmpl w:val="0B7E5792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8B9306A"/>
    <w:multiLevelType w:val="hybridMultilevel"/>
    <w:tmpl w:val="93048404"/>
    <w:lvl w:ilvl="0" w:tplc="DFF2FC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C8C3535"/>
    <w:multiLevelType w:val="hybridMultilevel"/>
    <w:tmpl w:val="76AC4052"/>
    <w:lvl w:ilvl="0" w:tplc="DBD868F2">
      <w:start w:val="1"/>
      <w:numFmt w:val="bullet"/>
      <w:lvlText w:val=""/>
      <w:lvlPicBulletId w:val="0"/>
      <w:lvlJc w:val="left"/>
      <w:pPr>
        <w:tabs>
          <w:tab w:val="num" w:pos="357"/>
        </w:tabs>
        <w:ind w:left="1077" w:hanging="72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B75281D"/>
    <w:multiLevelType w:val="hybridMultilevel"/>
    <w:tmpl w:val="53020F0C"/>
    <w:lvl w:ilvl="0" w:tplc="DFF2FC7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E9167E5"/>
    <w:multiLevelType w:val="hybridMultilevel"/>
    <w:tmpl w:val="A504345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8557C2C"/>
    <w:multiLevelType w:val="hybridMultilevel"/>
    <w:tmpl w:val="A7BA31F8"/>
    <w:lvl w:ilvl="0" w:tplc="E4B82B04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 w15:restartNumberingAfterBreak="0">
    <w:nsid w:val="5B0B0717"/>
    <w:multiLevelType w:val="hybridMultilevel"/>
    <w:tmpl w:val="E5302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666032BF"/>
    <w:multiLevelType w:val="hybridMultilevel"/>
    <w:tmpl w:val="4F50066E"/>
    <w:lvl w:ilvl="0" w:tplc="9148FD5C">
      <w:start w:val="1"/>
      <w:numFmt w:val="decimal"/>
      <w:lvlText w:val="(%1)"/>
      <w:lvlJc w:val="left"/>
      <w:pPr>
        <w:ind w:left="1665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68FC5BE7"/>
    <w:multiLevelType w:val="hybridMultilevel"/>
    <w:tmpl w:val="884A1790"/>
    <w:lvl w:ilvl="0" w:tplc="041B000F">
      <w:start w:val="1"/>
      <w:numFmt w:val="decimal"/>
      <w:lvlText w:val="%1."/>
      <w:lvlJc w:val="left"/>
      <w:pPr>
        <w:ind w:left="1434" w:hanging="360"/>
      </w:pPr>
    </w:lvl>
    <w:lvl w:ilvl="1" w:tplc="041B0019" w:tentative="1">
      <w:start w:val="1"/>
      <w:numFmt w:val="lowerLetter"/>
      <w:lvlText w:val="%2."/>
      <w:lvlJc w:val="left"/>
      <w:pPr>
        <w:ind w:left="2154" w:hanging="360"/>
      </w:pPr>
    </w:lvl>
    <w:lvl w:ilvl="2" w:tplc="041B001B" w:tentative="1">
      <w:start w:val="1"/>
      <w:numFmt w:val="lowerRoman"/>
      <w:lvlText w:val="%3."/>
      <w:lvlJc w:val="right"/>
      <w:pPr>
        <w:ind w:left="2874" w:hanging="180"/>
      </w:pPr>
    </w:lvl>
    <w:lvl w:ilvl="3" w:tplc="041B000F" w:tentative="1">
      <w:start w:val="1"/>
      <w:numFmt w:val="decimal"/>
      <w:lvlText w:val="%4."/>
      <w:lvlJc w:val="left"/>
      <w:pPr>
        <w:ind w:left="3594" w:hanging="360"/>
      </w:pPr>
    </w:lvl>
    <w:lvl w:ilvl="4" w:tplc="041B0019" w:tentative="1">
      <w:start w:val="1"/>
      <w:numFmt w:val="lowerLetter"/>
      <w:lvlText w:val="%5."/>
      <w:lvlJc w:val="left"/>
      <w:pPr>
        <w:ind w:left="4314" w:hanging="360"/>
      </w:pPr>
    </w:lvl>
    <w:lvl w:ilvl="5" w:tplc="041B001B" w:tentative="1">
      <w:start w:val="1"/>
      <w:numFmt w:val="lowerRoman"/>
      <w:lvlText w:val="%6."/>
      <w:lvlJc w:val="right"/>
      <w:pPr>
        <w:ind w:left="5034" w:hanging="180"/>
      </w:pPr>
    </w:lvl>
    <w:lvl w:ilvl="6" w:tplc="041B000F" w:tentative="1">
      <w:start w:val="1"/>
      <w:numFmt w:val="decimal"/>
      <w:lvlText w:val="%7."/>
      <w:lvlJc w:val="left"/>
      <w:pPr>
        <w:ind w:left="5754" w:hanging="360"/>
      </w:pPr>
    </w:lvl>
    <w:lvl w:ilvl="7" w:tplc="041B0019" w:tentative="1">
      <w:start w:val="1"/>
      <w:numFmt w:val="lowerLetter"/>
      <w:lvlText w:val="%8."/>
      <w:lvlJc w:val="left"/>
      <w:pPr>
        <w:ind w:left="6474" w:hanging="360"/>
      </w:pPr>
    </w:lvl>
    <w:lvl w:ilvl="8" w:tplc="041B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6B672CCB"/>
    <w:multiLevelType w:val="hybridMultilevel"/>
    <w:tmpl w:val="1B7E326E"/>
    <w:lvl w:ilvl="0" w:tplc="0FE2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556867"/>
    <w:multiLevelType w:val="hybridMultilevel"/>
    <w:tmpl w:val="FCE81168"/>
    <w:lvl w:ilvl="0" w:tplc="1F7E8D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C2551"/>
    <w:multiLevelType w:val="hybridMultilevel"/>
    <w:tmpl w:val="8500FA86"/>
    <w:lvl w:ilvl="0" w:tplc="F9D2AD72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BE5406"/>
    <w:multiLevelType w:val="hybridMultilevel"/>
    <w:tmpl w:val="69184678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740A7759"/>
    <w:multiLevelType w:val="hybridMultilevel"/>
    <w:tmpl w:val="A296C8A4"/>
    <w:lvl w:ilvl="0" w:tplc="2FF2A13A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02F4E"/>
    <w:multiLevelType w:val="hybridMultilevel"/>
    <w:tmpl w:val="F99A4A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8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15"/>
  </w:num>
  <w:num w:numId="11">
    <w:abstractNumId w:val="17"/>
  </w:num>
  <w:num w:numId="12">
    <w:abstractNumId w:val="11"/>
  </w:num>
  <w:num w:numId="13">
    <w:abstractNumId w:val="3"/>
  </w:num>
  <w:num w:numId="14">
    <w:abstractNumId w:val="12"/>
  </w:num>
  <w:num w:numId="15">
    <w:abstractNumId w:val="8"/>
  </w:num>
  <w:num w:numId="16">
    <w:abstractNumId w:val="13"/>
  </w:num>
  <w:num w:numId="17">
    <w:abstractNumId w:val="10"/>
  </w:num>
  <w:num w:numId="18">
    <w:abstractNumId w:val="16"/>
  </w:num>
  <w:num w:numId="19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656"/>
    <w:rsid w:val="00000C2D"/>
    <w:rsid w:val="00001416"/>
    <w:rsid w:val="00002153"/>
    <w:rsid w:val="000026FA"/>
    <w:rsid w:val="00002E99"/>
    <w:rsid w:val="0000356A"/>
    <w:rsid w:val="000038D8"/>
    <w:rsid w:val="0000410E"/>
    <w:rsid w:val="00004440"/>
    <w:rsid w:val="00004BC0"/>
    <w:rsid w:val="00004FC7"/>
    <w:rsid w:val="00005156"/>
    <w:rsid w:val="0000719E"/>
    <w:rsid w:val="00007697"/>
    <w:rsid w:val="00011A64"/>
    <w:rsid w:val="000124A4"/>
    <w:rsid w:val="00012B97"/>
    <w:rsid w:val="000155B0"/>
    <w:rsid w:val="00017A54"/>
    <w:rsid w:val="000206A4"/>
    <w:rsid w:val="00021502"/>
    <w:rsid w:val="00022593"/>
    <w:rsid w:val="00022E64"/>
    <w:rsid w:val="00023206"/>
    <w:rsid w:val="000250F8"/>
    <w:rsid w:val="0002577D"/>
    <w:rsid w:val="00025C91"/>
    <w:rsid w:val="00030FC1"/>
    <w:rsid w:val="0003193A"/>
    <w:rsid w:val="00034CD8"/>
    <w:rsid w:val="00040AA3"/>
    <w:rsid w:val="00042BCE"/>
    <w:rsid w:val="00043C52"/>
    <w:rsid w:val="00043F62"/>
    <w:rsid w:val="000454A4"/>
    <w:rsid w:val="00045D34"/>
    <w:rsid w:val="00046796"/>
    <w:rsid w:val="00047FAE"/>
    <w:rsid w:val="0005089E"/>
    <w:rsid w:val="00050D05"/>
    <w:rsid w:val="00053182"/>
    <w:rsid w:val="000544A7"/>
    <w:rsid w:val="0005471A"/>
    <w:rsid w:val="00055300"/>
    <w:rsid w:val="000553EA"/>
    <w:rsid w:val="000559DD"/>
    <w:rsid w:val="00056D03"/>
    <w:rsid w:val="00056ECB"/>
    <w:rsid w:val="0006068B"/>
    <w:rsid w:val="00060DE8"/>
    <w:rsid w:val="00063317"/>
    <w:rsid w:val="00063383"/>
    <w:rsid w:val="00063816"/>
    <w:rsid w:val="000638E2"/>
    <w:rsid w:val="00063A9E"/>
    <w:rsid w:val="000644D4"/>
    <w:rsid w:val="000657B6"/>
    <w:rsid w:val="00065B53"/>
    <w:rsid w:val="00065C2A"/>
    <w:rsid w:val="00066C6A"/>
    <w:rsid w:val="00067FE4"/>
    <w:rsid w:val="00070BA9"/>
    <w:rsid w:val="000718E4"/>
    <w:rsid w:val="00073197"/>
    <w:rsid w:val="00073C2C"/>
    <w:rsid w:val="00074503"/>
    <w:rsid w:val="000752D8"/>
    <w:rsid w:val="000756F0"/>
    <w:rsid w:val="000761AB"/>
    <w:rsid w:val="00076356"/>
    <w:rsid w:val="00080B51"/>
    <w:rsid w:val="00081077"/>
    <w:rsid w:val="000818FF"/>
    <w:rsid w:val="00081900"/>
    <w:rsid w:val="000823F4"/>
    <w:rsid w:val="00082E82"/>
    <w:rsid w:val="00082F2D"/>
    <w:rsid w:val="0008354C"/>
    <w:rsid w:val="00086025"/>
    <w:rsid w:val="00086283"/>
    <w:rsid w:val="000864B3"/>
    <w:rsid w:val="000872CE"/>
    <w:rsid w:val="000911AD"/>
    <w:rsid w:val="00091A7B"/>
    <w:rsid w:val="00092106"/>
    <w:rsid w:val="00092BC3"/>
    <w:rsid w:val="00092CA1"/>
    <w:rsid w:val="000934B8"/>
    <w:rsid w:val="00093F3C"/>
    <w:rsid w:val="000944AA"/>
    <w:rsid w:val="0009533D"/>
    <w:rsid w:val="0009794F"/>
    <w:rsid w:val="000A269F"/>
    <w:rsid w:val="000A3122"/>
    <w:rsid w:val="000A445D"/>
    <w:rsid w:val="000A4526"/>
    <w:rsid w:val="000A71CD"/>
    <w:rsid w:val="000B1C9F"/>
    <w:rsid w:val="000B3C5C"/>
    <w:rsid w:val="000B5E72"/>
    <w:rsid w:val="000B67BD"/>
    <w:rsid w:val="000C01C1"/>
    <w:rsid w:val="000C0945"/>
    <w:rsid w:val="000C0B1E"/>
    <w:rsid w:val="000C1090"/>
    <w:rsid w:val="000C28F8"/>
    <w:rsid w:val="000C3452"/>
    <w:rsid w:val="000C44E6"/>
    <w:rsid w:val="000C566F"/>
    <w:rsid w:val="000C6259"/>
    <w:rsid w:val="000C777D"/>
    <w:rsid w:val="000C7916"/>
    <w:rsid w:val="000D0911"/>
    <w:rsid w:val="000D19C0"/>
    <w:rsid w:val="000D3001"/>
    <w:rsid w:val="000D322A"/>
    <w:rsid w:val="000D6414"/>
    <w:rsid w:val="000D7C67"/>
    <w:rsid w:val="000E23DD"/>
    <w:rsid w:val="000E413D"/>
    <w:rsid w:val="000E41EF"/>
    <w:rsid w:val="000E42A5"/>
    <w:rsid w:val="000E4891"/>
    <w:rsid w:val="000E4CF1"/>
    <w:rsid w:val="000E50B9"/>
    <w:rsid w:val="000E60D7"/>
    <w:rsid w:val="000E6385"/>
    <w:rsid w:val="000E69B7"/>
    <w:rsid w:val="000E72DD"/>
    <w:rsid w:val="000E75BC"/>
    <w:rsid w:val="000F04C7"/>
    <w:rsid w:val="000F0E2A"/>
    <w:rsid w:val="000F0F27"/>
    <w:rsid w:val="000F1F2A"/>
    <w:rsid w:val="000F20FC"/>
    <w:rsid w:val="000F21F4"/>
    <w:rsid w:val="000F297F"/>
    <w:rsid w:val="000F361D"/>
    <w:rsid w:val="000F3D03"/>
    <w:rsid w:val="000F4FD2"/>
    <w:rsid w:val="000F5870"/>
    <w:rsid w:val="000F6B1C"/>
    <w:rsid w:val="000F78FB"/>
    <w:rsid w:val="000F7A0A"/>
    <w:rsid w:val="00100936"/>
    <w:rsid w:val="00100A91"/>
    <w:rsid w:val="00106371"/>
    <w:rsid w:val="0010688F"/>
    <w:rsid w:val="00107BC4"/>
    <w:rsid w:val="001108CD"/>
    <w:rsid w:val="001109A5"/>
    <w:rsid w:val="00110ADE"/>
    <w:rsid w:val="00110ED3"/>
    <w:rsid w:val="00112817"/>
    <w:rsid w:val="00116FC8"/>
    <w:rsid w:val="00117328"/>
    <w:rsid w:val="0012074A"/>
    <w:rsid w:val="00120C03"/>
    <w:rsid w:val="00121B3F"/>
    <w:rsid w:val="00122073"/>
    <w:rsid w:val="001224EF"/>
    <w:rsid w:val="001248E6"/>
    <w:rsid w:val="0012535B"/>
    <w:rsid w:val="00126ED6"/>
    <w:rsid w:val="001300C0"/>
    <w:rsid w:val="001301D4"/>
    <w:rsid w:val="00130874"/>
    <w:rsid w:val="00130E4C"/>
    <w:rsid w:val="001318EB"/>
    <w:rsid w:val="0013255D"/>
    <w:rsid w:val="00133B04"/>
    <w:rsid w:val="00136273"/>
    <w:rsid w:val="001371B9"/>
    <w:rsid w:val="001371F6"/>
    <w:rsid w:val="00137A3C"/>
    <w:rsid w:val="0014038A"/>
    <w:rsid w:val="001416F9"/>
    <w:rsid w:val="0014206A"/>
    <w:rsid w:val="00142F78"/>
    <w:rsid w:val="00143411"/>
    <w:rsid w:val="00143E51"/>
    <w:rsid w:val="001446BF"/>
    <w:rsid w:val="0014485E"/>
    <w:rsid w:val="00144CFE"/>
    <w:rsid w:val="001464C3"/>
    <w:rsid w:val="00146D79"/>
    <w:rsid w:val="00147492"/>
    <w:rsid w:val="00150DB9"/>
    <w:rsid w:val="00151D44"/>
    <w:rsid w:val="001528A5"/>
    <w:rsid w:val="00153575"/>
    <w:rsid w:val="001535A4"/>
    <w:rsid w:val="00153FBF"/>
    <w:rsid w:val="00154609"/>
    <w:rsid w:val="00155D1F"/>
    <w:rsid w:val="00156A34"/>
    <w:rsid w:val="00156BD9"/>
    <w:rsid w:val="00160303"/>
    <w:rsid w:val="00160C76"/>
    <w:rsid w:val="00161C2B"/>
    <w:rsid w:val="00162072"/>
    <w:rsid w:val="001637BF"/>
    <w:rsid w:val="001654E6"/>
    <w:rsid w:val="00165F83"/>
    <w:rsid w:val="00166082"/>
    <w:rsid w:val="00167837"/>
    <w:rsid w:val="00172D30"/>
    <w:rsid w:val="0017322F"/>
    <w:rsid w:val="001741C4"/>
    <w:rsid w:val="0017436F"/>
    <w:rsid w:val="001748FC"/>
    <w:rsid w:val="0017584C"/>
    <w:rsid w:val="001770F9"/>
    <w:rsid w:val="00177207"/>
    <w:rsid w:val="0017766B"/>
    <w:rsid w:val="001801ED"/>
    <w:rsid w:val="00180670"/>
    <w:rsid w:val="00180B7A"/>
    <w:rsid w:val="00181CC0"/>
    <w:rsid w:val="00181E9F"/>
    <w:rsid w:val="00181EA3"/>
    <w:rsid w:val="001820BE"/>
    <w:rsid w:val="0018243C"/>
    <w:rsid w:val="0018345A"/>
    <w:rsid w:val="00183865"/>
    <w:rsid w:val="00185B43"/>
    <w:rsid w:val="00185E8B"/>
    <w:rsid w:val="00186480"/>
    <w:rsid w:val="00186605"/>
    <w:rsid w:val="00186B52"/>
    <w:rsid w:val="00187FB2"/>
    <w:rsid w:val="001901B8"/>
    <w:rsid w:val="00190AEE"/>
    <w:rsid w:val="00195E7A"/>
    <w:rsid w:val="001969EF"/>
    <w:rsid w:val="0019748C"/>
    <w:rsid w:val="001A0E11"/>
    <w:rsid w:val="001A1100"/>
    <w:rsid w:val="001A1958"/>
    <w:rsid w:val="001A37B9"/>
    <w:rsid w:val="001A49CE"/>
    <w:rsid w:val="001A574E"/>
    <w:rsid w:val="001A696D"/>
    <w:rsid w:val="001A75FE"/>
    <w:rsid w:val="001A7EF0"/>
    <w:rsid w:val="001B026C"/>
    <w:rsid w:val="001B0940"/>
    <w:rsid w:val="001B3650"/>
    <w:rsid w:val="001B401B"/>
    <w:rsid w:val="001B4214"/>
    <w:rsid w:val="001B463F"/>
    <w:rsid w:val="001B4EDE"/>
    <w:rsid w:val="001B4F26"/>
    <w:rsid w:val="001B58A4"/>
    <w:rsid w:val="001B77C1"/>
    <w:rsid w:val="001B7EC9"/>
    <w:rsid w:val="001C00FD"/>
    <w:rsid w:val="001C1823"/>
    <w:rsid w:val="001C187F"/>
    <w:rsid w:val="001C220E"/>
    <w:rsid w:val="001C301C"/>
    <w:rsid w:val="001C37D2"/>
    <w:rsid w:val="001C37D5"/>
    <w:rsid w:val="001C39CA"/>
    <w:rsid w:val="001C57CF"/>
    <w:rsid w:val="001C7253"/>
    <w:rsid w:val="001C7AA5"/>
    <w:rsid w:val="001C7E91"/>
    <w:rsid w:val="001D0157"/>
    <w:rsid w:val="001D1475"/>
    <w:rsid w:val="001D1726"/>
    <w:rsid w:val="001D2C92"/>
    <w:rsid w:val="001D61A9"/>
    <w:rsid w:val="001D750D"/>
    <w:rsid w:val="001E21EC"/>
    <w:rsid w:val="001E2571"/>
    <w:rsid w:val="001E4984"/>
    <w:rsid w:val="001E4E9A"/>
    <w:rsid w:val="001E54D4"/>
    <w:rsid w:val="001E5CC2"/>
    <w:rsid w:val="001E6E36"/>
    <w:rsid w:val="001E7B2E"/>
    <w:rsid w:val="001E7E8D"/>
    <w:rsid w:val="001F052A"/>
    <w:rsid w:val="001F09BE"/>
    <w:rsid w:val="001F1493"/>
    <w:rsid w:val="001F1D1F"/>
    <w:rsid w:val="001F2F95"/>
    <w:rsid w:val="001F3E7B"/>
    <w:rsid w:val="001F4D29"/>
    <w:rsid w:val="001F5229"/>
    <w:rsid w:val="001F5380"/>
    <w:rsid w:val="001F57C4"/>
    <w:rsid w:val="001F5A29"/>
    <w:rsid w:val="001F646F"/>
    <w:rsid w:val="001F72A9"/>
    <w:rsid w:val="001F78B1"/>
    <w:rsid w:val="00200884"/>
    <w:rsid w:val="00201257"/>
    <w:rsid w:val="002035CB"/>
    <w:rsid w:val="00203F13"/>
    <w:rsid w:val="00204C7B"/>
    <w:rsid w:val="00205FF9"/>
    <w:rsid w:val="00210F64"/>
    <w:rsid w:val="00211F00"/>
    <w:rsid w:val="00213867"/>
    <w:rsid w:val="00213FBB"/>
    <w:rsid w:val="00214F8E"/>
    <w:rsid w:val="00215353"/>
    <w:rsid w:val="002177F2"/>
    <w:rsid w:val="002218DF"/>
    <w:rsid w:val="00224489"/>
    <w:rsid w:val="0022668F"/>
    <w:rsid w:val="002270E2"/>
    <w:rsid w:val="002274AE"/>
    <w:rsid w:val="002308B3"/>
    <w:rsid w:val="00232DB1"/>
    <w:rsid w:val="00232FA7"/>
    <w:rsid w:val="0023314F"/>
    <w:rsid w:val="0023420D"/>
    <w:rsid w:val="002346D3"/>
    <w:rsid w:val="0023515A"/>
    <w:rsid w:val="002359A3"/>
    <w:rsid w:val="00235D4A"/>
    <w:rsid w:val="002379CD"/>
    <w:rsid w:val="00237B73"/>
    <w:rsid w:val="0024240A"/>
    <w:rsid w:val="002430B6"/>
    <w:rsid w:val="002462D5"/>
    <w:rsid w:val="002462ED"/>
    <w:rsid w:val="00246C5F"/>
    <w:rsid w:val="0025089F"/>
    <w:rsid w:val="00250BA8"/>
    <w:rsid w:val="002519EF"/>
    <w:rsid w:val="002529D5"/>
    <w:rsid w:val="00252BDD"/>
    <w:rsid w:val="00252F05"/>
    <w:rsid w:val="002536B6"/>
    <w:rsid w:val="00253E99"/>
    <w:rsid w:val="00254086"/>
    <w:rsid w:val="002540D6"/>
    <w:rsid w:val="00254B02"/>
    <w:rsid w:val="00254BE6"/>
    <w:rsid w:val="00257833"/>
    <w:rsid w:val="00262CC5"/>
    <w:rsid w:val="0026332C"/>
    <w:rsid w:val="0026344E"/>
    <w:rsid w:val="00263455"/>
    <w:rsid w:val="00263D91"/>
    <w:rsid w:val="0026493D"/>
    <w:rsid w:val="0026573F"/>
    <w:rsid w:val="00266BBD"/>
    <w:rsid w:val="00266BF8"/>
    <w:rsid w:val="002704A6"/>
    <w:rsid w:val="002706EF"/>
    <w:rsid w:val="00270B84"/>
    <w:rsid w:val="0027304C"/>
    <w:rsid w:val="00275571"/>
    <w:rsid w:val="00275D62"/>
    <w:rsid w:val="002763D7"/>
    <w:rsid w:val="00277749"/>
    <w:rsid w:val="00277E97"/>
    <w:rsid w:val="0028114D"/>
    <w:rsid w:val="00281A6A"/>
    <w:rsid w:val="0028351A"/>
    <w:rsid w:val="0028525B"/>
    <w:rsid w:val="00287330"/>
    <w:rsid w:val="0028735F"/>
    <w:rsid w:val="00291CC4"/>
    <w:rsid w:val="00291DCC"/>
    <w:rsid w:val="00292CC0"/>
    <w:rsid w:val="00293919"/>
    <w:rsid w:val="002947C0"/>
    <w:rsid w:val="00295F87"/>
    <w:rsid w:val="00296BCE"/>
    <w:rsid w:val="002978B9"/>
    <w:rsid w:val="002A0026"/>
    <w:rsid w:val="002A008E"/>
    <w:rsid w:val="002A0095"/>
    <w:rsid w:val="002A0460"/>
    <w:rsid w:val="002A0EF1"/>
    <w:rsid w:val="002A15C8"/>
    <w:rsid w:val="002A28B6"/>
    <w:rsid w:val="002A2B01"/>
    <w:rsid w:val="002A38F9"/>
    <w:rsid w:val="002A3FDA"/>
    <w:rsid w:val="002A4127"/>
    <w:rsid w:val="002A4129"/>
    <w:rsid w:val="002A4162"/>
    <w:rsid w:val="002A4656"/>
    <w:rsid w:val="002A47B4"/>
    <w:rsid w:val="002A4865"/>
    <w:rsid w:val="002A5D28"/>
    <w:rsid w:val="002A6801"/>
    <w:rsid w:val="002A6CB8"/>
    <w:rsid w:val="002A6F77"/>
    <w:rsid w:val="002A77BA"/>
    <w:rsid w:val="002B1A10"/>
    <w:rsid w:val="002B1C16"/>
    <w:rsid w:val="002B2351"/>
    <w:rsid w:val="002B276E"/>
    <w:rsid w:val="002B41FE"/>
    <w:rsid w:val="002B5F27"/>
    <w:rsid w:val="002B7E52"/>
    <w:rsid w:val="002C28F1"/>
    <w:rsid w:val="002C2AE8"/>
    <w:rsid w:val="002C319A"/>
    <w:rsid w:val="002C4608"/>
    <w:rsid w:val="002C4BDC"/>
    <w:rsid w:val="002C4E57"/>
    <w:rsid w:val="002C55A3"/>
    <w:rsid w:val="002C5B35"/>
    <w:rsid w:val="002D11CE"/>
    <w:rsid w:val="002D1BC1"/>
    <w:rsid w:val="002D2527"/>
    <w:rsid w:val="002D5261"/>
    <w:rsid w:val="002D56FA"/>
    <w:rsid w:val="002D6523"/>
    <w:rsid w:val="002D721B"/>
    <w:rsid w:val="002E0EF4"/>
    <w:rsid w:val="002E1C5F"/>
    <w:rsid w:val="002E2483"/>
    <w:rsid w:val="002E5E9C"/>
    <w:rsid w:val="002E7317"/>
    <w:rsid w:val="002E7E4B"/>
    <w:rsid w:val="002F0F1B"/>
    <w:rsid w:val="002F1703"/>
    <w:rsid w:val="002F29F5"/>
    <w:rsid w:val="002F31BF"/>
    <w:rsid w:val="002F4395"/>
    <w:rsid w:val="002F5CF0"/>
    <w:rsid w:val="002F606C"/>
    <w:rsid w:val="002F6717"/>
    <w:rsid w:val="002F6E5A"/>
    <w:rsid w:val="002F793A"/>
    <w:rsid w:val="002F7A1C"/>
    <w:rsid w:val="003008A1"/>
    <w:rsid w:val="00302A16"/>
    <w:rsid w:val="00302F51"/>
    <w:rsid w:val="00303CEB"/>
    <w:rsid w:val="003042D6"/>
    <w:rsid w:val="003067ED"/>
    <w:rsid w:val="00307126"/>
    <w:rsid w:val="00310BCA"/>
    <w:rsid w:val="00311D56"/>
    <w:rsid w:val="003125E5"/>
    <w:rsid w:val="00313A1D"/>
    <w:rsid w:val="003151D1"/>
    <w:rsid w:val="0031521D"/>
    <w:rsid w:val="0031692C"/>
    <w:rsid w:val="00316BEB"/>
    <w:rsid w:val="00322742"/>
    <w:rsid w:val="00322E31"/>
    <w:rsid w:val="00323175"/>
    <w:rsid w:val="0032317E"/>
    <w:rsid w:val="0032326B"/>
    <w:rsid w:val="00323590"/>
    <w:rsid w:val="00323E42"/>
    <w:rsid w:val="00325BAE"/>
    <w:rsid w:val="003301E3"/>
    <w:rsid w:val="00332E5C"/>
    <w:rsid w:val="00332F23"/>
    <w:rsid w:val="0033320C"/>
    <w:rsid w:val="00335177"/>
    <w:rsid w:val="00335D62"/>
    <w:rsid w:val="003379C2"/>
    <w:rsid w:val="0034106D"/>
    <w:rsid w:val="00341A7B"/>
    <w:rsid w:val="0034334C"/>
    <w:rsid w:val="00343ECC"/>
    <w:rsid w:val="00344D85"/>
    <w:rsid w:val="00345EB6"/>
    <w:rsid w:val="00350AA4"/>
    <w:rsid w:val="00350D10"/>
    <w:rsid w:val="00351ABD"/>
    <w:rsid w:val="00352C13"/>
    <w:rsid w:val="00353174"/>
    <w:rsid w:val="003536A8"/>
    <w:rsid w:val="003538B8"/>
    <w:rsid w:val="003549E0"/>
    <w:rsid w:val="003551BF"/>
    <w:rsid w:val="00356541"/>
    <w:rsid w:val="0035657E"/>
    <w:rsid w:val="003567E3"/>
    <w:rsid w:val="00360B6D"/>
    <w:rsid w:val="00360B98"/>
    <w:rsid w:val="00361999"/>
    <w:rsid w:val="003642D5"/>
    <w:rsid w:val="003648B5"/>
    <w:rsid w:val="003652F6"/>
    <w:rsid w:val="00365909"/>
    <w:rsid w:val="00365A88"/>
    <w:rsid w:val="00366FE0"/>
    <w:rsid w:val="003672E9"/>
    <w:rsid w:val="003674C7"/>
    <w:rsid w:val="00367B7C"/>
    <w:rsid w:val="00370073"/>
    <w:rsid w:val="0037021B"/>
    <w:rsid w:val="00370769"/>
    <w:rsid w:val="00371B3C"/>
    <w:rsid w:val="00372353"/>
    <w:rsid w:val="003731EA"/>
    <w:rsid w:val="00375672"/>
    <w:rsid w:val="00375FCC"/>
    <w:rsid w:val="00377D8B"/>
    <w:rsid w:val="00380539"/>
    <w:rsid w:val="0038195E"/>
    <w:rsid w:val="003823FE"/>
    <w:rsid w:val="003827F3"/>
    <w:rsid w:val="00384582"/>
    <w:rsid w:val="003851BF"/>
    <w:rsid w:val="00385240"/>
    <w:rsid w:val="003876D9"/>
    <w:rsid w:val="00387864"/>
    <w:rsid w:val="0039089A"/>
    <w:rsid w:val="00390FE2"/>
    <w:rsid w:val="00394B68"/>
    <w:rsid w:val="00394BD0"/>
    <w:rsid w:val="003955ED"/>
    <w:rsid w:val="00397B7C"/>
    <w:rsid w:val="003A0069"/>
    <w:rsid w:val="003A0903"/>
    <w:rsid w:val="003A099E"/>
    <w:rsid w:val="003A0A28"/>
    <w:rsid w:val="003A2235"/>
    <w:rsid w:val="003A2434"/>
    <w:rsid w:val="003A2504"/>
    <w:rsid w:val="003A34ED"/>
    <w:rsid w:val="003A4A30"/>
    <w:rsid w:val="003A4AAB"/>
    <w:rsid w:val="003B085C"/>
    <w:rsid w:val="003B0FFA"/>
    <w:rsid w:val="003B155E"/>
    <w:rsid w:val="003B17E0"/>
    <w:rsid w:val="003B2904"/>
    <w:rsid w:val="003B69CD"/>
    <w:rsid w:val="003B7770"/>
    <w:rsid w:val="003C0427"/>
    <w:rsid w:val="003C0C48"/>
    <w:rsid w:val="003C1931"/>
    <w:rsid w:val="003C1935"/>
    <w:rsid w:val="003C426F"/>
    <w:rsid w:val="003C4A35"/>
    <w:rsid w:val="003C54D4"/>
    <w:rsid w:val="003C74D6"/>
    <w:rsid w:val="003D0637"/>
    <w:rsid w:val="003D10A9"/>
    <w:rsid w:val="003D1FDA"/>
    <w:rsid w:val="003D26E3"/>
    <w:rsid w:val="003D2C08"/>
    <w:rsid w:val="003D2EBE"/>
    <w:rsid w:val="003D5AC1"/>
    <w:rsid w:val="003E002F"/>
    <w:rsid w:val="003E383E"/>
    <w:rsid w:val="003E4CD7"/>
    <w:rsid w:val="003E6613"/>
    <w:rsid w:val="003F1ECB"/>
    <w:rsid w:val="003F20FD"/>
    <w:rsid w:val="003F31A5"/>
    <w:rsid w:val="003F427C"/>
    <w:rsid w:val="003F4505"/>
    <w:rsid w:val="003F498E"/>
    <w:rsid w:val="003F6AC3"/>
    <w:rsid w:val="003F70B0"/>
    <w:rsid w:val="003F73BD"/>
    <w:rsid w:val="004010FB"/>
    <w:rsid w:val="0040146E"/>
    <w:rsid w:val="00402781"/>
    <w:rsid w:val="00402DFE"/>
    <w:rsid w:val="004041A1"/>
    <w:rsid w:val="004058CB"/>
    <w:rsid w:val="004061D9"/>
    <w:rsid w:val="0040698C"/>
    <w:rsid w:val="0041137A"/>
    <w:rsid w:val="00411AFD"/>
    <w:rsid w:val="00411CF9"/>
    <w:rsid w:val="00414266"/>
    <w:rsid w:val="00414DC1"/>
    <w:rsid w:val="00416EDE"/>
    <w:rsid w:val="00417382"/>
    <w:rsid w:val="00417DAC"/>
    <w:rsid w:val="00420829"/>
    <w:rsid w:val="00421A2C"/>
    <w:rsid w:val="0042232B"/>
    <w:rsid w:val="004227D6"/>
    <w:rsid w:val="00423A59"/>
    <w:rsid w:val="00424C65"/>
    <w:rsid w:val="0042556D"/>
    <w:rsid w:val="00425CD9"/>
    <w:rsid w:val="00425DDE"/>
    <w:rsid w:val="00426C41"/>
    <w:rsid w:val="0042721A"/>
    <w:rsid w:val="00430240"/>
    <w:rsid w:val="0043029D"/>
    <w:rsid w:val="0043184E"/>
    <w:rsid w:val="0043261C"/>
    <w:rsid w:val="00432F6D"/>
    <w:rsid w:val="00433339"/>
    <w:rsid w:val="004363E9"/>
    <w:rsid w:val="004373DE"/>
    <w:rsid w:val="004400DA"/>
    <w:rsid w:val="00440280"/>
    <w:rsid w:val="00440E98"/>
    <w:rsid w:val="00441D43"/>
    <w:rsid w:val="004423A1"/>
    <w:rsid w:val="004433F6"/>
    <w:rsid w:val="004438B1"/>
    <w:rsid w:val="004443E0"/>
    <w:rsid w:val="00445E20"/>
    <w:rsid w:val="004462B4"/>
    <w:rsid w:val="00447905"/>
    <w:rsid w:val="00447F41"/>
    <w:rsid w:val="00453464"/>
    <w:rsid w:val="00453BC4"/>
    <w:rsid w:val="00454F83"/>
    <w:rsid w:val="004554CD"/>
    <w:rsid w:val="004558F7"/>
    <w:rsid w:val="004561A1"/>
    <w:rsid w:val="00457753"/>
    <w:rsid w:val="00457EB5"/>
    <w:rsid w:val="0046019F"/>
    <w:rsid w:val="00460630"/>
    <w:rsid w:val="00462D23"/>
    <w:rsid w:val="004635F1"/>
    <w:rsid w:val="0046440D"/>
    <w:rsid w:val="004666E2"/>
    <w:rsid w:val="004667F4"/>
    <w:rsid w:val="00472065"/>
    <w:rsid w:val="0047382D"/>
    <w:rsid w:val="00473DCB"/>
    <w:rsid w:val="00474190"/>
    <w:rsid w:val="004745C1"/>
    <w:rsid w:val="004750C5"/>
    <w:rsid w:val="004776CC"/>
    <w:rsid w:val="00477FCF"/>
    <w:rsid w:val="00481F34"/>
    <w:rsid w:val="004833C7"/>
    <w:rsid w:val="00483A54"/>
    <w:rsid w:val="004840A6"/>
    <w:rsid w:val="004840DB"/>
    <w:rsid w:val="004868AE"/>
    <w:rsid w:val="00487D69"/>
    <w:rsid w:val="00490442"/>
    <w:rsid w:val="00490B60"/>
    <w:rsid w:val="00491748"/>
    <w:rsid w:val="00491DA2"/>
    <w:rsid w:val="0049279F"/>
    <w:rsid w:val="0049366D"/>
    <w:rsid w:val="0049420C"/>
    <w:rsid w:val="00494514"/>
    <w:rsid w:val="00494FD0"/>
    <w:rsid w:val="00497D97"/>
    <w:rsid w:val="004A3D8A"/>
    <w:rsid w:val="004A4D3D"/>
    <w:rsid w:val="004A561C"/>
    <w:rsid w:val="004A6D8C"/>
    <w:rsid w:val="004A6DF1"/>
    <w:rsid w:val="004A6F55"/>
    <w:rsid w:val="004B347B"/>
    <w:rsid w:val="004B446F"/>
    <w:rsid w:val="004B4AED"/>
    <w:rsid w:val="004B4DFA"/>
    <w:rsid w:val="004B5962"/>
    <w:rsid w:val="004B6AB5"/>
    <w:rsid w:val="004C00E1"/>
    <w:rsid w:val="004C065D"/>
    <w:rsid w:val="004C0FB8"/>
    <w:rsid w:val="004C3A40"/>
    <w:rsid w:val="004C4927"/>
    <w:rsid w:val="004C5F1A"/>
    <w:rsid w:val="004C6B71"/>
    <w:rsid w:val="004D0AD8"/>
    <w:rsid w:val="004D1117"/>
    <w:rsid w:val="004D1616"/>
    <w:rsid w:val="004D1F99"/>
    <w:rsid w:val="004D281A"/>
    <w:rsid w:val="004D40AD"/>
    <w:rsid w:val="004D4AD6"/>
    <w:rsid w:val="004D4D70"/>
    <w:rsid w:val="004D5419"/>
    <w:rsid w:val="004D6558"/>
    <w:rsid w:val="004D69DE"/>
    <w:rsid w:val="004D6B5A"/>
    <w:rsid w:val="004D7918"/>
    <w:rsid w:val="004D7D8F"/>
    <w:rsid w:val="004E06B3"/>
    <w:rsid w:val="004E15CB"/>
    <w:rsid w:val="004E29E9"/>
    <w:rsid w:val="004E2C46"/>
    <w:rsid w:val="004E3DD2"/>
    <w:rsid w:val="004E6E6C"/>
    <w:rsid w:val="004F1CF0"/>
    <w:rsid w:val="004F1FC1"/>
    <w:rsid w:val="004F21E3"/>
    <w:rsid w:val="004F2743"/>
    <w:rsid w:val="004F2F94"/>
    <w:rsid w:val="004F358A"/>
    <w:rsid w:val="004F38BB"/>
    <w:rsid w:val="004F3CFB"/>
    <w:rsid w:val="004F3D94"/>
    <w:rsid w:val="004F4F98"/>
    <w:rsid w:val="004F5329"/>
    <w:rsid w:val="004F5C85"/>
    <w:rsid w:val="004F5EEC"/>
    <w:rsid w:val="004F7B3F"/>
    <w:rsid w:val="00501E17"/>
    <w:rsid w:val="00503C4C"/>
    <w:rsid w:val="0050499B"/>
    <w:rsid w:val="00505997"/>
    <w:rsid w:val="00505EB1"/>
    <w:rsid w:val="0050674B"/>
    <w:rsid w:val="005067A4"/>
    <w:rsid w:val="00506B15"/>
    <w:rsid w:val="00506D5B"/>
    <w:rsid w:val="005076BE"/>
    <w:rsid w:val="00507F93"/>
    <w:rsid w:val="00510E46"/>
    <w:rsid w:val="00510F0C"/>
    <w:rsid w:val="00512EE3"/>
    <w:rsid w:val="0051400B"/>
    <w:rsid w:val="005150A8"/>
    <w:rsid w:val="005159E7"/>
    <w:rsid w:val="00517A2F"/>
    <w:rsid w:val="00520AB5"/>
    <w:rsid w:val="00520CF6"/>
    <w:rsid w:val="00521511"/>
    <w:rsid w:val="0052194B"/>
    <w:rsid w:val="00522716"/>
    <w:rsid w:val="0052317B"/>
    <w:rsid w:val="00523208"/>
    <w:rsid w:val="00523873"/>
    <w:rsid w:val="00523ED6"/>
    <w:rsid w:val="005268E7"/>
    <w:rsid w:val="00527118"/>
    <w:rsid w:val="005271F4"/>
    <w:rsid w:val="00527B92"/>
    <w:rsid w:val="00527C9C"/>
    <w:rsid w:val="0053045E"/>
    <w:rsid w:val="00530DC7"/>
    <w:rsid w:val="005318E4"/>
    <w:rsid w:val="005322AF"/>
    <w:rsid w:val="00534A7D"/>
    <w:rsid w:val="0053552E"/>
    <w:rsid w:val="00535C19"/>
    <w:rsid w:val="00536C29"/>
    <w:rsid w:val="005403F0"/>
    <w:rsid w:val="00540720"/>
    <w:rsid w:val="00540ED8"/>
    <w:rsid w:val="00542037"/>
    <w:rsid w:val="00542040"/>
    <w:rsid w:val="0054248F"/>
    <w:rsid w:val="00544678"/>
    <w:rsid w:val="00544D36"/>
    <w:rsid w:val="0055075D"/>
    <w:rsid w:val="00550906"/>
    <w:rsid w:val="00551F30"/>
    <w:rsid w:val="0055303D"/>
    <w:rsid w:val="005538D6"/>
    <w:rsid w:val="00556173"/>
    <w:rsid w:val="00556910"/>
    <w:rsid w:val="0055694C"/>
    <w:rsid w:val="005576B3"/>
    <w:rsid w:val="00557752"/>
    <w:rsid w:val="005603AF"/>
    <w:rsid w:val="00560BC2"/>
    <w:rsid w:val="005611AA"/>
    <w:rsid w:val="00561214"/>
    <w:rsid w:val="00561739"/>
    <w:rsid w:val="00561EAF"/>
    <w:rsid w:val="00562750"/>
    <w:rsid w:val="00563233"/>
    <w:rsid w:val="00563CAC"/>
    <w:rsid w:val="00564266"/>
    <w:rsid w:val="00565FC3"/>
    <w:rsid w:val="00566355"/>
    <w:rsid w:val="0056691E"/>
    <w:rsid w:val="00570CDD"/>
    <w:rsid w:val="00573C24"/>
    <w:rsid w:val="00573D2F"/>
    <w:rsid w:val="00574498"/>
    <w:rsid w:val="00580209"/>
    <w:rsid w:val="00580D2D"/>
    <w:rsid w:val="00580F18"/>
    <w:rsid w:val="00581B73"/>
    <w:rsid w:val="00583F79"/>
    <w:rsid w:val="00586029"/>
    <w:rsid w:val="00586108"/>
    <w:rsid w:val="00586636"/>
    <w:rsid w:val="005868F4"/>
    <w:rsid w:val="005878AA"/>
    <w:rsid w:val="00590160"/>
    <w:rsid w:val="005911E7"/>
    <w:rsid w:val="0059293B"/>
    <w:rsid w:val="005934DB"/>
    <w:rsid w:val="00593A4E"/>
    <w:rsid w:val="005956DC"/>
    <w:rsid w:val="005958DA"/>
    <w:rsid w:val="00595BA7"/>
    <w:rsid w:val="005A1621"/>
    <w:rsid w:val="005A2A65"/>
    <w:rsid w:val="005A2F85"/>
    <w:rsid w:val="005A7D35"/>
    <w:rsid w:val="005B15F2"/>
    <w:rsid w:val="005B2014"/>
    <w:rsid w:val="005B206B"/>
    <w:rsid w:val="005B22B4"/>
    <w:rsid w:val="005B27DA"/>
    <w:rsid w:val="005B33C4"/>
    <w:rsid w:val="005B3C82"/>
    <w:rsid w:val="005B454B"/>
    <w:rsid w:val="005B69E3"/>
    <w:rsid w:val="005B76FD"/>
    <w:rsid w:val="005C23C1"/>
    <w:rsid w:val="005C7FDA"/>
    <w:rsid w:val="005D03A9"/>
    <w:rsid w:val="005D04FC"/>
    <w:rsid w:val="005D0C4C"/>
    <w:rsid w:val="005D1D74"/>
    <w:rsid w:val="005D20FF"/>
    <w:rsid w:val="005D2B5D"/>
    <w:rsid w:val="005D2C5A"/>
    <w:rsid w:val="005D4965"/>
    <w:rsid w:val="005D6882"/>
    <w:rsid w:val="005D6A67"/>
    <w:rsid w:val="005D799C"/>
    <w:rsid w:val="005D7E9E"/>
    <w:rsid w:val="005E07B5"/>
    <w:rsid w:val="005E0D0A"/>
    <w:rsid w:val="005E1742"/>
    <w:rsid w:val="005E21AC"/>
    <w:rsid w:val="005E52AC"/>
    <w:rsid w:val="005E567F"/>
    <w:rsid w:val="005E79C1"/>
    <w:rsid w:val="005F037C"/>
    <w:rsid w:val="005F0C95"/>
    <w:rsid w:val="005F136B"/>
    <w:rsid w:val="005F18DD"/>
    <w:rsid w:val="005F2040"/>
    <w:rsid w:val="005F3F41"/>
    <w:rsid w:val="005F434A"/>
    <w:rsid w:val="005F439B"/>
    <w:rsid w:val="005F4EBF"/>
    <w:rsid w:val="005F610B"/>
    <w:rsid w:val="005F7A94"/>
    <w:rsid w:val="005F7E87"/>
    <w:rsid w:val="00600ED5"/>
    <w:rsid w:val="006013DA"/>
    <w:rsid w:val="006015F2"/>
    <w:rsid w:val="00601ACC"/>
    <w:rsid w:val="00604436"/>
    <w:rsid w:val="00604967"/>
    <w:rsid w:val="006052B6"/>
    <w:rsid w:val="00605918"/>
    <w:rsid w:val="006067B0"/>
    <w:rsid w:val="00606B40"/>
    <w:rsid w:val="00607AEA"/>
    <w:rsid w:val="00607F61"/>
    <w:rsid w:val="00610472"/>
    <w:rsid w:val="006117B6"/>
    <w:rsid w:val="00616DC1"/>
    <w:rsid w:val="00616F2A"/>
    <w:rsid w:val="00617F65"/>
    <w:rsid w:val="0062060C"/>
    <w:rsid w:val="00621344"/>
    <w:rsid w:val="00621E8F"/>
    <w:rsid w:val="006232D3"/>
    <w:rsid w:val="00623CA9"/>
    <w:rsid w:val="00624297"/>
    <w:rsid w:val="0062641A"/>
    <w:rsid w:val="006277CA"/>
    <w:rsid w:val="0063006F"/>
    <w:rsid w:val="00631DC2"/>
    <w:rsid w:val="00632FE1"/>
    <w:rsid w:val="00633084"/>
    <w:rsid w:val="006354BD"/>
    <w:rsid w:val="00635EF1"/>
    <w:rsid w:val="00636C49"/>
    <w:rsid w:val="006372A5"/>
    <w:rsid w:val="00640B96"/>
    <w:rsid w:val="00640BD7"/>
    <w:rsid w:val="00641DA3"/>
    <w:rsid w:val="00642732"/>
    <w:rsid w:val="006428E2"/>
    <w:rsid w:val="00642F8B"/>
    <w:rsid w:val="00644CD1"/>
    <w:rsid w:val="00645030"/>
    <w:rsid w:val="00645820"/>
    <w:rsid w:val="00651597"/>
    <w:rsid w:val="00651C79"/>
    <w:rsid w:val="00651E32"/>
    <w:rsid w:val="00651E76"/>
    <w:rsid w:val="006523E2"/>
    <w:rsid w:val="006533E5"/>
    <w:rsid w:val="006536DC"/>
    <w:rsid w:val="006536F2"/>
    <w:rsid w:val="006537CA"/>
    <w:rsid w:val="0065479D"/>
    <w:rsid w:val="00654E74"/>
    <w:rsid w:val="0065618C"/>
    <w:rsid w:val="006566E6"/>
    <w:rsid w:val="00660030"/>
    <w:rsid w:val="00660D0B"/>
    <w:rsid w:val="006615C9"/>
    <w:rsid w:val="00662696"/>
    <w:rsid w:val="006627F5"/>
    <w:rsid w:val="00663AF5"/>
    <w:rsid w:val="00664312"/>
    <w:rsid w:val="006643EF"/>
    <w:rsid w:val="00665052"/>
    <w:rsid w:val="00665277"/>
    <w:rsid w:val="0066631E"/>
    <w:rsid w:val="00666856"/>
    <w:rsid w:val="00667207"/>
    <w:rsid w:val="00672610"/>
    <w:rsid w:val="006729D4"/>
    <w:rsid w:val="00673F9A"/>
    <w:rsid w:val="00674537"/>
    <w:rsid w:val="00674B27"/>
    <w:rsid w:val="0067528B"/>
    <w:rsid w:val="00676389"/>
    <w:rsid w:val="00677438"/>
    <w:rsid w:val="0068105E"/>
    <w:rsid w:val="00681AF7"/>
    <w:rsid w:val="00683376"/>
    <w:rsid w:val="0068353C"/>
    <w:rsid w:val="00683881"/>
    <w:rsid w:val="00683B62"/>
    <w:rsid w:val="00683D84"/>
    <w:rsid w:val="00687DC5"/>
    <w:rsid w:val="00690EE0"/>
    <w:rsid w:val="00691BF5"/>
    <w:rsid w:val="00692D7A"/>
    <w:rsid w:val="00692FEA"/>
    <w:rsid w:val="0069305E"/>
    <w:rsid w:val="00693FBB"/>
    <w:rsid w:val="00694F29"/>
    <w:rsid w:val="00695517"/>
    <w:rsid w:val="00695DA7"/>
    <w:rsid w:val="00696C2D"/>
    <w:rsid w:val="00697710"/>
    <w:rsid w:val="00697E93"/>
    <w:rsid w:val="006A0236"/>
    <w:rsid w:val="006A332F"/>
    <w:rsid w:val="006A63D5"/>
    <w:rsid w:val="006A67F8"/>
    <w:rsid w:val="006A78B7"/>
    <w:rsid w:val="006B0BC9"/>
    <w:rsid w:val="006B177E"/>
    <w:rsid w:val="006B1F1B"/>
    <w:rsid w:val="006B26E3"/>
    <w:rsid w:val="006B2AF4"/>
    <w:rsid w:val="006B3172"/>
    <w:rsid w:val="006B3572"/>
    <w:rsid w:val="006B3580"/>
    <w:rsid w:val="006B4114"/>
    <w:rsid w:val="006B47A7"/>
    <w:rsid w:val="006B5566"/>
    <w:rsid w:val="006B7E73"/>
    <w:rsid w:val="006B7FAA"/>
    <w:rsid w:val="006C1B79"/>
    <w:rsid w:val="006C24B7"/>
    <w:rsid w:val="006C25B3"/>
    <w:rsid w:val="006C3F67"/>
    <w:rsid w:val="006C62FE"/>
    <w:rsid w:val="006C71A6"/>
    <w:rsid w:val="006D0635"/>
    <w:rsid w:val="006D0722"/>
    <w:rsid w:val="006D39A1"/>
    <w:rsid w:val="006D3D15"/>
    <w:rsid w:val="006D403B"/>
    <w:rsid w:val="006D4275"/>
    <w:rsid w:val="006D4BE2"/>
    <w:rsid w:val="006D7724"/>
    <w:rsid w:val="006E0FD5"/>
    <w:rsid w:val="006E1EF2"/>
    <w:rsid w:val="006E298C"/>
    <w:rsid w:val="006E3240"/>
    <w:rsid w:val="006E4074"/>
    <w:rsid w:val="006E4AE1"/>
    <w:rsid w:val="006E4AF2"/>
    <w:rsid w:val="006E514D"/>
    <w:rsid w:val="006E59A2"/>
    <w:rsid w:val="006E5FFF"/>
    <w:rsid w:val="006E6270"/>
    <w:rsid w:val="006F1BB2"/>
    <w:rsid w:val="006F20AD"/>
    <w:rsid w:val="006F2D17"/>
    <w:rsid w:val="006F4EAA"/>
    <w:rsid w:val="006F5C8F"/>
    <w:rsid w:val="006F6176"/>
    <w:rsid w:val="006F66B4"/>
    <w:rsid w:val="006F6D72"/>
    <w:rsid w:val="006F748A"/>
    <w:rsid w:val="00702CFD"/>
    <w:rsid w:val="0070371B"/>
    <w:rsid w:val="0070451C"/>
    <w:rsid w:val="00704FA2"/>
    <w:rsid w:val="00705A49"/>
    <w:rsid w:val="00706597"/>
    <w:rsid w:val="00706598"/>
    <w:rsid w:val="00707F49"/>
    <w:rsid w:val="0071074E"/>
    <w:rsid w:val="007109A2"/>
    <w:rsid w:val="00710F9C"/>
    <w:rsid w:val="00712230"/>
    <w:rsid w:val="00712BE5"/>
    <w:rsid w:val="007136AB"/>
    <w:rsid w:val="00713A73"/>
    <w:rsid w:val="00715350"/>
    <w:rsid w:val="00716E87"/>
    <w:rsid w:val="0072071E"/>
    <w:rsid w:val="007207E9"/>
    <w:rsid w:val="007233B9"/>
    <w:rsid w:val="00724D48"/>
    <w:rsid w:val="00725025"/>
    <w:rsid w:val="0072560F"/>
    <w:rsid w:val="007256C4"/>
    <w:rsid w:val="00725C8F"/>
    <w:rsid w:val="00726A4C"/>
    <w:rsid w:val="00726EA2"/>
    <w:rsid w:val="00730163"/>
    <w:rsid w:val="0073077F"/>
    <w:rsid w:val="007307A1"/>
    <w:rsid w:val="007311FF"/>
    <w:rsid w:val="00731342"/>
    <w:rsid w:val="00731ACD"/>
    <w:rsid w:val="0073271B"/>
    <w:rsid w:val="007342A3"/>
    <w:rsid w:val="00736B59"/>
    <w:rsid w:val="00736E20"/>
    <w:rsid w:val="00736F47"/>
    <w:rsid w:val="0073700A"/>
    <w:rsid w:val="007403E5"/>
    <w:rsid w:val="007429F8"/>
    <w:rsid w:val="0074329D"/>
    <w:rsid w:val="00744343"/>
    <w:rsid w:val="00744B18"/>
    <w:rsid w:val="00746587"/>
    <w:rsid w:val="0074753D"/>
    <w:rsid w:val="00747687"/>
    <w:rsid w:val="0075155C"/>
    <w:rsid w:val="00751667"/>
    <w:rsid w:val="0075219C"/>
    <w:rsid w:val="00753EA2"/>
    <w:rsid w:val="007555BE"/>
    <w:rsid w:val="007563AF"/>
    <w:rsid w:val="00756646"/>
    <w:rsid w:val="007573EA"/>
    <w:rsid w:val="00760613"/>
    <w:rsid w:val="007607ED"/>
    <w:rsid w:val="00760B1B"/>
    <w:rsid w:val="00762484"/>
    <w:rsid w:val="007636F7"/>
    <w:rsid w:val="00765C58"/>
    <w:rsid w:val="00765F56"/>
    <w:rsid w:val="0076673B"/>
    <w:rsid w:val="00770DD2"/>
    <w:rsid w:val="0077125E"/>
    <w:rsid w:val="0077193A"/>
    <w:rsid w:val="00772B53"/>
    <w:rsid w:val="00772E2D"/>
    <w:rsid w:val="00773C61"/>
    <w:rsid w:val="007766F9"/>
    <w:rsid w:val="00777270"/>
    <w:rsid w:val="00777385"/>
    <w:rsid w:val="007816DC"/>
    <w:rsid w:val="00784AF4"/>
    <w:rsid w:val="0078664A"/>
    <w:rsid w:val="00790DBF"/>
    <w:rsid w:val="0079113D"/>
    <w:rsid w:val="00792303"/>
    <w:rsid w:val="00792602"/>
    <w:rsid w:val="00792EA4"/>
    <w:rsid w:val="00797F43"/>
    <w:rsid w:val="007A127F"/>
    <w:rsid w:val="007A2A27"/>
    <w:rsid w:val="007A407A"/>
    <w:rsid w:val="007A4666"/>
    <w:rsid w:val="007A5156"/>
    <w:rsid w:val="007A59B1"/>
    <w:rsid w:val="007A6C5F"/>
    <w:rsid w:val="007A70D1"/>
    <w:rsid w:val="007B0F6B"/>
    <w:rsid w:val="007B12BC"/>
    <w:rsid w:val="007B155D"/>
    <w:rsid w:val="007B2BD2"/>
    <w:rsid w:val="007B31A4"/>
    <w:rsid w:val="007B5860"/>
    <w:rsid w:val="007B59AC"/>
    <w:rsid w:val="007B634A"/>
    <w:rsid w:val="007B7C41"/>
    <w:rsid w:val="007B7E8A"/>
    <w:rsid w:val="007C06C9"/>
    <w:rsid w:val="007C0AAE"/>
    <w:rsid w:val="007C0E21"/>
    <w:rsid w:val="007C1199"/>
    <w:rsid w:val="007C1508"/>
    <w:rsid w:val="007C1AA5"/>
    <w:rsid w:val="007C1DA7"/>
    <w:rsid w:val="007C23BC"/>
    <w:rsid w:val="007C3D83"/>
    <w:rsid w:val="007C4610"/>
    <w:rsid w:val="007C6992"/>
    <w:rsid w:val="007C6A82"/>
    <w:rsid w:val="007C78A9"/>
    <w:rsid w:val="007D06A2"/>
    <w:rsid w:val="007D1093"/>
    <w:rsid w:val="007D1FAB"/>
    <w:rsid w:val="007D25A5"/>
    <w:rsid w:val="007D3002"/>
    <w:rsid w:val="007D3EFC"/>
    <w:rsid w:val="007D4DCF"/>
    <w:rsid w:val="007D4DE3"/>
    <w:rsid w:val="007D572F"/>
    <w:rsid w:val="007D5A8F"/>
    <w:rsid w:val="007D5E4E"/>
    <w:rsid w:val="007D7846"/>
    <w:rsid w:val="007E15A5"/>
    <w:rsid w:val="007E1AC8"/>
    <w:rsid w:val="007E1ECB"/>
    <w:rsid w:val="007E36B7"/>
    <w:rsid w:val="007E3A10"/>
    <w:rsid w:val="007E3BE9"/>
    <w:rsid w:val="007E3E6F"/>
    <w:rsid w:val="007E3EBD"/>
    <w:rsid w:val="007E530B"/>
    <w:rsid w:val="007E60BA"/>
    <w:rsid w:val="007E6152"/>
    <w:rsid w:val="007E77FA"/>
    <w:rsid w:val="007F1578"/>
    <w:rsid w:val="007F17FE"/>
    <w:rsid w:val="007F32A4"/>
    <w:rsid w:val="007F3579"/>
    <w:rsid w:val="007F3EF9"/>
    <w:rsid w:val="007F5B93"/>
    <w:rsid w:val="007F661A"/>
    <w:rsid w:val="007F66A4"/>
    <w:rsid w:val="007F764A"/>
    <w:rsid w:val="00800D30"/>
    <w:rsid w:val="0080188C"/>
    <w:rsid w:val="008019BA"/>
    <w:rsid w:val="00804475"/>
    <w:rsid w:val="008052EF"/>
    <w:rsid w:val="00805DD5"/>
    <w:rsid w:val="0080628B"/>
    <w:rsid w:val="00806FEE"/>
    <w:rsid w:val="00810BF0"/>
    <w:rsid w:val="00815712"/>
    <w:rsid w:val="0081591D"/>
    <w:rsid w:val="00816A92"/>
    <w:rsid w:val="00817850"/>
    <w:rsid w:val="008200C8"/>
    <w:rsid w:val="008215D6"/>
    <w:rsid w:val="00821772"/>
    <w:rsid w:val="008222DC"/>
    <w:rsid w:val="00822643"/>
    <w:rsid w:val="0082303A"/>
    <w:rsid w:val="0082425C"/>
    <w:rsid w:val="00824504"/>
    <w:rsid w:val="00824DD7"/>
    <w:rsid w:val="008254FB"/>
    <w:rsid w:val="00825D74"/>
    <w:rsid w:val="00826398"/>
    <w:rsid w:val="008305BC"/>
    <w:rsid w:val="0083185A"/>
    <w:rsid w:val="00831AA1"/>
    <w:rsid w:val="0083215A"/>
    <w:rsid w:val="00833657"/>
    <w:rsid w:val="008349F7"/>
    <w:rsid w:val="00834DC2"/>
    <w:rsid w:val="0083529C"/>
    <w:rsid w:val="0083534C"/>
    <w:rsid w:val="008359A1"/>
    <w:rsid w:val="0083612F"/>
    <w:rsid w:val="008363A2"/>
    <w:rsid w:val="00836461"/>
    <w:rsid w:val="00837E15"/>
    <w:rsid w:val="00837F04"/>
    <w:rsid w:val="00840E63"/>
    <w:rsid w:val="00841FCF"/>
    <w:rsid w:val="00844516"/>
    <w:rsid w:val="00844C50"/>
    <w:rsid w:val="008451EE"/>
    <w:rsid w:val="00845E36"/>
    <w:rsid w:val="008470C2"/>
    <w:rsid w:val="008479C0"/>
    <w:rsid w:val="008500E5"/>
    <w:rsid w:val="00850CDE"/>
    <w:rsid w:val="00850DC3"/>
    <w:rsid w:val="008510C1"/>
    <w:rsid w:val="00851A57"/>
    <w:rsid w:val="0085209E"/>
    <w:rsid w:val="008534A8"/>
    <w:rsid w:val="00853BF9"/>
    <w:rsid w:val="00853C2F"/>
    <w:rsid w:val="00856927"/>
    <w:rsid w:val="00861230"/>
    <w:rsid w:val="008612B2"/>
    <w:rsid w:val="008618BF"/>
    <w:rsid w:val="00862718"/>
    <w:rsid w:val="00864872"/>
    <w:rsid w:val="008648D1"/>
    <w:rsid w:val="00865DD4"/>
    <w:rsid w:val="0086695B"/>
    <w:rsid w:val="00875116"/>
    <w:rsid w:val="0087553D"/>
    <w:rsid w:val="008834B6"/>
    <w:rsid w:val="008834E0"/>
    <w:rsid w:val="008839E9"/>
    <w:rsid w:val="00883C66"/>
    <w:rsid w:val="00883E60"/>
    <w:rsid w:val="00884434"/>
    <w:rsid w:val="0088534A"/>
    <w:rsid w:val="00892167"/>
    <w:rsid w:val="0089230B"/>
    <w:rsid w:val="008936E6"/>
    <w:rsid w:val="00893ABA"/>
    <w:rsid w:val="00893CD9"/>
    <w:rsid w:val="00894A64"/>
    <w:rsid w:val="0089637F"/>
    <w:rsid w:val="0089776A"/>
    <w:rsid w:val="008A0BF9"/>
    <w:rsid w:val="008A10AD"/>
    <w:rsid w:val="008A28CF"/>
    <w:rsid w:val="008A2D34"/>
    <w:rsid w:val="008A2F7A"/>
    <w:rsid w:val="008A4A75"/>
    <w:rsid w:val="008A4DEA"/>
    <w:rsid w:val="008A5C38"/>
    <w:rsid w:val="008A5E58"/>
    <w:rsid w:val="008B01C5"/>
    <w:rsid w:val="008B1044"/>
    <w:rsid w:val="008B1576"/>
    <w:rsid w:val="008B494D"/>
    <w:rsid w:val="008B5033"/>
    <w:rsid w:val="008B52C6"/>
    <w:rsid w:val="008B5F30"/>
    <w:rsid w:val="008B64AF"/>
    <w:rsid w:val="008B685A"/>
    <w:rsid w:val="008B68A9"/>
    <w:rsid w:val="008B7128"/>
    <w:rsid w:val="008C0926"/>
    <w:rsid w:val="008C0D00"/>
    <w:rsid w:val="008C10FB"/>
    <w:rsid w:val="008C2D68"/>
    <w:rsid w:val="008C2E0A"/>
    <w:rsid w:val="008C4E04"/>
    <w:rsid w:val="008C562E"/>
    <w:rsid w:val="008C6890"/>
    <w:rsid w:val="008C7A5C"/>
    <w:rsid w:val="008D035C"/>
    <w:rsid w:val="008D18AD"/>
    <w:rsid w:val="008D1B6D"/>
    <w:rsid w:val="008D1E6F"/>
    <w:rsid w:val="008D21CA"/>
    <w:rsid w:val="008D32AE"/>
    <w:rsid w:val="008D4721"/>
    <w:rsid w:val="008D480B"/>
    <w:rsid w:val="008D4BC3"/>
    <w:rsid w:val="008D59F6"/>
    <w:rsid w:val="008D61FB"/>
    <w:rsid w:val="008D6E6C"/>
    <w:rsid w:val="008D72CD"/>
    <w:rsid w:val="008D76DE"/>
    <w:rsid w:val="008E3D6B"/>
    <w:rsid w:val="008E445D"/>
    <w:rsid w:val="008E45BC"/>
    <w:rsid w:val="008E56DE"/>
    <w:rsid w:val="008E74B6"/>
    <w:rsid w:val="008E7B8F"/>
    <w:rsid w:val="008F2399"/>
    <w:rsid w:val="008F266C"/>
    <w:rsid w:val="008F2C96"/>
    <w:rsid w:val="008F6CDB"/>
    <w:rsid w:val="00901929"/>
    <w:rsid w:val="009047BD"/>
    <w:rsid w:val="009059BA"/>
    <w:rsid w:val="00905F68"/>
    <w:rsid w:val="0090642A"/>
    <w:rsid w:val="0090658B"/>
    <w:rsid w:val="00906FDE"/>
    <w:rsid w:val="009070AB"/>
    <w:rsid w:val="00911167"/>
    <w:rsid w:val="009118B6"/>
    <w:rsid w:val="00911AE4"/>
    <w:rsid w:val="00911FF1"/>
    <w:rsid w:val="00914154"/>
    <w:rsid w:val="009146F2"/>
    <w:rsid w:val="00915BB8"/>
    <w:rsid w:val="00915C8F"/>
    <w:rsid w:val="00916A57"/>
    <w:rsid w:val="00916BCD"/>
    <w:rsid w:val="009172BA"/>
    <w:rsid w:val="00921129"/>
    <w:rsid w:val="009215B5"/>
    <w:rsid w:val="00921809"/>
    <w:rsid w:val="00921EC2"/>
    <w:rsid w:val="00921F1F"/>
    <w:rsid w:val="0092200B"/>
    <w:rsid w:val="00922494"/>
    <w:rsid w:val="00923B39"/>
    <w:rsid w:val="009240C4"/>
    <w:rsid w:val="009302A7"/>
    <w:rsid w:val="00930653"/>
    <w:rsid w:val="009307AC"/>
    <w:rsid w:val="00930A25"/>
    <w:rsid w:val="0093138E"/>
    <w:rsid w:val="009318F7"/>
    <w:rsid w:val="00931FE4"/>
    <w:rsid w:val="00932FE7"/>
    <w:rsid w:val="009351FC"/>
    <w:rsid w:val="0093579E"/>
    <w:rsid w:val="00935D6F"/>
    <w:rsid w:val="0093650D"/>
    <w:rsid w:val="00936C76"/>
    <w:rsid w:val="009375D1"/>
    <w:rsid w:val="00943288"/>
    <w:rsid w:val="00943678"/>
    <w:rsid w:val="00944497"/>
    <w:rsid w:val="00944AAD"/>
    <w:rsid w:val="00944FA1"/>
    <w:rsid w:val="009452F4"/>
    <w:rsid w:val="00945ABB"/>
    <w:rsid w:val="00947FB7"/>
    <w:rsid w:val="009508A7"/>
    <w:rsid w:val="009508B0"/>
    <w:rsid w:val="00950D45"/>
    <w:rsid w:val="00951515"/>
    <w:rsid w:val="00952AC8"/>
    <w:rsid w:val="009539F6"/>
    <w:rsid w:val="00953D98"/>
    <w:rsid w:val="00954BCA"/>
    <w:rsid w:val="00956B5F"/>
    <w:rsid w:val="00960C8E"/>
    <w:rsid w:val="0096310A"/>
    <w:rsid w:val="00964C4A"/>
    <w:rsid w:val="0096523F"/>
    <w:rsid w:val="00965765"/>
    <w:rsid w:val="00966125"/>
    <w:rsid w:val="009666C0"/>
    <w:rsid w:val="00967498"/>
    <w:rsid w:val="00967D19"/>
    <w:rsid w:val="00971246"/>
    <w:rsid w:val="00972687"/>
    <w:rsid w:val="00972C05"/>
    <w:rsid w:val="00974811"/>
    <w:rsid w:val="009749F4"/>
    <w:rsid w:val="00975784"/>
    <w:rsid w:val="00975D8D"/>
    <w:rsid w:val="00975F31"/>
    <w:rsid w:val="00976B55"/>
    <w:rsid w:val="00981288"/>
    <w:rsid w:val="009818E9"/>
    <w:rsid w:val="00985D29"/>
    <w:rsid w:val="00986B83"/>
    <w:rsid w:val="00987CAA"/>
    <w:rsid w:val="00987DA6"/>
    <w:rsid w:val="00990183"/>
    <w:rsid w:val="00990428"/>
    <w:rsid w:val="00992625"/>
    <w:rsid w:val="009959C1"/>
    <w:rsid w:val="009962B7"/>
    <w:rsid w:val="009A08D4"/>
    <w:rsid w:val="009A111B"/>
    <w:rsid w:val="009A205F"/>
    <w:rsid w:val="009A46A7"/>
    <w:rsid w:val="009A5136"/>
    <w:rsid w:val="009A5DB2"/>
    <w:rsid w:val="009A6EC4"/>
    <w:rsid w:val="009A76ED"/>
    <w:rsid w:val="009A786C"/>
    <w:rsid w:val="009B0280"/>
    <w:rsid w:val="009B0B48"/>
    <w:rsid w:val="009B2876"/>
    <w:rsid w:val="009B293E"/>
    <w:rsid w:val="009B30B4"/>
    <w:rsid w:val="009B38AF"/>
    <w:rsid w:val="009B3997"/>
    <w:rsid w:val="009B3B4A"/>
    <w:rsid w:val="009B42AF"/>
    <w:rsid w:val="009B4C7E"/>
    <w:rsid w:val="009B5EA5"/>
    <w:rsid w:val="009C0442"/>
    <w:rsid w:val="009C12DC"/>
    <w:rsid w:val="009C1AC1"/>
    <w:rsid w:val="009C3798"/>
    <w:rsid w:val="009C38AB"/>
    <w:rsid w:val="009C3912"/>
    <w:rsid w:val="009C3F93"/>
    <w:rsid w:val="009C4DB9"/>
    <w:rsid w:val="009C501C"/>
    <w:rsid w:val="009C595D"/>
    <w:rsid w:val="009C5C21"/>
    <w:rsid w:val="009C5E19"/>
    <w:rsid w:val="009C6997"/>
    <w:rsid w:val="009C6F87"/>
    <w:rsid w:val="009D014A"/>
    <w:rsid w:val="009D161C"/>
    <w:rsid w:val="009D18E3"/>
    <w:rsid w:val="009D5F1B"/>
    <w:rsid w:val="009E0267"/>
    <w:rsid w:val="009E05DA"/>
    <w:rsid w:val="009E0D3E"/>
    <w:rsid w:val="009E198F"/>
    <w:rsid w:val="009E206C"/>
    <w:rsid w:val="009E3BC5"/>
    <w:rsid w:val="009E45CF"/>
    <w:rsid w:val="009E511A"/>
    <w:rsid w:val="009E796E"/>
    <w:rsid w:val="009F0349"/>
    <w:rsid w:val="009F0E9C"/>
    <w:rsid w:val="009F2673"/>
    <w:rsid w:val="009F4D5F"/>
    <w:rsid w:val="009F5E72"/>
    <w:rsid w:val="009F6F16"/>
    <w:rsid w:val="00A0034B"/>
    <w:rsid w:val="00A00C04"/>
    <w:rsid w:val="00A029BD"/>
    <w:rsid w:val="00A0426A"/>
    <w:rsid w:val="00A0438D"/>
    <w:rsid w:val="00A05F8D"/>
    <w:rsid w:val="00A06EFA"/>
    <w:rsid w:val="00A1110C"/>
    <w:rsid w:val="00A11E4A"/>
    <w:rsid w:val="00A120C9"/>
    <w:rsid w:val="00A12DB3"/>
    <w:rsid w:val="00A13655"/>
    <w:rsid w:val="00A14911"/>
    <w:rsid w:val="00A1612E"/>
    <w:rsid w:val="00A20A3D"/>
    <w:rsid w:val="00A20E30"/>
    <w:rsid w:val="00A212EF"/>
    <w:rsid w:val="00A21D82"/>
    <w:rsid w:val="00A22261"/>
    <w:rsid w:val="00A25EFF"/>
    <w:rsid w:val="00A2621F"/>
    <w:rsid w:val="00A262C8"/>
    <w:rsid w:val="00A26529"/>
    <w:rsid w:val="00A3003C"/>
    <w:rsid w:val="00A31A02"/>
    <w:rsid w:val="00A321F9"/>
    <w:rsid w:val="00A35EBD"/>
    <w:rsid w:val="00A36023"/>
    <w:rsid w:val="00A36B65"/>
    <w:rsid w:val="00A37D89"/>
    <w:rsid w:val="00A404CF"/>
    <w:rsid w:val="00A40A6D"/>
    <w:rsid w:val="00A40FC8"/>
    <w:rsid w:val="00A4101E"/>
    <w:rsid w:val="00A415D0"/>
    <w:rsid w:val="00A42143"/>
    <w:rsid w:val="00A44B29"/>
    <w:rsid w:val="00A470C8"/>
    <w:rsid w:val="00A5024A"/>
    <w:rsid w:val="00A50484"/>
    <w:rsid w:val="00A50528"/>
    <w:rsid w:val="00A505C4"/>
    <w:rsid w:val="00A51035"/>
    <w:rsid w:val="00A51C81"/>
    <w:rsid w:val="00A5350A"/>
    <w:rsid w:val="00A540A6"/>
    <w:rsid w:val="00A54584"/>
    <w:rsid w:val="00A5539A"/>
    <w:rsid w:val="00A557AB"/>
    <w:rsid w:val="00A55B83"/>
    <w:rsid w:val="00A576A4"/>
    <w:rsid w:val="00A608A2"/>
    <w:rsid w:val="00A61BC6"/>
    <w:rsid w:val="00A66125"/>
    <w:rsid w:val="00A6739F"/>
    <w:rsid w:val="00A702B5"/>
    <w:rsid w:val="00A708A0"/>
    <w:rsid w:val="00A716B0"/>
    <w:rsid w:val="00A721C1"/>
    <w:rsid w:val="00A72ADC"/>
    <w:rsid w:val="00A736F7"/>
    <w:rsid w:val="00A74999"/>
    <w:rsid w:val="00A75D05"/>
    <w:rsid w:val="00A76B76"/>
    <w:rsid w:val="00A77EC6"/>
    <w:rsid w:val="00A80246"/>
    <w:rsid w:val="00A80E46"/>
    <w:rsid w:val="00A843D0"/>
    <w:rsid w:val="00A901F9"/>
    <w:rsid w:val="00A90501"/>
    <w:rsid w:val="00A912EC"/>
    <w:rsid w:val="00A91E47"/>
    <w:rsid w:val="00A94810"/>
    <w:rsid w:val="00A95CC9"/>
    <w:rsid w:val="00A95F78"/>
    <w:rsid w:val="00A96B7A"/>
    <w:rsid w:val="00A9777D"/>
    <w:rsid w:val="00A97CE9"/>
    <w:rsid w:val="00AA0DAA"/>
    <w:rsid w:val="00AA1221"/>
    <w:rsid w:val="00AA1DE2"/>
    <w:rsid w:val="00AA23F6"/>
    <w:rsid w:val="00AA2E4B"/>
    <w:rsid w:val="00AA2E8B"/>
    <w:rsid w:val="00AA37D0"/>
    <w:rsid w:val="00AA5CB3"/>
    <w:rsid w:val="00AA6104"/>
    <w:rsid w:val="00AA70BE"/>
    <w:rsid w:val="00AB066E"/>
    <w:rsid w:val="00AB18FE"/>
    <w:rsid w:val="00AB194E"/>
    <w:rsid w:val="00AB207F"/>
    <w:rsid w:val="00AB2257"/>
    <w:rsid w:val="00AB227A"/>
    <w:rsid w:val="00AB2701"/>
    <w:rsid w:val="00AB3C10"/>
    <w:rsid w:val="00AB3C21"/>
    <w:rsid w:val="00AB5497"/>
    <w:rsid w:val="00AB602B"/>
    <w:rsid w:val="00AB7720"/>
    <w:rsid w:val="00AC0864"/>
    <w:rsid w:val="00AC1D5E"/>
    <w:rsid w:val="00AC2E14"/>
    <w:rsid w:val="00AC2E8D"/>
    <w:rsid w:val="00AC3400"/>
    <w:rsid w:val="00AC37D0"/>
    <w:rsid w:val="00AC54CF"/>
    <w:rsid w:val="00AC5949"/>
    <w:rsid w:val="00AC783A"/>
    <w:rsid w:val="00AC78BC"/>
    <w:rsid w:val="00AD3199"/>
    <w:rsid w:val="00AD388C"/>
    <w:rsid w:val="00AD4B96"/>
    <w:rsid w:val="00AD4D39"/>
    <w:rsid w:val="00AD4FB8"/>
    <w:rsid w:val="00AD56D7"/>
    <w:rsid w:val="00AD61E5"/>
    <w:rsid w:val="00AD6CA7"/>
    <w:rsid w:val="00AD6E39"/>
    <w:rsid w:val="00AD705A"/>
    <w:rsid w:val="00AE09CB"/>
    <w:rsid w:val="00AE0D0C"/>
    <w:rsid w:val="00AE1D1F"/>
    <w:rsid w:val="00AE1D30"/>
    <w:rsid w:val="00AE2154"/>
    <w:rsid w:val="00AE3F1B"/>
    <w:rsid w:val="00AE440D"/>
    <w:rsid w:val="00AE4915"/>
    <w:rsid w:val="00AE4F67"/>
    <w:rsid w:val="00AE7A05"/>
    <w:rsid w:val="00AE7DAF"/>
    <w:rsid w:val="00AF32FD"/>
    <w:rsid w:val="00AF40F5"/>
    <w:rsid w:val="00AF45C5"/>
    <w:rsid w:val="00B00D05"/>
    <w:rsid w:val="00B0200F"/>
    <w:rsid w:val="00B022B7"/>
    <w:rsid w:val="00B0237B"/>
    <w:rsid w:val="00B02729"/>
    <w:rsid w:val="00B04923"/>
    <w:rsid w:val="00B0519A"/>
    <w:rsid w:val="00B1052F"/>
    <w:rsid w:val="00B1326D"/>
    <w:rsid w:val="00B14053"/>
    <w:rsid w:val="00B14443"/>
    <w:rsid w:val="00B1578E"/>
    <w:rsid w:val="00B1581A"/>
    <w:rsid w:val="00B15D1A"/>
    <w:rsid w:val="00B163C2"/>
    <w:rsid w:val="00B163C8"/>
    <w:rsid w:val="00B2422A"/>
    <w:rsid w:val="00B244D1"/>
    <w:rsid w:val="00B25877"/>
    <w:rsid w:val="00B26596"/>
    <w:rsid w:val="00B26D37"/>
    <w:rsid w:val="00B27EA2"/>
    <w:rsid w:val="00B31095"/>
    <w:rsid w:val="00B3119A"/>
    <w:rsid w:val="00B31F68"/>
    <w:rsid w:val="00B32312"/>
    <w:rsid w:val="00B32DE0"/>
    <w:rsid w:val="00B34004"/>
    <w:rsid w:val="00B340A7"/>
    <w:rsid w:val="00B35074"/>
    <w:rsid w:val="00B359C4"/>
    <w:rsid w:val="00B370C1"/>
    <w:rsid w:val="00B40711"/>
    <w:rsid w:val="00B40B2B"/>
    <w:rsid w:val="00B412C3"/>
    <w:rsid w:val="00B4225C"/>
    <w:rsid w:val="00B4244F"/>
    <w:rsid w:val="00B43466"/>
    <w:rsid w:val="00B4365A"/>
    <w:rsid w:val="00B45204"/>
    <w:rsid w:val="00B45B60"/>
    <w:rsid w:val="00B45E3E"/>
    <w:rsid w:val="00B46A35"/>
    <w:rsid w:val="00B52A4E"/>
    <w:rsid w:val="00B52CDF"/>
    <w:rsid w:val="00B52F1F"/>
    <w:rsid w:val="00B53377"/>
    <w:rsid w:val="00B53C4A"/>
    <w:rsid w:val="00B54D6C"/>
    <w:rsid w:val="00B5540A"/>
    <w:rsid w:val="00B559D1"/>
    <w:rsid w:val="00B55A0E"/>
    <w:rsid w:val="00B57D06"/>
    <w:rsid w:val="00B60187"/>
    <w:rsid w:val="00B6041E"/>
    <w:rsid w:val="00B61E63"/>
    <w:rsid w:val="00B64D08"/>
    <w:rsid w:val="00B65C37"/>
    <w:rsid w:val="00B66012"/>
    <w:rsid w:val="00B66EB7"/>
    <w:rsid w:val="00B70708"/>
    <w:rsid w:val="00B716B8"/>
    <w:rsid w:val="00B72887"/>
    <w:rsid w:val="00B73CAC"/>
    <w:rsid w:val="00B73D6F"/>
    <w:rsid w:val="00B73F54"/>
    <w:rsid w:val="00B74A78"/>
    <w:rsid w:val="00B74FC1"/>
    <w:rsid w:val="00B753E9"/>
    <w:rsid w:val="00B75525"/>
    <w:rsid w:val="00B760E4"/>
    <w:rsid w:val="00B76B6D"/>
    <w:rsid w:val="00B77B36"/>
    <w:rsid w:val="00B80C2F"/>
    <w:rsid w:val="00B8107F"/>
    <w:rsid w:val="00B81BAA"/>
    <w:rsid w:val="00B82A85"/>
    <w:rsid w:val="00B82DE3"/>
    <w:rsid w:val="00B84799"/>
    <w:rsid w:val="00B859AE"/>
    <w:rsid w:val="00B86120"/>
    <w:rsid w:val="00B866C3"/>
    <w:rsid w:val="00B91CE6"/>
    <w:rsid w:val="00B91D1B"/>
    <w:rsid w:val="00B91F5C"/>
    <w:rsid w:val="00B924A3"/>
    <w:rsid w:val="00B93630"/>
    <w:rsid w:val="00B945BD"/>
    <w:rsid w:val="00B949B7"/>
    <w:rsid w:val="00B94C61"/>
    <w:rsid w:val="00B94C99"/>
    <w:rsid w:val="00B96E9B"/>
    <w:rsid w:val="00B976C7"/>
    <w:rsid w:val="00B976D7"/>
    <w:rsid w:val="00BA1557"/>
    <w:rsid w:val="00BA1A5A"/>
    <w:rsid w:val="00BA33E5"/>
    <w:rsid w:val="00BA4C72"/>
    <w:rsid w:val="00BA5AEA"/>
    <w:rsid w:val="00BA678E"/>
    <w:rsid w:val="00BA6DC1"/>
    <w:rsid w:val="00BA7643"/>
    <w:rsid w:val="00BA7C98"/>
    <w:rsid w:val="00BB05D9"/>
    <w:rsid w:val="00BB2BEB"/>
    <w:rsid w:val="00BB355B"/>
    <w:rsid w:val="00BB392C"/>
    <w:rsid w:val="00BB4E7F"/>
    <w:rsid w:val="00BB60B4"/>
    <w:rsid w:val="00BB6396"/>
    <w:rsid w:val="00BC104E"/>
    <w:rsid w:val="00BC3B4E"/>
    <w:rsid w:val="00BC43C6"/>
    <w:rsid w:val="00BC6269"/>
    <w:rsid w:val="00BC6B79"/>
    <w:rsid w:val="00BD2050"/>
    <w:rsid w:val="00BD34AF"/>
    <w:rsid w:val="00BD45D6"/>
    <w:rsid w:val="00BD5A0B"/>
    <w:rsid w:val="00BD6399"/>
    <w:rsid w:val="00BD7516"/>
    <w:rsid w:val="00BE01F6"/>
    <w:rsid w:val="00BE24EE"/>
    <w:rsid w:val="00BE257A"/>
    <w:rsid w:val="00BE282E"/>
    <w:rsid w:val="00BE3337"/>
    <w:rsid w:val="00BE4702"/>
    <w:rsid w:val="00BE4CF1"/>
    <w:rsid w:val="00BE5613"/>
    <w:rsid w:val="00BE5DEE"/>
    <w:rsid w:val="00BF1AF0"/>
    <w:rsid w:val="00BF379C"/>
    <w:rsid w:val="00BF3C1F"/>
    <w:rsid w:val="00BF405D"/>
    <w:rsid w:val="00BF5EF1"/>
    <w:rsid w:val="00BF713E"/>
    <w:rsid w:val="00BF7EFA"/>
    <w:rsid w:val="00BF7F0F"/>
    <w:rsid w:val="00C00B02"/>
    <w:rsid w:val="00C03BA3"/>
    <w:rsid w:val="00C048E8"/>
    <w:rsid w:val="00C04E04"/>
    <w:rsid w:val="00C05102"/>
    <w:rsid w:val="00C052F9"/>
    <w:rsid w:val="00C055DB"/>
    <w:rsid w:val="00C06418"/>
    <w:rsid w:val="00C06D69"/>
    <w:rsid w:val="00C111B8"/>
    <w:rsid w:val="00C11B9E"/>
    <w:rsid w:val="00C13627"/>
    <w:rsid w:val="00C1644A"/>
    <w:rsid w:val="00C20D0C"/>
    <w:rsid w:val="00C210A4"/>
    <w:rsid w:val="00C21AD2"/>
    <w:rsid w:val="00C21EF1"/>
    <w:rsid w:val="00C22045"/>
    <w:rsid w:val="00C231CE"/>
    <w:rsid w:val="00C23F0B"/>
    <w:rsid w:val="00C244B9"/>
    <w:rsid w:val="00C24B12"/>
    <w:rsid w:val="00C25B13"/>
    <w:rsid w:val="00C263BC"/>
    <w:rsid w:val="00C26A77"/>
    <w:rsid w:val="00C31C76"/>
    <w:rsid w:val="00C337BE"/>
    <w:rsid w:val="00C35D02"/>
    <w:rsid w:val="00C37481"/>
    <w:rsid w:val="00C37772"/>
    <w:rsid w:val="00C40858"/>
    <w:rsid w:val="00C40CFD"/>
    <w:rsid w:val="00C42861"/>
    <w:rsid w:val="00C43C58"/>
    <w:rsid w:val="00C462E9"/>
    <w:rsid w:val="00C46336"/>
    <w:rsid w:val="00C46529"/>
    <w:rsid w:val="00C4710F"/>
    <w:rsid w:val="00C47B57"/>
    <w:rsid w:val="00C502BD"/>
    <w:rsid w:val="00C50BA7"/>
    <w:rsid w:val="00C51A9F"/>
    <w:rsid w:val="00C53041"/>
    <w:rsid w:val="00C538F9"/>
    <w:rsid w:val="00C53EB4"/>
    <w:rsid w:val="00C5401D"/>
    <w:rsid w:val="00C560E2"/>
    <w:rsid w:val="00C57AFB"/>
    <w:rsid w:val="00C623B9"/>
    <w:rsid w:val="00C64904"/>
    <w:rsid w:val="00C650B2"/>
    <w:rsid w:val="00C66D61"/>
    <w:rsid w:val="00C726AB"/>
    <w:rsid w:val="00C72CDC"/>
    <w:rsid w:val="00C730DC"/>
    <w:rsid w:val="00C73415"/>
    <w:rsid w:val="00C75BD0"/>
    <w:rsid w:val="00C7650E"/>
    <w:rsid w:val="00C76F70"/>
    <w:rsid w:val="00C77C25"/>
    <w:rsid w:val="00C8285C"/>
    <w:rsid w:val="00C844EC"/>
    <w:rsid w:val="00C85BAD"/>
    <w:rsid w:val="00C85C4B"/>
    <w:rsid w:val="00C86BD9"/>
    <w:rsid w:val="00C86E19"/>
    <w:rsid w:val="00C8736E"/>
    <w:rsid w:val="00C87FF1"/>
    <w:rsid w:val="00C91139"/>
    <w:rsid w:val="00C935D6"/>
    <w:rsid w:val="00C938E5"/>
    <w:rsid w:val="00C9429D"/>
    <w:rsid w:val="00C949ED"/>
    <w:rsid w:val="00C955A7"/>
    <w:rsid w:val="00C95E89"/>
    <w:rsid w:val="00C96089"/>
    <w:rsid w:val="00C97975"/>
    <w:rsid w:val="00CA02EE"/>
    <w:rsid w:val="00CA0E2B"/>
    <w:rsid w:val="00CA1123"/>
    <w:rsid w:val="00CA118B"/>
    <w:rsid w:val="00CA1855"/>
    <w:rsid w:val="00CA1B4B"/>
    <w:rsid w:val="00CA31A9"/>
    <w:rsid w:val="00CA350A"/>
    <w:rsid w:val="00CA3589"/>
    <w:rsid w:val="00CA3DB4"/>
    <w:rsid w:val="00CA4A97"/>
    <w:rsid w:val="00CA69C5"/>
    <w:rsid w:val="00CA6C0C"/>
    <w:rsid w:val="00CA7D8E"/>
    <w:rsid w:val="00CB0208"/>
    <w:rsid w:val="00CB061B"/>
    <w:rsid w:val="00CB1EBE"/>
    <w:rsid w:val="00CB2C62"/>
    <w:rsid w:val="00CB54FF"/>
    <w:rsid w:val="00CB65B0"/>
    <w:rsid w:val="00CB75A1"/>
    <w:rsid w:val="00CB7C35"/>
    <w:rsid w:val="00CC09CF"/>
    <w:rsid w:val="00CC144C"/>
    <w:rsid w:val="00CC1A97"/>
    <w:rsid w:val="00CC35FB"/>
    <w:rsid w:val="00CC3F90"/>
    <w:rsid w:val="00CC5034"/>
    <w:rsid w:val="00CC50EF"/>
    <w:rsid w:val="00CC55C9"/>
    <w:rsid w:val="00CC5E97"/>
    <w:rsid w:val="00CC63C8"/>
    <w:rsid w:val="00CC6820"/>
    <w:rsid w:val="00CC6D08"/>
    <w:rsid w:val="00CC77DD"/>
    <w:rsid w:val="00CD03C8"/>
    <w:rsid w:val="00CD0E72"/>
    <w:rsid w:val="00CD19E3"/>
    <w:rsid w:val="00CD1A99"/>
    <w:rsid w:val="00CD20D8"/>
    <w:rsid w:val="00CD379D"/>
    <w:rsid w:val="00CD5183"/>
    <w:rsid w:val="00CD5B7D"/>
    <w:rsid w:val="00CD5D94"/>
    <w:rsid w:val="00CD7A8A"/>
    <w:rsid w:val="00CE0802"/>
    <w:rsid w:val="00CE1AA0"/>
    <w:rsid w:val="00CE1E60"/>
    <w:rsid w:val="00CE2242"/>
    <w:rsid w:val="00CE233F"/>
    <w:rsid w:val="00CE35FC"/>
    <w:rsid w:val="00CE5767"/>
    <w:rsid w:val="00CE57AC"/>
    <w:rsid w:val="00CF0454"/>
    <w:rsid w:val="00CF0999"/>
    <w:rsid w:val="00CF09E1"/>
    <w:rsid w:val="00CF1F86"/>
    <w:rsid w:val="00CF3376"/>
    <w:rsid w:val="00CF488A"/>
    <w:rsid w:val="00CF5141"/>
    <w:rsid w:val="00CF5907"/>
    <w:rsid w:val="00CF754F"/>
    <w:rsid w:val="00CF7573"/>
    <w:rsid w:val="00D00D02"/>
    <w:rsid w:val="00D00FEB"/>
    <w:rsid w:val="00D01A18"/>
    <w:rsid w:val="00D01EBC"/>
    <w:rsid w:val="00D02249"/>
    <w:rsid w:val="00D04969"/>
    <w:rsid w:val="00D05AAD"/>
    <w:rsid w:val="00D06F93"/>
    <w:rsid w:val="00D07D6D"/>
    <w:rsid w:val="00D10DF5"/>
    <w:rsid w:val="00D12B3E"/>
    <w:rsid w:val="00D14BA8"/>
    <w:rsid w:val="00D168C5"/>
    <w:rsid w:val="00D20923"/>
    <w:rsid w:val="00D21C8B"/>
    <w:rsid w:val="00D22789"/>
    <w:rsid w:val="00D26062"/>
    <w:rsid w:val="00D2622E"/>
    <w:rsid w:val="00D31A5F"/>
    <w:rsid w:val="00D31EB5"/>
    <w:rsid w:val="00D328C2"/>
    <w:rsid w:val="00D32A27"/>
    <w:rsid w:val="00D32DD2"/>
    <w:rsid w:val="00D32E5C"/>
    <w:rsid w:val="00D35E5B"/>
    <w:rsid w:val="00D37E15"/>
    <w:rsid w:val="00D410D6"/>
    <w:rsid w:val="00D41BA2"/>
    <w:rsid w:val="00D42DFF"/>
    <w:rsid w:val="00D4564B"/>
    <w:rsid w:val="00D47B4C"/>
    <w:rsid w:val="00D5012D"/>
    <w:rsid w:val="00D507B5"/>
    <w:rsid w:val="00D50F32"/>
    <w:rsid w:val="00D51BF5"/>
    <w:rsid w:val="00D524F0"/>
    <w:rsid w:val="00D5255C"/>
    <w:rsid w:val="00D5373A"/>
    <w:rsid w:val="00D5531E"/>
    <w:rsid w:val="00D55542"/>
    <w:rsid w:val="00D56CAE"/>
    <w:rsid w:val="00D56EAD"/>
    <w:rsid w:val="00D56FE4"/>
    <w:rsid w:val="00D5705E"/>
    <w:rsid w:val="00D573B7"/>
    <w:rsid w:val="00D57D6C"/>
    <w:rsid w:val="00D615CA"/>
    <w:rsid w:val="00D6225F"/>
    <w:rsid w:val="00D62C35"/>
    <w:rsid w:val="00D6484A"/>
    <w:rsid w:val="00D64DFE"/>
    <w:rsid w:val="00D64E3F"/>
    <w:rsid w:val="00D65B07"/>
    <w:rsid w:val="00D66BF0"/>
    <w:rsid w:val="00D67F55"/>
    <w:rsid w:val="00D7036C"/>
    <w:rsid w:val="00D7065A"/>
    <w:rsid w:val="00D71901"/>
    <w:rsid w:val="00D73CB3"/>
    <w:rsid w:val="00D73D19"/>
    <w:rsid w:val="00D74877"/>
    <w:rsid w:val="00D751BA"/>
    <w:rsid w:val="00D76EE1"/>
    <w:rsid w:val="00D8014F"/>
    <w:rsid w:val="00D81673"/>
    <w:rsid w:val="00D817EC"/>
    <w:rsid w:val="00D81D8C"/>
    <w:rsid w:val="00D82ECB"/>
    <w:rsid w:val="00D8431A"/>
    <w:rsid w:val="00D85B13"/>
    <w:rsid w:val="00D86FE9"/>
    <w:rsid w:val="00D87284"/>
    <w:rsid w:val="00D878B2"/>
    <w:rsid w:val="00D90065"/>
    <w:rsid w:val="00D92BA7"/>
    <w:rsid w:val="00D9442C"/>
    <w:rsid w:val="00D944FA"/>
    <w:rsid w:val="00D9632E"/>
    <w:rsid w:val="00D96753"/>
    <w:rsid w:val="00D97165"/>
    <w:rsid w:val="00D974B9"/>
    <w:rsid w:val="00D97C7E"/>
    <w:rsid w:val="00DA1B25"/>
    <w:rsid w:val="00DA2B09"/>
    <w:rsid w:val="00DA2B86"/>
    <w:rsid w:val="00DA44A3"/>
    <w:rsid w:val="00DA5EEE"/>
    <w:rsid w:val="00DA6B52"/>
    <w:rsid w:val="00DB126E"/>
    <w:rsid w:val="00DB1FB2"/>
    <w:rsid w:val="00DB495B"/>
    <w:rsid w:val="00DB5531"/>
    <w:rsid w:val="00DB5708"/>
    <w:rsid w:val="00DB62D8"/>
    <w:rsid w:val="00DB6431"/>
    <w:rsid w:val="00DB7683"/>
    <w:rsid w:val="00DB7C88"/>
    <w:rsid w:val="00DC036A"/>
    <w:rsid w:val="00DC0FCB"/>
    <w:rsid w:val="00DC40E3"/>
    <w:rsid w:val="00DC4EB0"/>
    <w:rsid w:val="00DC4FF7"/>
    <w:rsid w:val="00DC5DEE"/>
    <w:rsid w:val="00DC62C8"/>
    <w:rsid w:val="00DC6AA3"/>
    <w:rsid w:val="00DC6EE7"/>
    <w:rsid w:val="00DC7800"/>
    <w:rsid w:val="00DC7C92"/>
    <w:rsid w:val="00DC7E09"/>
    <w:rsid w:val="00DD05D8"/>
    <w:rsid w:val="00DD23D2"/>
    <w:rsid w:val="00DD2C00"/>
    <w:rsid w:val="00DD2E77"/>
    <w:rsid w:val="00DD3473"/>
    <w:rsid w:val="00DE1E9F"/>
    <w:rsid w:val="00DE2F48"/>
    <w:rsid w:val="00DE3E82"/>
    <w:rsid w:val="00DE4FB8"/>
    <w:rsid w:val="00DE5807"/>
    <w:rsid w:val="00DE6D1A"/>
    <w:rsid w:val="00DE7C74"/>
    <w:rsid w:val="00DF1446"/>
    <w:rsid w:val="00DF1B68"/>
    <w:rsid w:val="00DF2272"/>
    <w:rsid w:val="00DF28F1"/>
    <w:rsid w:val="00DF4836"/>
    <w:rsid w:val="00DF4DB5"/>
    <w:rsid w:val="00DF4EDF"/>
    <w:rsid w:val="00DF6C6E"/>
    <w:rsid w:val="00DF7494"/>
    <w:rsid w:val="00DF7AD2"/>
    <w:rsid w:val="00E00598"/>
    <w:rsid w:val="00E0171D"/>
    <w:rsid w:val="00E022ED"/>
    <w:rsid w:val="00E060BA"/>
    <w:rsid w:val="00E10DEA"/>
    <w:rsid w:val="00E11A19"/>
    <w:rsid w:val="00E12E95"/>
    <w:rsid w:val="00E15E27"/>
    <w:rsid w:val="00E1682E"/>
    <w:rsid w:val="00E176FB"/>
    <w:rsid w:val="00E1781E"/>
    <w:rsid w:val="00E21A95"/>
    <w:rsid w:val="00E22915"/>
    <w:rsid w:val="00E22A4A"/>
    <w:rsid w:val="00E3710E"/>
    <w:rsid w:val="00E37A18"/>
    <w:rsid w:val="00E37A2A"/>
    <w:rsid w:val="00E37E3B"/>
    <w:rsid w:val="00E4136C"/>
    <w:rsid w:val="00E4177F"/>
    <w:rsid w:val="00E4226B"/>
    <w:rsid w:val="00E42858"/>
    <w:rsid w:val="00E43FB3"/>
    <w:rsid w:val="00E463BE"/>
    <w:rsid w:val="00E46635"/>
    <w:rsid w:val="00E4681F"/>
    <w:rsid w:val="00E47DE5"/>
    <w:rsid w:val="00E50D44"/>
    <w:rsid w:val="00E51FF5"/>
    <w:rsid w:val="00E5316F"/>
    <w:rsid w:val="00E54807"/>
    <w:rsid w:val="00E55AA1"/>
    <w:rsid w:val="00E5689E"/>
    <w:rsid w:val="00E56FA4"/>
    <w:rsid w:val="00E57A02"/>
    <w:rsid w:val="00E60140"/>
    <w:rsid w:val="00E60BE6"/>
    <w:rsid w:val="00E61D09"/>
    <w:rsid w:val="00E648E9"/>
    <w:rsid w:val="00E64F03"/>
    <w:rsid w:val="00E659E3"/>
    <w:rsid w:val="00E65BC0"/>
    <w:rsid w:val="00E65DE7"/>
    <w:rsid w:val="00E66EEB"/>
    <w:rsid w:val="00E66F50"/>
    <w:rsid w:val="00E672EE"/>
    <w:rsid w:val="00E7056F"/>
    <w:rsid w:val="00E70AE8"/>
    <w:rsid w:val="00E70D5A"/>
    <w:rsid w:val="00E70DE5"/>
    <w:rsid w:val="00E71DD7"/>
    <w:rsid w:val="00E72800"/>
    <w:rsid w:val="00E72801"/>
    <w:rsid w:val="00E737DF"/>
    <w:rsid w:val="00E73A6E"/>
    <w:rsid w:val="00E7443B"/>
    <w:rsid w:val="00E755F2"/>
    <w:rsid w:val="00E75BDF"/>
    <w:rsid w:val="00E7620B"/>
    <w:rsid w:val="00E7682F"/>
    <w:rsid w:val="00E76AB5"/>
    <w:rsid w:val="00E80450"/>
    <w:rsid w:val="00E830DA"/>
    <w:rsid w:val="00E83AA5"/>
    <w:rsid w:val="00E8415B"/>
    <w:rsid w:val="00E85021"/>
    <w:rsid w:val="00E8586B"/>
    <w:rsid w:val="00E85FB5"/>
    <w:rsid w:val="00E86ED3"/>
    <w:rsid w:val="00E91832"/>
    <w:rsid w:val="00E91D96"/>
    <w:rsid w:val="00E948FF"/>
    <w:rsid w:val="00E94D93"/>
    <w:rsid w:val="00E94DCC"/>
    <w:rsid w:val="00E96203"/>
    <w:rsid w:val="00E9660D"/>
    <w:rsid w:val="00E966F3"/>
    <w:rsid w:val="00EA043B"/>
    <w:rsid w:val="00EA0DE9"/>
    <w:rsid w:val="00EA1F8A"/>
    <w:rsid w:val="00EA2A5A"/>
    <w:rsid w:val="00EA3F9F"/>
    <w:rsid w:val="00EA537F"/>
    <w:rsid w:val="00EA586A"/>
    <w:rsid w:val="00EA6307"/>
    <w:rsid w:val="00EA6619"/>
    <w:rsid w:val="00EA74A1"/>
    <w:rsid w:val="00EA798C"/>
    <w:rsid w:val="00EA7F7B"/>
    <w:rsid w:val="00EB273F"/>
    <w:rsid w:val="00EB2917"/>
    <w:rsid w:val="00EB2E0F"/>
    <w:rsid w:val="00EB32D5"/>
    <w:rsid w:val="00EB4D6B"/>
    <w:rsid w:val="00EB4FDB"/>
    <w:rsid w:val="00EB594A"/>
    <w:rsid w:val="00EB5A7F"/>
    <w:rsid w:val="00EB6243"/>
    <w:rsid w:val="00EB7952"/>
    <w:rsid w:val="00EB7C09"/>
    <w:rsid w:val="00EC1824"/>
    <w:rsid w:val="00EC32AF"/>
    <w:rsid w:val="00EC6C6E"/>
    <w:rsid w:val="00EC6E80"/>
    <w:rsid w:val="00EC72F5"/>
    <w:rsid w:val="00EC7DFE"/>
    <w:rsid w:val="00ED04C9"/>
    <w:rsid w:val="00ED28B2"/>
    <w:rsid w:val="00ED2B77"/>
    <w:rsid w:val="00ED38FA"/>
    <w:rsid w:val="00ED5612"/>
    <w:rsid w:val="00ED5765"/>
    <w:rsid w:val="00ED5BA8"/>
    <w:rsid w:val="00EE3BD6"/>
    <w:rsid w:val="00EE488A"/>
    <w:rsid w:val="00EE5864"/>
    <w:rsid w:val="00EE5DD3"/>
    <w:rsid w:val="00EE7505"/>
    <w:rsid w:val="00EE7775"/>
    <w:rsid w:val="00EE79B7"/>
    <w:rsid w:val="00EF07A6"/>
    <w:rsid w:val="00EF0AB1"/>
    <w:rsid w:val="00EF1C03"/>
    <w:rsid w:val="00EF23A6"/>
    <w:rsid w:val="00EF390C"/>
    <w:rsid w:val="00EF5D18"/>
    <w:rsid w:val="00EF7DFA"/>
    <w:rsid w:val="00EF7F6F"/>
    <w:rsid w:val="00F00F7B"/>
    <w:rsid w:val="00F0119C"/>
    <w:rsid w:val="00F029A9"/>
    <w:rsid w:val="00F03C18"/>
    <w:rsid w:val="00F0402D"/>
    <w:rsid w:val="00F04174"/>
    <w:rsid w:val="00F04491"/>
    <w:rsid w:val="00F04C91"/>
    <w:rsid w:val="00F05AB1"/>
    <w:rsid w:val="00F06D31"/>
    <w:rsid w:val="00F12156"/>
    <w:rsid w:val="00F124F9"/>
    <w:rsid w:val="00F154A8"/>
    <w:rsid w:val="00F169D3"/>
    <w:rsid w:val="00F16EC8"/>
    <w:rsid w:val="00F17374"/>
    <w:rsid w:val="00F174B5"/>
    <w:rsid w:val="00F2039F"/>
    <w:rsid w:val="00F21CE9"/>
    <w:rsid w:val="00F21E27"/>
    <w:rsid w:val="00F23208"/>
    <w:rsid w:val="00F23542"/>
    <w:rsid w:val="00F24787"/>
    <w:rsid w:val="00F26F6F"/>
    <w:rsid w:val="00F27339"/>
    <w:rsid w:val="00F27F1D"/>
    <w:rsid w:val="00F31DF9"/>
    <w:rsid w:val="00F31E39"/>
    <w:rsid w:val="00F3248E"/>
    <w:rsid w:val="00F33295"/>
    <w:rsid w:val="00F33B7B"/>
    <w:rsid w:val="00F34640"/>
    <w:rsid w:val="00F34BD1"/>
    <w:rsid w:val="00F3556C"/>
    <w:rsid w:val="00F40DB2"/>
    <w:rsid w:val="00F4378F"/>
    <w:rsid w:val="00F43A35"/>
    <w:rsid w:val="00F44541"/>
    <w:rsid w:val="00F4540E"/>
    <w:rsid w:val="00F45977"/>
    <w:rsid w:val="00F46994"/>
    <w:rsid w:val="00F46C40"/>
    <w:rsid w:val="00F46CCE"/>
    <w:rsid w:val="00F472BC"/>
    <w:rsid w:val="00F515A1"/>
    <w:rsid w:val="00F51ABF"/>
    <w:rsid w:val="00F52D5F"/>
    <w:rsid w:val="00F52EE8"/>
    <w:rsid w:val="00F542D8"/>
    <w:rsid w:val="00F54B81"/>
    <w:rsid w:val="00F55156"/>
    <w:rsid w:val="00F561F0"/>
    <w:rsid w:val="00F56242"/>
    <w:rsid w:val="00F574FA"/>
    <w:rsid w:val="00F611EB"/>
    <w:rsid w:val="00F6162B"/>
    <w:rsid w:val="00F62108"/>
    <w:rsid w:val="00F627D9"/>
    <w:rsid w:val="00F638B1"/>
    <w:rsid w:val="00F63FF9"/>
    <w:rsid w:val="00F665B3"/>
    <w:rsid w:val="00F67D40"/>
    <w:rsid w:val="00F70A5C"/>
    <w:rsid w:val="00F719E2"/>
    <w:rsid w:val="00F720E4"/>
    <w:rsid w:val="00F734E1"/>
    <w:rsid w:val="00F73F51"/>
    <w:rsid w:val="00F75650"/>
    <w:rsid w:val="00F75BDD"/>
    <w:rsid w:val="00F761C6"/>
    <w:rsid w:val="00F80CAD"/>
    <w:rsid w:val="00F8110D"/>
    <w:rsid w:val="00F81B2C"/>
    <w:rsid w:val="00F82036"/>
    <w:rsid w:val="00F820E5"/>
    <w:rsid w:val="00F8257B"/>
    <w:rsid w:val="00F837B2"/>
    <w:rsid w:val="00F838AE"/>
    <w:rsid w:val="00F83FA0"/>
    <w:rsid w:val="00F84413"/>
    <w:rsid w:val="00F8672E"/>
    <w:rsid w:val="00F86E2B"/>
    <w:rsid w:val="00F86E4B"/>
    <w:rsid w:val="00F91814"/>
    <w:rsid w:val="00F92C48"/>
    <w:rsid w:val="00F9405F"/>
    <w:rsid w:val="00F94773"/>
    <w:rsid w:val="00F94F61"/>
    <w:rsid w:val="00F95028"/>
    <w:rsid w:val="00F969B3"/>
    <w:rsid w:val="00F96C37"/>
    <w:rsid w:val="00F97D3F"/>
    <w:rsid w:val="00FA135D"/>
    <w:rsid w:val="00FA18CB"/>
    <w:rsid w:val="00FA1C97"/>
    <w:rsid w:val="00FA6725"/>
    <w:rsid w:val="00FA79B6"/>
    <w:rsid w:val="00FA7BAB"/>
    <w:rsid w:val="00FB00C0"/>
    <w:rsid w:val="00FB09C2"/>
    <w:rsid w:val="00FB09DF"/>
    <w:rsid w:val="00FB0C72"/>
    <w:rsid w:val="00FB299C"/>
    <w:rsid w:val="00FB323F"/>
    <w:rsid w:val="00FB40A7"/>
    <w:rsid w:val="00FB4640"/>
    <w:rsid w:val="00FB68C9"/>
    <w:rsid w:val="00FB7C08"/>
    <w:rsid w:val="00FC01B3"/>
    <w:rsid w:val="00FC0262"/>
    <w:rsid w:val="00FC1626"/>
    <w:rsid w:val="00FC26CE"/>
    <w:rsid w:val="00FC2D56"/>
    <w:rsid w:val="00FC43FF"/>
    <w:rsid w:val="00FC66EF"/>
    <w:rsid w:val="00FD0D7F"/>
    <w:rsid w:val="00FD29AA"/>
    <w:rsid w:val="00FD2C64"/>
    <w:rsid w:val="00FD32A0"/>
    <w:rsid w:val="00FD3E70"/>
    <w:rsid w:val="00FD4E71"/>
    <w:rsid w:val="00FD5654"/>
    <w:rsid w:val="00FD6259"/>
    <w:rsid w:val="00FD69D8"/>
    <w:rsid w:val="00FE148C"/>
    <w:rsid w:val="00FE438E"/>
    <w:rsid w:val="00FE4695"/>
    <w:rsid w:val="00FE66F5"/>
    <w:rsid w:val="00FE718A"/>
    <w:rsid w:val="00FF08A4"/>
    <w:rsid w:val="00FF1368"/>
    <w:rsid w:val="00FF1666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BAF2637-6C2A-471B-9EF3-8CA1CA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2A4656"/>
    <w:rPr>
      <w:sz w:val="24"/>
      <w:szCs w:val="24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2A46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64B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7E77F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A4656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2A4656"/>
    <w:pPr>
      <w:jc w:val="both"/>
    </w:pPr>
    <w:rPr>
      <w:szCs w:val="20"/>
    </w:rPr>
  </w:style>
  <w:style w:type="paragraph" w:styleId="Zkladntext2">
    <w:name w:val="Body Text 2"/>
    <w:basedOn w:val="Normlny"/>
    <w:rsid w:val="002A4656"/>
    <w:pPr>
      <w:autoSpaceDE w:val="0"/>
      <w:autoSpaceDN w:val="0"/>
      <w:adjustRightInd w:val="0"/>
      <w:jc w:val="both"/>
    </w:pPr>
    <w:rPr>
      <w:b/>
      <w:color w:val="000000"/>
    </w:rPr>
  </w:style>
  <w:style w:type="table" w:styleId="Mriekatabuky">
    <w:name w:val="Table Grid"/>
    <w:basedOn w:val="Normlnatabuka"/>
    <w:uiPriority w:val="59"/>
    <w:rsid w:val="002A4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A465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2A4656"/>
  </w:style>
  <w:style w:type="paragraph" w:styleId="truktradokumentu">
    <w:name w:val="Document Map"/>
    <w:basedOn w:val="Normlny"/>
    <w:semiHidden/>
    <w:rsid w:val="009A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y"/>
    <w:semiHidden/>
    <w:rsid w:val="00005156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EE79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EE79B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EE79B7"/>
    <w:rPr>
      <w:b/>
      <w:bCs/>
    </w:rPr>
  </w:style>
  <w:style w:type="character" w:styleId="Vrazn">
    <w:name w:val="Strong"/>
    <w:uiPriority w:val="22"/>
    <w:qFormat/>
    <w:rsid w:val="00EB4D6B"/>
    <w:rPr>
      <w:b/>
      <w:bCs/>
    </w:rPr>
  </w:style>
  <w:style w:type="paragraph" w:styleId="Odsekzoznamu">
    <w:name w:val="List Paragraph"/>
    <w:basedOn w:val="Normlny"/>
    <w:uiPriority w:val="34"/>
    <w:qFormat/>
    <w:rsid w:val="00494FD0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0864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textovprepojenie">
    <w:name w:val="Hyperlink"/>
    <w:uiPriority w:val="99"/>
    <w:rsid w:val="000864B3"/>
    <w:rPr>
      <w:rFonts w:cs="Times New Roman"/>
      <w:color w:val="0000FF"/>
      <w:u w:val="single"/>
    </w:rPr>
  </w:style>
  <w:style w:type="character" w:customStyle="1" w:styleId="Nadpis5Char">
    <w:name w:val="Nadpis 5 Char"/>
    <w:link w:val="Nadpis5"/>
    <w:semiHidden/>
    <w:rsid w:val="007E77F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77FA"/>
  </w:style>
  <w:style w:type="paragraph" w:styleId="Normlnywebov">
    <w:name w:val="Normal (Web)"/>
    <w:basedOn w:val="Normlny"/>
    <w:uiPriority w:val="99"/>
    <w:unhideWhenUsed/>
    <w:rsid w:val="000E41EF"/>
    <w:pPr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aliases w:val="Nadpis opatrenia  1 Char"/>
    <w:link w:val="Nadpis1"/>
    <w:uiPriority w:val="99"/>
    <w:locked/>
    <w:rsid w:val="00C04E04"/>
    <w:rPr>
      <w:rFonts w:ascii="Arial" w:hAnsi="Arial" w:cs="Arial"/>
      <w:b/>
      <w:bCs/>
      <w:kern w:val="32"/>
      <w:sz w:val="32"/>
      <w:szCs w:val="32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C04E04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C04E04"/>
    <w:pPr>
      <w:spacing w:before="120" w:after="120" w:line="360" w:lineRule="auto"/>
      <w:ind w:left="108"/>
      <w:jc w:val="both"/>
    </w:pPr>
    <w:rPr>
      <w:rFonts w:ascii="Arial Narrow" w:hAnsi="Arial Narrow" w:cs="Arial"/>
      <w:sz w:val="20"/>
      <w:lang w:eastAsia="cs-CZ"/>
    </w:rPr>
  </w:style>
  <w:style w:type="paragraph" w:customStyle="1" w:styleId="Bododvodnenie">
    <w:name w:val="Bod odôvodnenie"/>
    <w:uiPriority w:val="99"/>
    <w:rsid w:val="00C04E04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C04E04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C04E04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C04E04"/>
    <w:pPr>
      <w:numPr>
        <w:numId w:val="4"/>
      </w:numPr>
      <w:spacing w:before="120" w:after="120"/>
      <w:jc w:val="both"/>
    </w:pPr>
    <w:rPr>
      <w:rFonts w:ascii="Arial Narrow" w:hAnsi="Arial Narrow" w:cs="Arial"/>
      <w:sz w:val="20"/>
      <w:lang w:eastAsia="cs-CZ"/>
    </w:rPr>
  </w:style>
  <w:style w:type="character" w:customStyle="1" w:styleId="PtaChar">
    <w:name w:val="Päta Char"/>
    <w:link w:val="Pta"/>
    <w:uiPriority w:val="99"/>
    <w:locked/>
    <w:rsid w:val="00C04E04"/>
    <w:rPr>
      <w:sz w:val="24"/>
      <w:szCs w:val="24"/>
    </w:rPr>
  </w:style>
  <w:style w:type="paragraph" w:customStyle="1" w:styleId="Normlny1">
    <w:name w:val="Normálny1"/>
    <w:next w:val="Normlny"/>
    <w:qFormat/>
    <w:rsid w:val="00C04E04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C04E04"/>
    <w:pPr>
      <w:numPr>
        <w:numId w:val="5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C04E0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Predvolenpsmoodseku"/>
    <w:rsid w:val="00D8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5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0184E-930B-486F-AB9A-83F7C7EA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6224</Words>
  <Characters>39589</Characters>
  <Application>Microsoft Office Word</Application>
  <DocSecurity>0</DocSecurity>
  <Lines>329</Lines>
  <Paragraphs>91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UKF</Company>
  <LinksUpToDate>false</LinksUpToDate>
  <CharactersWithSpaces>45722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JFilova</dc:creator>
  <cp:keywords/>
  <dc:description/>
  <cp:lastModifiedBy>Zuzana Koprdová</cp:lastModifiedBy>
  <cp:revision>4</cp:revision>
  <cp:lastPrinted>2019-03-14T12:45:00Z</cp:lastPrinted>
  <dcterms:created xsi:type="dcterms:W3CDTF">2019-05-09T06:58:00Z</dcterms:created>
  <dcterms:modified xsi:type="dcterms:W3CDTF">2019-05-09T10:02:00Z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