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015"/>
        <w:gridCol w:w="336"/>
        <w:gridCol w:w="336"/>
        <w:gridCol w:w="336"/>
        <w:gridCol w:w="335"/>
        <w:gridCol w:w="335"/>
        <w:gridCol w:w="335"/>
        <w:gridCol w:w="335"/>
        <w:gridCol w:w="335"/>
      </w:tblGrid>
      <w:tr w:rsidR="0014161C" w:rsidRPr="00C57834" w:rsidTr="0014161C">
        <w:trPr>
          <w:trHeight w:val="282"/>
        </w:trPr>
        <w:tc>
          <w:tcPr>
            <w:tcW w:w="2825" w:type="dxa"/>
          </w:tcPr>
          <w:p w:rsidR="0014161C" w:rsidRPr="00C57834" w:rsidRDefault="0014161C" w:rsidP="00E85FB5">
            <w:pPr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Poznámky (Úč NUJ 3-01)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14161C" w:rsidRPr="00C57834" w:rsidRDefault="0014161C" w:rsidP="00FB4640">
            <w:pPr>
              <w:spacing w:before="12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IČO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</w:tbl>
    <w:p w:rsidR="00C57834" w:rsidRPr="00C75BD0" w:rsidRDefault="00C57834" w:rsidP="00EB5DDC">
      <w:pPr>
        <w:spacing w:before="120"/>
        <w:rPr>
          <w:b/>
        </w:rPr>
      </w:pPr>
    </w:p>
    <w:p w:rsidR="00D8014F" w:rsidRPr="00FA1E43" w:rsidRDefault="00D8014F" w:rsidP="002A4656">
      <w:pPr>
        <w:spacing w:before="120"/>
        <w:jc w:val="center"/>
        <w:rPr>
          <w:b/>
        </w:rPr>
      </w:pPr>
    </w:p>
    <w:p w:rsidR="002A4656" w:rsidRPr="00FA1E43" w:rsidRDefault="00047FAE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 xml:space="preserve">Čl. </w:t>
      </w:r>
      <w:r w:rsidR="00A31A02" w:rsidRPr="00FA1E43">
        <w:rPr>
          <w:rFonts w:asciiTheme="minorHAnsi" w:hAnsiTheme="minorHAnsi"/>
          <w:b/>
        </w:rPr>
        <w:t>I</w:t>
      </w:r>
    </w:p>
    <w:p w:rsidR="002A4656" w:rsidRPr="00FA1E43" w:rsidRDefault="002A4656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>Všeobecné údaje</w:t>
      </w:r>
    </w:p>
    <w:p w:rsidR="00D8014F" w:rsidRPr="00780BC8" w:rsidRDefault="00D8014F" w:rsidP="00D8014F">
      <w:pPr>
        <w:jc w:val="center"/>
        <w:rPr>
          <w:rFonts w:asciiTheme="minorHAnsi" w:hAnsiTheme="minorHAnsi"/>
          <w:b/>
          <w:sz w:val="22"/>
          <w:szCs w:val="22"/>
        </w:rPr>
      </w:pPr>
    </w:p>
    <w:p w:rsidR="00C57834" w:rsidRPr="00780BC8" w:rsidRDefault="00C57834" w:rsidP="002A4656">
      <w:pPr>
        <w:autoSpaceDE w:val="0"/>
        <w:autoSpaceDN w:val="0"/>
        <w:adjustRightInd w:val="0"/>
        <w:rPr>
          <w:rFonts w:asciiTheme="minorHAnsi" w:hAnsiTheme="minorHAnsi" w:cs="FuturaTEE-Book"/>
          <w:color w:val="000000"/>
          <w:sz w:val="22"/>
          <w:szCs w:val="22"/>
        </w:rPr>
      </w:pPr>
    </w:p>
    <w:p w:rsidR="002A4656" w:rsidRPr="00780BC8" w:rsidRDefault="002A4656" w:rsidP="001301D4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(1)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Meno a priezvisko fyzickej osoby alebo n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ázov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právnickej osoby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ktorá je zriaďovateľom účtovnej jednotky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dátum založenia alebo zriadenia účtovnej jednotky </w:t>
      </w:r>
    </w:p>
    <w:p w:rsidR="002A4656" w:rsidRPr="00780BC8" w:rsidRDefault="002A4656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Názov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Univerzita Konštantína Filozofa v Nitre</w:t>
      </w: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Dátum vzniku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5.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6.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1982 </w:t>
      </w:r>
    </w:p>
    <w:p w:rsidR="002A4656" w:rsidRPr="00780BC8" w:rsidRDefault="002A4656" w:rsidP="002A4656">
      <w:pPr>
        <w:pStyle w:val="Nadpis1"/>
        <w:spacing w:before="120" w:after="0"/>
        <w:jc w:val="both"/>
        <w:rPr>
          <w:rFonts w:asciiTheme="minorHAnsi" w:hAnsiTheme="minorHAnsi"/>
          <w:b w:val="0"/>
          <w:sz w:val="22"/>
          <w:szCs w:val="22"/>
        </w:rPr>
      </w:pPr>
      <w:r w:rsidRPr="00780BC8">
        <w:rPr>
          <w:rFonts w:asciiTheme="minorHAnsi" w:hAnsiTheme="minorHAnsi"/>
          <w:b w:val="0"/>
          <w:sz w:val="22"/>
          <w:szCs w:val="22"/>
        </w:rPr>
        <w:t>Univerzita Konštantína Filozofa v Nitre (ďalej len „UKF“) je v zmysle zákona č.</w:t>
      </w:r>
      <w:r w:rsidR="001301D4" w:rsidRPr="00780BC8">
        <w:rPr>
          <w:rFonts w:asciiTheme="minorHAnsi" w:hAnsiTheme="minorHAnsi"/>
          <w:b w:val="0"/>
          <w:sz w:val="22"/>
          <w:szCs w:val="22"/>
        </w:rPr>
        <w:t xml:space="preserve"> </w:t>
      </w:r>
      <w:r w:rsidRPr="00780BC8">
        <w:rPr>
          <w:rFonts w:asciiTheme="minorHAnsi" w:hAnsiTheme="minorHAnsi"/>
          <w:b w:val="0"/>
          <w:sz w:val="22"/>
          <w:szCs w:val="22"/>
        </w:rPr>
        <w:t>131/2002 Z. z. o vysokých školách a o zmene a doplnení niektorých zákonov v znení neskorších predpisov právnick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osob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– verejn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vysok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škol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. </w:t>
      </w:r>
      <w:r w:rsidR="003151D1" w:rsidRPr="00780BC8">
        <w:rPr>
          <w:rFonts w:asciiTheme="minorHAnsi" w:hAnsiTheme="minorHAnsi"/>
          <w:b w:val="0"/>
          <w:sz w:val="22"/>
          <w:szCs w:val="22"/>
        </w:rPr>
        <w:t>Je konštituovaná viacerými legislatívnymi úpravami ako právny nástupca Pedagogického inštitútu v Nitre, ktorý bol zriadený nariadením vlády ČSR č. 57/1959 Zb. o pedagogických inštitútoch</w:t>
      </w:r>
      <w:r w:rsidR="00415510">
        <w:rPr>
          <w:rFonts w:asciiTheme="minorHAnsi" w:hAnsiTheme="minorHAnsi"/>
          <w:b w:val="0"/>
          <w:sz w:val="22"/>
          <w:szCs w:val="22"/>
        </w:rPr>
        <w:t>.</w:t>
      </w:r>
    </w:p>
    <w:p w:rsidR="00FA6725" w:rsidRPr="00780BC8" w:rsidRDefault="00FA6725" w:rsidP="003A34E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(2) Informácie o členoch štatutárnych orgánov, dozorných orgánov a iných orgánov účtovnej jednotky; uvádzajú sa mená a priezviská členov štatutárnych orgánov, dozorných orgánov a iných orgánov účtovnej jednotky</w:t>
      </w:r>
    </w:p>
    <w:p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00D02" w:rsidRPr="00780BC8" w:rsidRDefault="00C57834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Štatutárny zástupca</w:t>
      </w:r>
    </w:p>
    <w:p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prof. RNDr. </w:t>
      </w:r>
      <w:r w:rsidR="00086283" w:rsidRPr="00780BC8">
        <w:rPr>
          <w:rFonts w:asciiTheme="minorHAnsi" w:hAnsiTheme="minorHAnsi"/>
          <w:color w:val="000000"/>
          <w:sz w:val="22"/>
          <w:szCs w:val="22"/>
        </w:rPr>
        <w:t xml:space="preserve">Libor Vozár, </w:t>
      </w:r>
      <w:r w:rsidRPr="00780BC8">
        <w:rPr>
          <w:rFonts w:asciiTheme="minorHAnsi" w:hAnsiTheme="minorHAnsi"/>
          <w:color w:val="000000"/>
          <w:sz w:val="22"/>
          <w:szCs w:val="22"/>
        </w:rPr>
        <w:t>CSc.</w:t>
      </w:r>
    </w:p>
    <w:p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rektor </w:t>
      </w:r>
    </w:p>
    <w:p w:rsidR="00D00D02" w:rsidRPr="00780BC8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</w:p>
    <w:p w:rsidR="00D00D02" w:rsidRPr="00780BC8" w:rsidRDefault="00B63346" w:rsidP="00A2493A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Prorektorky</w:t>
      </w:r>
    </w:p>
    <w:p w:rsidR="00D00D02" w:rsidRPr="00780BC8" w:rsidRDefault="00570ACC" w:rsidP="00A2493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</w:t>
      </w:r>
      <w:r w:rsidR="008222DC" w:rsidRPr="00780BC8">
        <w:rPr>
          <w:rFonts w:asciiTheme="minorHAnsi" w:hAnsiTheme="minorHAnsi"/>
          <w:sz w:val="22"/>
          <w:szCs w:val="22"/>
        </w:rPr>
        <w:t xml:space="preserve">. PaedDr. </w:t>
      </w:r>
      <w:r w:rsidR="006566E6" w:rsidRPr="00780BC8">
        <w:rPr>
          <w:rFonts w:asciiTheme="minorHAnsi" w:hAnsiTheme="minorHAnsi"/>
          <w:sz w:val="22"/>
          <w:szCs w:val="22"/>
        </w:rPr>
        <w:t>Jana Duchovičová</w:t>
      </w:r>
      <w:r w:rsidR="008222DC" w:rsidRPr="00780BC8">
        <w:rPr>
          <w:rFonts w:asciiTheme="minorHAnsi" w:hAnsiTheme="minorHAnsi"/>
          <w:sz w:val="22"/>
          <w:szCs w:val="22"/>
        </w:rPr>
        <w:t>, PhD.</w:t>
      </w:r>
    </w:p>
    <w:p w:rsidR="00D00D02" w:rsidRPr="00780BC8" w:rsidRDefault="00D00D02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prorektorka pre </w:t>
      </w:r>
      <w:r w:rsidR="00F837B2" w:rsidRPr="00780BC8">
        <w:rPr>
          <w:rFonts w:asciiTheme="minorHAnsi" w:hAnsiTheme="minorHAnsi"/>
          <w:sz w:val="22"/>
          <w:szCs w:val="22"/>
        </w:rPr>
        <w:t>vzdelávanie</w:t>
      </w:r>
    </w:p>
    <w:p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</w:p>
    <w:p w:rsidR="006566E6" w:rsidRPr="00780BC8" w:rsidRDefault="00570ACC" w:rsidP="00F21C2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 RNDr.  </w:t>
      </w:r>
      <w:r w:rsidR="006566E6" w:rsidRPr="00780BC8">
        <w:rPr>
          <w:rFonts w:asciiTheme="minorHAnsi" w:hAnsiTheme="minorHAnsi"/>
          <w:sz w:val="22"/>
          <w:szCs w:val="22"/>
        </w:rPr>
        <w:t>Mária Bauerová, PhD.</w:t>
      </w:r>
    </w:p>
    <w:p w:rsidR="006566E6" w:rsidRPr="00780BC8" w:rsidRDefault="006566E6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vedeckovýskumnú činnosť</w:t>
      </w:r>
    </w:p>
    <w:p w:rsidR="00D00D02" w:rsidRPr="00780BC8" w:rsidRDefault="006566E6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štatutárna zástupkyňa</w:t>
      </w:r>
    </w:p>
    <w:p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6566E6" w:rsidRPr="00780BC8" w:rsidRDefault="006566E6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PhDr. Martina Pavlíková, PhD</w:t>
      </w:r>
      <w:r w:rsidR="00A25139">
        <w:rPr>
          <w:rFonts w:asciiTheme="minorHAnsi" w:hAnsiTheme="minorHAnsi"/>
          <w:sz w:val="22"/>
          <w:szCs w:val="22"/>
        </w:rPr>
        <w:t>.</w:t>
      </w:r>
    </w:p>
    <w:p w:rsidR="006566E6" w:rsidRPr="00780BC8" w:rsidRDefault="006566E6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medzinárodné vzťahy</w:t>
      </w:r>
    </w:p>
    <w:p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D00D02" w:rsidRPr="00780BC8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Kvestorka</w:t>
      </w:r>
    </w:p>
    <w:p w:rsidR="00D00D02" w:rsidRPr="00780BC8" w:rsidRDefault="00D00D02" w:rsidP="00C57834">
      <w:pPr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Ing. </w:t>
      </w:r>
      <w:r w:rsidR="00086283" w:rsidRPr="00780BC8">
        <w:rPr>
          <w:rFonts w:asciiTheme="minorHAnsi" w:hAnsiTheme="minorHAnsi"/>
          <w:sz w:val="22"/>
          <w:szCs w:val="22"/>
        </w:rPr>
        <w:t>Ľubica Ehrenholdová</w:t>
      </w:r>
    </w:p>
    <w:p w:rsidR="00D878B2" w:rsidRPr="00780BC8" w:rsidRDefault="00D878B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FA6725" w:rsidRPr="00780BC8" w:rsidRDefault="00FA6725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:rsidR="00E659E3" w:rsidRPr="00780BC8" w:rsidRDefault="00E659E3" w:rsidP="00E659E3">
      <w:pPr>
        <w:pStyle w:val="Nadpis2"/>
        <w:spacing w:before="0"/>
        <w:rPr>
          <w:rFonts w:asciiTheme="minorHAnsi" w:hAnsiTheme="minorHAnsi"/>
          <w:b w:val="0"/>
          <w:color w:val="auto"/>
          <w:sz w:val="22"/>
          <w:szCs w:val="22"/>
        </w:rPr>
      </w:pPr>
      <w:bookmarkStart w:id="0" w:name="_Toc258300817"/>
      <w:r w:rsidRPr="00780BC8">
        <w:rPr>
          <w:rFonts w:asciiTheme="minorHAnsi" w:hAnsiTheme="minorHAnsi"/>
          <w:color w:val="auto"/>
          <w:sz w:val="22"/>
          <w:szCs w:val="22"/>
        </w:rPr>
        <w:t>Akademický senát UKF</w:t>
      </w:r>
      <w:bookmarkEnd w:id="0"/>
    </w:p>
    <w:p w:rsidR="00E659E3" w:rsidRPr="00780BC8" w:rsidRDefault="00E659E3" w:rsidP="00E659E3">
      <w:pPr>
        <w:rPr>
          <w:rFonts w:asciiTheme="minorHAnsi" w:hAnsiTheme="minorHAnsi"/>
          <w:sz w:val="22"/>
          <w:szCs w:val="22"/>
        </w:rPr>
      </w:pPr>
    </w:p>
    <w:p w:rsidR="00560CDE" w:rsidRPr="00780BC8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>Predsedníctvo</w:t>
      </w:r>
    </w:p>
    <w:p w:rsidR="00560CDE" w:rsidRPr="00780BC8" w:rsidRDefault="00560CDE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doc. PaedDr. Gabriela Pavlovičová, PhD. – predsedníčka</w:t>
      </w:r>
    </w:p>
    <w:p w:rsidR="00560CDE" w:rsidRPr="00780BC8" w:rsidRDefault="004D0D54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prof. PhDr. Peter Ivanič, PhD.</w:t>
      </w:r>
      <w:r>
        <w:rPr>
          <w:rFonts w:asciiTheme="minorHAnsi" w:eastAsia="Calibri" w:hAnsiTheme="minorHAnsi"/>
          <w:bCs/>
          <w:sz w:val="22"/>
          <w:szCs w:val="22"/>
        </w:rPr>
        <w:t xml:space="preserve"> </w:t>
      </w:r>
      <w:r w:rsidR="00560CDE" w:rsidRPr="00780BC8">
        <w:rPr>
          <w:rFonts w:asciiTheme="minorHAnsi" w:eastAsia="Calibri" w:hAnsiTheme="minorHAnsi"/>
          <w:bCs/>
          <w:sz w:val="22"/>
          <w:szCs w:val="22"/>
        </w:rPr>
        <w:t>– podpredsed</w:t>
      </w:r>
      <w:r w:rsidR="00B63346">
        <w:rPr>
          <w:rFonts w:asciiTheme="minorHAnsi" w:eastAsia="Calibri" w:hAnsiTheme="minorHAnsi"/>
          <w:bCs/>
          <w:sz w:val="22"/>
          <w:szCs w:val="22"/>
        </w:rPr>
        <w:t>a</w:t>
      </w:r>
    </w:p>
    <w:p w:rsidR="00560CDE" w:rsidRPr="00780BC8" w:rsidRDefault="00560CDE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Ing. Dagmar Mešárová</w:t>
      </w:r>
    </w:p>
    <w:p w:rsidR="00560CDE" w:rsidRDefault="00794B3A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Mgr. Valerii Volodymyrovych Popovych</w:t>
      </w:r>
    </w:p>
    <w:p w:rsidR="004D0D54" w:rsidRDefault="004D0D54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prof. PaedDr. Marcela Verešová, PhD.</w:t>
      </w:r>
    </w:p>
    <w:p w:rsidR="00794B3A" w:rsidRDefault="00794B3A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Ing. Rastislav Žitný, Ph</w:t>
      </w:r>
      <w:r w:rsidR="00D41876">
        <w:rPr>
          <w:rFonts w:asciiTheme="minorHAnsi" w:eastAsia="Calibri" w:hAnsiTheme="minorHAnsi"/>
          <w:bCs/>
          <w:sz w:val="22"/>
          <w:szCs w:val="22"/>
        </w:rPr>
        <w:t>D</w:t>
      </w:r>
      <w:r>
        <w:rPr>
          <w:rFonts w:asciiTheme="minorHAnsi" w:eastAsia="Calibri" w:hAnsiTheme="minorHAnsi"/>
          <w:bCs/>
          <w:sz w:val="22"/>
          <w:szCs w:val="22"/>
        </w:rPr>
        <w:t>.</w:t>
      </w:r>
    </w:p>
    <w:p w:rsidR="00560CDE" w:rsidRPr="00780BC8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lastRenderedPageBreak/>
        <w:t xml:space="preserve">Zamestnanecká časť </w:t>
      </w: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560CDE" w:rsidRPr="00780BC8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FPV</w:t>
            </w:r>
            <w:r w:rsidR="004F3852">
              <w:rPr>
                <w:rFonts w:asciiTheme="minorHAnsi" w:hAnsiTheme="minorHAnsi"/>
                <w:b/>
                <w:bCs/>
                <w:sz w:val="22"/>
                <w:szCs w:val="22"/>
              </w:rPr>
              <w:t>aI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4D0D54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RNDr. Hilda Kramáreková,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>doc. PaedDr. Gabriela Pavlovičová,</w:t>
            </w:r>
            <w:r w:rsidR="00794B3A">
              <w:rPr>
                <w:rFonts w:asciiTheme="minorHAnsi" w:hAnsiTheme="minorHAnsi"/>
                <w:sz w:val="22"/>
                <w:szCs w:val="22"/>
              </w:rPr>
              <w:t xml:space="preserve"> PhD. </w:t>
            </w:r>
            <w:r w:rsidR="00794B3A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doc.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PaedDr</w:t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. Janka Schlarmannová,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PhD.</w:t>
            </w:r>
          </w:p>
        </w:tc>
        <w:tc>
          <w:tcPr>
            <w:tcW w:w="4349" w:type="dxa"/>
            <w:hideMark/>
          </w:tcPr>
          <w:p w:rsidR="00560CDE" w:rsidRPr="00780BC8" w:rsidRDefault="009A1451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FSŠ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 xml:space="preserve">doc. PhDr. Ján Gallik, PhD. 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>Ing. Rastislav Žitný, PhD.</w:t>
            </w:r>
          </w:p>
          <w:p w:rsidR="00560CDE" w:rsidRPr="00780BC8" w:rsidRDefault="004D0D54" w:rsidP="00794B3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Prof. Mgr. Ildikó Vančo, PhD.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4D0D54" w:rsidRDefault="004D0D54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Mgr. PaedDr. Erika Jurišová, </w:t>
            </w:r>
            <w:r w:rsidR="00875608">
              <w:rPr>
                <w:rFonts w:asciiTheme="minorHAnsi" w:hAnsiTheme="minorHAnsi"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sz w:val="22"/>
                <w:szCs w:val="22"/>
              </w:rPr>
              <w:t>hD.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PhDr. Miroslava Líšková, PhD.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PhDr. Dana Brázdilová, PhD. </w:t>
            </w:r>
          </w:p>
        </w:tc>
        <w:tc>
          <w:tcPr>
            <w:tcW w:w="4349" w:type="dxa"/>
            <w:vAlign w:val="center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4D0D54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prof. PaedDr. Zdenka Gadušová, CSc.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>prof. PhDr. Peter Ivanič,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>Mgr. Ervín Weiss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633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560CDE" w:rsidP="004D0D54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doc. PaedDr. Jana Depešová,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>doc. PaedDr. Marcela Verešová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 xml:space="preserve">doc. </w:t>
            </w:r>
            <w:r w:rsidR="009A1451">
              <w:rPr>
                <w:rFonts w:asciiTheme="minorHAnsi" w:hAnsiTheme="minorHAnsi"/>
                <w:sz w:val="22"/>
                <w:szCs w:val="22"/>
              </w:rPr>
              <w:t>Mgr. Pavol Brezina,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349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Rektorátne pracoviská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9630E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Ing. </w:t>
            </w:r>
            <w:r w:rsidR="009630E8">
              <w:rPr>
                <w:rFonts w:asciiTheme="minorHAnsi" w:hAnsiTheme="minorHAnsi"/>
                <w:sz w:val="22"/>
                <w:szCs w:val="22"/>
              </w:rPr>
              <w:t>Zuzana Borošová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Ing. Dagmar Mešárová</w:t>
            </w:r>
          </w:p>
          <w:p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60CDE" w:rsidRPr="00780BC8" w:rsidRDefault="00560CDE" w:rsidP="00560CDE">
      <w:pPr>
        <w:rPr>
          <w:rFonts w:asciiTheme="minorHAns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 xml:space="preserve">Študentská časť </w:t>
      </w:r>
    </w:p>
    <w:tbl>
      <w:tblPr>
        <w:tblW w:w="95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06"/>
      </w:tblGrid>
      <w:tr w:rsidR="00560CDE" w:rsidRPr="00780BC8" w:rsidTr="00560CDE">
        <w:trPr>
          <w:trHeight w:val="861"/>
          <w:tblCellSpacing w:w="15" w:type="dxa"/>
        </w:trPr>
        <w:tc>
          <w:tcPr>
            <w:tcW w:w="4491" w:type="dxa"/>
            <w:hideMark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FPV</w:t>
            </w:r>
            <w:r w:rsidR="004F3852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aI</w:t>
            </w:r>
          </w:p>
          <w:p w:rsidR="00560CDE" w:rsidRPr="00780BC8" w:rsidRDefault="004D0D54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Mária Pappová</w:t>
            </w:r>
            <w:r w:rsidR="00560CDE"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6837C5">
              <w:rPr>
                <w:rFonts w:asciiTheme="minorHAnsi" w:hAnsiTheme="minorHAnsi"/>
                <w:sz w:val="22"/>
                <w:szCs w:val="22"/>
              </w:rPr>
              <w:t xml:space="preserve">Mgr. Valerii </w:t>
            </w:r>
            <w:r w:rsidR="003A7F39">
              <w:rPr>
                <w:rFonts w:asciiTheme="minorHAnsi" w:hAnsiTheme="minorHAnsi"/>
                <w:sz w:val="22"/>
                <w:szCs w:val="22"/>
              </w:rPr>
              <w:t>V</w:t>
            </w:r>
            <w:r w:rsidR="006837C5">
              <w:rPr>
                <w:rFonts w:asciiTheme="minorHAnsi" w:hAnsiTheme="minorHAnsi"/>
                <w:sz w:val="22"/>
                <w:szCs w:val="22"/>
              </w:rPr>
              <w:t>olodymyrovych Popovych</w:t>
            </w:r>
          </w:p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</w:p>
        </w:tc>
        <w:tc>
          <w:tcPr>
            <w:tcW w:w="4961" w:type="dxa"/>
            <w:hideMark/>
          </w:tcPr>
          <w:p w:rsidR="00560CDE" w:rsidRPr="00780BC8" w:rsidRDefault="00560CDE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FSŠ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bCs/>
                <w:sz w:val="22"/>
                <w:szCs w:val="22"/>
              </w:rPr>
              <w:t>Mgr. Daniel Illés</w:t>
            </w:r>
          </w:p>
          <w:p w:rsidR="00560CDE" w:rsidRPr="00780BC8" w:rsidRDefault="004D0D54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Bettina Kresťanková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4491" w:type="dxa"/>
          </w:tcPr>
          <w:p w:rsidR="006837C5" w:rsidRDefault="00560CDE" w:rsidP="006837C5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eastAsia="Calibri" w:hAnsiTheme="minorHAnsi"/>
                <w:sz w:val="22"/>
                <w:szCs w:val="22"/>
              </w:rPr>
              <w:t>Klára Ďurišová</w:t>
            </w:r>
            <w:r w:rsidR="006837C5">
              <w:rPr>
                <w:rFonts w:asciiTheme="minorHAnsi" w:eastAsia="Calibri" w:hAnsiTheme="minorHAnsi"/>
                <w:sz w:val="22"/>
                <w:szCs w:val="22"/>
              </w:rPr>
              <w:t xml:space="preserve"> </w:t>
            </w:r>
          </w:p>
          <w:p w:rsidR="00560CDE" w:rsidRPr="00780BC8" w:rsidRDefault="004D0D54" w:rsidP="004D0D54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Viktória Zupková</w:t>
            </w:r>
          </w:p>
        </w:tc>
        <w:tc>
          <w:tcPr>
            <w:tcW w:w="4961" w:type="dxa"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E31150">
              <w:rPr>
                <w:rFonts w:asciiTheme="minorHAnsi" w:eastAsia="Calibri" w:hAnsiTheme="minorHAnsi"/>
                <w:sz w:val="22"/>
                <w:szCs w:val="22"/>
              </w:rPr>
              <w:t>Rostyslav Belinskyi</w:t>
            </w:r>
          </w:p>
          <w:p w:rsidR="00560CDE" w:rsidRPr="00780BC8" w:rsidRDefault="00E31150" w:rsidP="00125BA3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Maryna Teres</w:t>
            </w:r>
            <w:r w:rsidR="00560CDE" w:rsidRPr="00780BC8">
              <w:rPr>
                <w:rFonts w:asciiTheme="minorHAnsi" w:eastAsia="Calibri" w:hAnsiTheme="minorHAnsi"/>
                <w:sz w:val="22"/>
                <w:szCs w:val="22"/>
              </w:rPr>
              <w:t xml:space="preserve"> </w:t>
            </w:r>
          </w:p>
        </w:tc>
      </w:tr>
      <w:tr w:rsidR="00560CDE" w:rsidRPr="00780BC8" w:rsidTr="00560CDE">
        <w:trPr>
          <w:tblCellSpacing w:w="15" w:type="dxa"/>
        </w:trPr>
        <w:tc>
          <w:tcPr>
            <w:tcW w:w="9479" w:type="dxa"/>
            <w:gridSpan w:val="2"/>
          </w:tcPr>
          <w:p w:rsidR="00560CDE" w:rsidRPr="00780BC8" w:rsidRDefault="00560CDE" w:rsidP="00560CDE">
            <w:pPr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</w:p>
          <w:p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6837C5">
              <w:rPr>
                <w:rFonts w:asciiTheme="minorHAnsi" w:eastAsia="Calibri" w:hAnsiTheme="minorHAnsi"/>
                <w:sz w:val="22"/>
                <w:szCs w:val="22"/>
              </w:rPr>
              <w:t xml:space="preserve">Bc. </w:t>
            </w:r>
            <w:r w:rsidR="00E31150">
              <w:rPr>
                <w:rFonts w:asciiTheme="minorHAnsi" w:eastAsia="Calibri" w:hAnsiTheme="minorHAnsi"/>
                <w:sz w:val="22"/>
                <w:szCs w:val="22"/>
              </w:rPr>
              <w:t>Marek Vojtko</w:t>
            </w:r>
          </w:p>
          <w:p w:rsidR="00560CDE" w:rsidRPr="00780BC8" w:rsidRDefault="00E31150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Radoslav Kosťun</w:t>
            </w:r>
          </w:p>
        </w:tc>
      </w:tr>
    </w:tbl>
    <w:p w:rsidR="00560CDE" w:rsidRDefault="00560CDE" w:rsidP="00560CDE">
      <w:pPr>
        <w:rPr>
          <w:rFonts w:asciiTheme="minorHAnsi" w:eastAsia="Calibri" w:hAnsiTheme="minorHAnsi"/>
          <w:bCs/>
          <w:sz w:val="22"/>
          <w:szCs w:val="22"/>
        </w:rPr>
      </w:pPr>
    </w:p>
    <w:p w:rsidR="00D8014F" w:rsidRPr="00780BC8" w:rsidRDefault="00E659E3" w:rsidP="00806A87">
      <w:pPr>
        <w:tabs>
          <w:tab w:val="left" w:pos="284"/>
        </w:tabs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Správna rada UKF</w:t>
      </w:r>
      <w:r w:rsidRPr="00780BC8">
        <w:rPr>
          <w:rFonts w:asciiTheme="minorHAnsi" w:hAnsiTheme="minorHAnsi"/>
          <w:sz w:val="22"/>
          <w:szCs w:val="22"/>
        </w:rPr>
        <w:t xml:space="preserve"> </w:t>
      </w:r>
    </w:p>
    <w:p w:rsidR="003F3772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Doc. MVDr. Ivan Holko, PhD.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5D12D9" w:rsidRPr="00780BC8">
        <w:rPr>
          <w:rFonts w:asciiTheme="minorHAnsi" w:hAnsiTheme="minorHAnsi"/>
          <w:sz w:val="22"/>
          <w:szCs w:val="22"/>
        </w:rPr>
        <w:t>–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3F3772" w:rsidRPr="00780BC8">
        <w:rPr>
          <w:rFonts w:asciiTheme="minorHAnsi" w:hAnsiTheme="minorHAnsi"/>
          <w:sz w:val="22"/>
          <w:szCs w:val="22"/>
        </w:rPr>
        <w:t>predseda</w:t>
      </w:r>
    </w:p>
    <w:p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Mgr. Dana </w:t>
      </w:r>
      <w:r w:rsidR="003A7F39">
        <w:rPr>
          <w:rFonts w:asciiTheme="minorHAnsi" w:hAnsiTheme="minorHAnsi"/>
          <w:sz w:val="22"/>
          <w:szCs w:val="22"/>
        </w:rPr>
        <w:t>P</w:t>
      </w:r>
      <w:r>
        <w:rPr>
          <w:rFonts w:asciiTheme="minorHAnsi" w:hAnsiTheme="minorHAnsi"/>
          <w:sz w:val="22"/>
          <w:szCs w:val="22"/>
        </w:rPr>
        <w:t>eškovičová, PhD.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5D12D9" w:rsidRPr="00780BC8">
        <w:rPr>
          <w:rFonts w:asciiTheme="minorHAnsi" w:hAnsiTheme="minorHAnsi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>podpredsedníčka</w:t>
      </w:r>
    </w:p>
    <w:p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Ing. Jaroslav </w:t>
      </w:r>
      <w:r w:rsidR="003A7F39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>óczy, PhD.</w:t>
      </w:r>
    </w:p>
    <w:p w:rsidR="000C14B0" w:rsidRPr="00780BC8" w:rsidRDefault="003E71E6" w:rsidP="003E71E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JUDr. </w:t>
      </w:r>
      <w:r w:rsidR="004F3852">
        <w:rPr>
          <w:rFonts w:asciiTheme="minorHAnsi" w:hAnsiTheme="minorHAnsi"/>
          <w:sz w:val="22"/>
          <w:szCs w:val="22"/>
        </w:rPr>
        <w:t>Pavol</w:t>
      </w:r>
      <w:r>
        <w:rPr>
          <w:rFonts w:asciiTheme="minorHAnsi" w:hAnsiTheme="minorHAnsi"/>
          <w:sz w:val="22"/>
          <w:szCs w:val="22"/>
        </w:rPr>
        <w:t xml:space="preserve"> Hrušovský</w:t>
      </w:r>
    </w:p>
    <w:p w:rsidR="00814D84" w:rsidRDefault="003E71E6" w:rsidP="00B73F5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MUDr. Kamil Kolej</w:t>
      </w:r>
      <w:r w:rsidR="003A7F39">
        <w:rPr>
          <w:rFonts w:asciiTheme="minorHAnsi" w:hAnsiTheme="minorHAnsi"/>
          <w:sz w:val="22"/>
          <w:szCs w:val="22"/>
        </w:rPr>
        <w:t>á</w:t>
      </w:r>
      <w:r>
        <w:rPr>
          <w:rFonts w:asciiTheme="minorHAnsi" w:hAnsiTheme="minorHAnsi"/>
          <w:sz w:val="22"/>
          <w:szCs w:val="22"/>
        </w:rPr>
        <w:t>k, PhD., MSc.</w:t>
      </w:r>
    </w:p>
    <w:p w:rsidR="003E71E6" w:rsidRDefault="003E71E6" w:rsidP="00B73F5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432DAF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>oc. PhDr. Matej Ruttkay, CSc.</w:t>
      </w:r>
    </w:p>
    <w:p w:rsidR="003E71E6" w:rsidRDefault="003E71E6" w:rsidP="00B73F5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432DAF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>oc. PaedDr. Miroslav Tvrdoň, PhD.</w:t>
      </w:r>
    </w:p>
    <w:p w:rsidR="003F7CD6" w:rsidRDefault="003F7CD6" w:rsidP="003F7CD6">
      <w:pPr>
        <w:rPr>
          <w:rFonts w:asciiTheme="minorHAnsi" w:hAnsiTheme="minorHAnsi"/>
          <w:sz w:val="22"/>
          <w:szCs w:val="22"/>
        </w:rPr>
      </w:pPr>
    </w:p>
    <w:p w:rsidR="004A3BC1" w:rsidRPr="00780BC8" w:rsidRDefault="004A3BC1" w:rsidP="003F7CD6">
      <w:pPr>
        <w:rPr>
          <w:rFonts w:asciiTheme="minorHAnsi" w:hAnsiTheme="minorHAnsi"/>
          <w:sz w:val="22"/>
          <w:szCs w:val="22"/>
        </w:rPr>
      </w:pP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(3) Opis činnosti, na </w:t>
      </w:r>
      <w:r w:rsidR="00FF1666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účel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ktorej bola účtovná jednotka zriadená a opis druhu podnikateľskej činnosti, </w:t>
      </w:r>
      <w:r w:rsidR="00415510">
        <w:rPr>
          <w:rFonts w:asciiTheme="minorHAnsi" w:hAnsiTheme="minorHAnsi"/>
          <w:b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ak ju účtovná jednotka vykonáva</w:t>
      </w:r>
      <w:r w:rsidRPr="00780BC8">
        <w:rPr>
          <w:rFonts w:asciiTheme="minorHAnsi" w:hAnsiTheme="minorHAnsi"/>
          <w:b/>
          <w:sz w:val="22"/>
          <w:szCs w:val="22"/>
        </w:rPr>
        <w:t xml:space="preserve">   </w:t>
      </w:r>
    </w:p>
    <w:p w:rsidR="007307A1" w:rsidRPr="00780BC8" w:rsidRDefault="007C6A82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realizuje h</w:t>
      </w:r>
      <w:r w:rsidR="002A4656" w:rsidRPr="00780BC8">
        <w:rPr>
          <w:rFonts w:asciiTheme="minorHAnsi" w:hAnsiTheme="minorHAnsi"/>
          <w:sz w:val="22"/>
          <w:szCs w:val="22"/>
        </w:rPr>
        <w:t>lavné úlohy v</w:t>
      </w:r>
      <w:r w:rsidRPr="00780BC8">
        <w:rPr>
          <w:rFonts w:asciiTheme="minorHAnsi" w:hAnsiTheme="minorHAnsi"/>
          <w:sz w:val="22"/>
          <w:szCs w:val="22"/>
        </w:rPr>
        <w:t xml:space="preserve"> súlade s </w:t>
      </w:r>
      <w:r w:rsidR="002A4656" w:rsidRPr="00780BC8">
        <w:rPr>
          <w:rFonts w:asciiTheme="minorHAnsi" w:hAnsiTheme="minorHAnsi"/>
          <w:sz w:val="22"/>
          <w:szCs w:val="22"/>
        </w:rPr>
        <w:t>§ 1 ods. 3 zák. č. 131/2002 Z.</w:t>
      </w:r>
      <w:r w:rsidR="00B66EB7" w:rsidRPr="00780BC8">
        <w:rPr>
          <w:rFonts w:asciiTheme="minorHAnsi" w:hAnsiTheme="minorHAnsi"/>
          <w:sz w:val="22"/>
          <w:szCs w:val="22"/>
        </w:rPr>
        <w:t xml:space="preserve"> </w:t>
      </w:r>
      <w:r w:rsidR="002A4656" w:rsidRPr="00780BC8">
        <w:rPr>
          <w:rFonts w:asciiTheme="minorHAnsi" w:hAnsiTheme="minorHAnsi"/>
          <w:sz w:val="22"/>
          <w:szCs w:val="22"/>
        </w:rPr>
        <w:t>z.</w:t>
      </w:r>
      <w:r w:rsidRPr="00780BC8">
        <w:rPr>
          <w:rFonts w:asciiTheme="minorHAnsi" w:hAnsiTheme="minorHAnsi"/>
          <w:sz w:val="22"/>
          <w:szCs w:val="22"/>
        </w:rPr>
        <w:t xml:space="preserve"> o vysokých školách a o zmene a doplnení nie</w:t>
      </w:r>
      <w:r w:rsidR="004B5962" w:rsidRPr="00780BC8">
        <w:rPr>
          <w:rFonts w:asciiTheme="minorHAnsi" w:hAnsiTheme="minorHAnsi"/>
          <w:sz w:val="22"/>
          <w:szCs w:val="22"/>
        </w:rPr>
        <w:t>k</w:t>
      </w:r>
      <w:r w:rsidRPr="00780BC8">
        <w:rPr>
          <w:rFonts w:asciiTheme="minorHAnsi" w:hAnsiTheme="minorHAnsi"/>
          <w:sz w:val="22"/>
          <w:szCs w:val="22"/>
        </w:rPr>
        <w:t>torých zákonov</w:t>
      </w:r>
      <w:r w:rsidR="002A4656" w:rsidRPr="00780BC8">
        <w:rPr>
          <w:rFonts w:asciiTheme="minorHAnsi" w:hAnsiTheme="minorHAnsi"/>
          <w:sz w:val="22"/>
          <w:szCs w:val="22"/>
        </w:rPr>
        <w:t xml:space="preserve"> v znení neskorších predpisov, a to poskytovanie vysokoškolského vzdelávania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 tvorivé vedecké bádanie </w:t>
      </w:r>
      <w:r w:rsidRPr="00780BC8">
        <w:rPr>
          <w:rFonts w:asciiTheme="minorHAnsi" w:hAnsiTheme="minorHAnsi"/>
          <w:sz w:val="22"/>
          <w:szCs w:val="22"/>
        </w:rPr>
        <w:t>a</w:t>
      </w:r>
      <w:r w:rsidR="002A4656" w:rsidRPr="00780BC8">
        <w:rPr>
          <w:rFonts w:asciiTheme="minorHAnsi" w:hAnsiTheme="minorHAnsi"/>
          <w:sz w:val="22"/>
          <w:szCs w:val="22"/>
        </w:rPr>
        <w:t xml:space="preserve"> tvoriv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umeleck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činnosť. UKF je </w:t>
      </w:r>
      <w:r w:rsidR="00472065" w:rsidRPr="00780BC8">
        <w:rPr>
          <w:rFonts w:asciiTheme="minorHAnsi" w:hAnsiTheme="minorHAnsi"/>
          <w:sz w:val="22"/>
          <w:szCs w:val="22"/>
        </w:rPr>
        <w:t>súčasťou</w:t>
      </w:r>
      <w:r w:rsidR="002A4656" w:rsidRPr="00780BC8">
        <w:rPr>
          <w:rFonts w:asciiTheme="minorHAnsi" w:hAnsiTheme="minorHAnsi"/>
          <w:sz w:val="22"/>
          <w:szCs w:val="22"/>
        </w:rPr>
        <w:t xml:space="preserve"> systému vysokoškolského vzdelávania v Slovenskej republike, je to klasická univerzita, poskytujúca vzdelávanie </w:t>
      </w:r>
      <w:r w:rsidR="00A1110C" w:rsidRPr="00780BC8">
        <w:rPr>
          <w:rFonts w:asciiTheme="minorHAnsi" w:hAnsiTheme="minorHAnsi"/>
          <w:sz w:val="22"/>
          <w:szCs w:val="22"/>
        </w:rPr>
        <w:t>v </w:t>
      </w:r>
      <w:r w:rsidR="002A4656" w:rsidRPr="00780BC8">
        <w:rPr>
          <w:rFonts w:asciiTheme="minorHAnsi" w:hAnsiTheme="minorHAnsi"/>
          <w:sz w:val="22"/>
          <w:szCs w:val="22"/>
        </w:rPr>
        <w:t>učiteľských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 vedeckých a odborných študijných programoch vo všetkých stupňoch vysokoškolského vzdelávania, s právami uskutočňovať habilitácie a vymenúvanie za profesora a výskumnou činnosťou spĺňajúcou vo vybraných oblastiach národné i medzinárodné kritériá.  </w:t>
      </w:r>
    </w:p>
    <w:p w:rsidR="006D0635" w:rsidRPr="00780BC8" w:rsidRDefault="002A4656" w:rsidP="005D799C">
      <w:pPr>
        <w:autoSpaceDE w:val="0"/>
        <w:autoSpaceDN w:val="0"/>
        <w:adjustRightInd w:val="0"/>
        <w:jc w:val="both"/>
        <w:rPr>
          <w:rFonts w:asciiTheme="minorHAnsi" w:hAnsiTheme="minorHAnsi"/>
          <w:noProof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v súlade s § 18 zákona č. 131/2002 Z. z. o vysokých školách a o zmene a doplnení niektorých zákonov</w:t>
      </w:r>
      <w:r w:rsidR="00146D79" w:rsidRPr="00780BC8">
        <w:rPr>
          <w:rFonts w:asciiTheme="minorHAnsi" w:hAnsiTheme="minorHAnsi"/>
          <w:sz w:val="22"/>
          <w:szCs w:val="22"/>
        </w:rPr>
        <w:t xml:space="preserve"> v znení neskorších predpisov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5D799C" w:rsidRPr="00780BC8">
        <w:rPr>
          <w:rFonts w:asciiTheme="minorHAnsi" w:hAnsiTheme="minorHAnsi"/>
          <w:sz w:val="22"/>
          <w:szCs w:val="22"/>
        </w:rPr>
        <w:t xml:space="preserve">vykonáva za úhradu podnikateľskú činnosť, ktorá nadväzuje na jej vzdelávaciu, výskumnú, vývojovú, umeleckú a ďalšiu tvorivú činnosť alebo činnosť, ktorá slúži na účinnejšie </w:t>
      </w:r>
      <w:r w:rsidR="005D799C" w:rsidRPr="00780BC8">
        <w:rPr>
          <w:rFonts w:asciiTheme="minorHAnsi" w:hAnsiTheme="minorHAnsi"/>
          <w:sz w:val="22"/>
          <w:szCs w:val="22"/>
        </w:rPr>
        <w:lastRenderedPageBreak/>
        <w:t xml:space="preserve">využitie ľudských zdrojov a majetku. Podnikateľská činnosť UKF nesmie ohroziť kvalitu, rozsah a dostupnosť činností napĺňajúcich jej poslanie. Podnikateľskú činnosť vykonáva UKF na základe </w:t>
      </w:r>
      <w:r w:rsidRPr="00780BC8">
        <w:rPr>
          <w:rFonts w:asciiTheme="minorHAnsi" w:hAnsiTheme="minorHAnsi"/>
          <w:noProof/>
          <w:sz w:val="22"/>
          <w:szCs w:val="22"/>
        </w:rPr>
        <w:t xml:space="preserve">vydaného živnostenského oprávnenia </w:t>
      </w:r>
      <w:r w:rsidR="005D799C" w:rsidRPr="00780BC8">
        <w:rPr>
          <w:rFonts w:asciiTheme="minorHAnsi" w:hAnsiTheme="minorHAnsi"/>
          <w:noProof/>
          <w:sz w:val="22"/>
          <w:szCs w:val="22"/>
        </w:rPr>
        <w:t>číslo živnostenského registra: 403-22736.</w:t>
      </w:r>
    </w:p>
    <w:p w:rsidR="002A4656" w:rsidRPr="00780BC8" w:rsidRDefault="002A4656" w:rsidP="002A4656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975784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(4) Priemerný prepočítaný počet zamestnancov, a z toho počet vedúcich zamestnancov účtovnej jednotky za účtovné obdobie, za ktoré sa zostavuje účtovná závierka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Počet dobrovoľníkov vyslaných účtovnou jednotkou a počet dobrovoľníkov, ktorí vykonávali dobrovoľnícku činnosť pre účtovnú jednotku počas bežného účtovného obdobia</w:t>
      </w:r>
    </w:p>
    <w:p w:rsidR="00024747" w:rsidRPr="00780BC8" w:rsidRDefault="00024747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429"/>
        <w:gridCol w:w="3133"/>
      </w:tblGrid>
      <w:tr w:rsidR="00821772" w:rsidRPr="009B30F3" w:rsidTr="002062DC">
        <w:tc>
          <w:tcPr>
            <w:tcW w:w="3817" w:type="dxa"/>
            <w:shd w:val="clear" w:color="auto" w:fill="DAEEF3" w:themeFill="accent5" w:themeFillTint="33"/>
            <w:vAlign w:val="center"/>
          </w:tcPr>
          <w:p w:rsidR="00975784" w:rsidRPr="009B30F3" w:rsidRDefault="00975784" w:rsidP="00770D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429" w:type="dxa"/>
            <w:shd w:val="clear" w:color="auto" w:fill="DAEEF3" w:themeFill="accent5" w:themeFillTint="33"/>
          </w:tcPr>
          <w:p w:rsidR="00975784" w:rsidRPr="009B30F3" w:rsidRDefault="00975784" w:rsidP="000F04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/>
                <w:b/>
                <w:sz w:val="18"/>
                <w:szCs w:val="18"/>
              </w:rPr>
              <w:t>Bežné účtovné obdobie</w:t>
            </w:r>
          </w:p>
        </w:tc>
        <w:tc>
          <w:tcPr>
            <w:tcW w:w="3133" w:type="dxa"/>
            <w:shd w:val="clear" w:color="auto" w:fill="DAEEF3" w:themeFill="accent5" w:themeFillTint="33"/>
          </w:tcPr>
          <w:p w:rsidR="00975784" w:rsidRPr="009B30F3" w:rsidRDefault="000000DC" w:rsidP="000C01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Počet hodín vykonávania dobrovoľnícke činnosti</w:t>
            </w:r>
          </w:p>
        </w:tc>
      </w:tr>
      <w:tr w:rsidR="00650E93" w:rsidRPr="009B30F3" w:rsidTr="002062DC">
        <w:tc>
          <w:tcPr>
            <w:tcW w:w="3817" w:type="dxa"/>
            <w:vAlign w:val="center"/>
          </w:tcPr>
          <w:p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429" w:type="dxa"/>
          </w:tcPr>
          <w:p w:rsidR="00650E93" w:rsidRPr="009B30F3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755,3</w:t>
            </w:r>
          </w:p>
        </w:tc>
        <w:tc>
          <w:tcPr>
            <w:tcW w:w="3133" w:type="dxa"/>
          </w:tcPr>
          <w:p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650E93" w:rsidRPr="009B30F3" w:rsidTr="002062DC">
        <w:tc>
          <w:tcPr>
            <w:tcW w:w="3817" w:type="dxa"/>
            <w:vAlign w:val="center"/>
          </w:tcPr>
          <w:p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z toho počet vedúcich zamestnancov</w:t>
            </w:r>
          </w:p>
        </w:tc>
        <w:tc>
          <w:tcPr>
            <w:tcW w:w="2429" w:type="dxa"/>
          </w:tcPr>
          <w:p w:rsidR="00650E93" w:rsidRPr="009B30F3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33" w:type="dxa"/>
          </w:tcPr>
          <w:p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0000DC" w:rsidRPr="000000DC" w:rsidTr="000000DC">
        <w:tc>
          <w:tcPr>
            <w:tcW w:w="3817" w:type="dxa"/>
            <w:shd w:val="clear" w:color="auto" w:fill="auto"/>
            <w:vAlign w:val="center"/>
          </w:tcPr>
          <w:p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 vyslaných účtovnou jednotkou</w:t>
            </w:r>
          </w:p>
        </w:tc>
        <w:tc>
          <w:tcPr>
            <w:tcW w:w="2429" w:type="dxa"/>
            <w:shd w:val="clear" w:color="auto" w:fill="auto"/>
          </w:tcPr>
          <w:p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  <w:shd w:val="clear" w:color="auto" w:fill="auto"/>
          </w:tcPr>
          <w:p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  <w:tr w:rsidR="000000DC" w:rsidRPr="000000DC" w:rsidTr="000000DC">
        <w:tc>
          <w:tcPr>
            <w:tcW w:w="3817" w:type="dxa"/>
            <w:shd w:val="clear" w:color="auto" w:fill="auto"/>
            <w:vAlign w:val="center"/>
          </w:tcPr>
          <w:p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29" w:type="dxa"/>
            <w:shd w:val="clear" w:color="auto" w:fill="auto"/>
          </w:tcPr>
          <w:p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  <w:shd w:val="clear" w:color="auto" w:fill="auto"/>
          </w:tcPr>
          <w:p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</w:tbl>
    <w:p w:rsidR="00076356" w:rsidRPr="00024747" w:rsidRDefault="00076356" w:rsidP="006D0635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EB7C09" w:rsidRDefault="00AF7FC8" w:rsidP="006D0635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(5) </w:t>
      </w:r>
      <w:r w:rsidR="00024747">
        <w:rPr>
          <w:rFonts w:asciiTheme="minorHAnsi" w:hAnsiTheme="minorHAnsi"/>
          <w:b/>
          <w:sz w:val="22"/>
          <w:szCs w:val="22"/>
        </w:rPr>
        <w:t>Organizačná štruktúra účtovnej jednotky</w:t>
      </w:r>
    </w:p>
    <w:p w:rsidR="00461E0D" w:rsidRPr="00461E0D" w:rsidRDefault="00461E0D" w:rsidP="00A24DED">
      <w:pPr>
        <w:jc w:val="both"/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Organizačný poriadok UKF upravuje organizačnú štruktúru UKF, postavenie jej organizačných súčastí a ich vzájomné väzby.</w:t>
      </w:r>
    </w:p>
    <w:p w:rsidR="00461E0D" w:rsidRPr="00461E0D" w:rsidRDefault="00461E0D" w:rsidP="006D0635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UKF má nasledovné fakulty:</w:t>
      </w:r>
    </w:p>
    <w:p w:rsidR="00461E0D" w:rsidRPr="00461E0D" w:rsidRDefault="00461E0D" w:rsidP="00B63346">
      <w:pPr>
        <w:pStyle w:val="Odsekzoznamu"/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prírodných vied a informatiky,</w:t>
      </w:r>
    </w:p>
    <w:p w:rsidR="00461E0D" w:rsidRPr="00461E0D" w:rsidRDefault="00461E0D" w:rsidP="00B63346">
      <w:pPr>
        <w:pStyle w:val="Odsekzoznamu"/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sociálnych vied a zdravotníctva,</w:t>
      </w:r>
    </w:p>
    <w:p w:rsidR="00461E0D" w:rsidRPr="00461E0D" w:rsidRDefault="00461E0D" w:rsidP="00B63346">
      <w:pPr>
        <w:pStyle w:val="Odsekzoznamu"/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stredoeurópskych štúdií,</w:t>
      </w:r>
    </w:p>
    <w:p w:rsidR="00461E0D" w:rsidRPr="00461E0D" w:rsidRDefault="00461E0D" w:rsidP="00B63346">
      <w:pPr>
        <w:pStyle w:val="Odsekzoznamu"/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Filozofická fakulta,</w:t>
      </w:r>
    </w:p>
    <w:p w:rsidR="00461E0D" w:rsidRPr="00461E0D" w:rsidRDefault="00461E0D" w:rsidP="00B63346">
      <w:pPr>
        <w:pStyle w:val="Odsekzoznamu"/>
        <w:numPr>
          <w:ilvl w:val="0"/>
          <w:numId w:val="30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Pedagogická fakulta.</w:t>
      </w:r>
    </w:p>
    <w:p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Organizačné členenie fakúlt upravujú ich štatúty a organizačné poriadky. Ďalšími súčasťami univerzity sú nasledovné pracoviská:</w:t>
      </w:r>
    </w:p>
    <w:p w:rsidR="00461E0D" w:rsidRPr="00B63346" w:rsidRDefault="00461E0D" w:rsidP="00B63346">
      <w:pPr>
        <w:pStyle w:val="Odsekzoznamu"/>
        <w:numPr>
          <w:ilvl w:val="0"/>
          <w:numId w:val="31"/>
        </w:numPr>
        <w:ind w:left="1134"/>
        <w:rPr>
          <w:rFonts w:asciiTheme="minorHAnsi" w:hAnsiTheme="minorHAnsi"/>
          <w:sz w:val="22"/>
          <w:szCs w:val="22"/>
        </w:rPr>
      </w:pPr>
      <w:r w:rsidRPr="00B63346">
        <w:rPr>
          <w:rFonts w:asciiTheme="minorHAnsi" w:hAnsiTheme="minorHAnsi"/>
          <w:sz w:val="22"/>
          <w:szCs w:val="22"/>
        </w:rPr>
        <w:t>Centrum informačných a komunikačných technológií,</w:t>
      </w:r>
    </w:p>
    <w:p w:rsidR="00461E0D" w:rsidRPr="00B63346" w:rsidRDefault="00461E0D" w:rsidP="00B63346">
      <w:pPr>
        <w:pStyle w:val="Odsekzoznamu"/>
        <w:numPr>
          <w:ilvl w:val="0"/>
          <w:numId w:val="31"/>
        </w:numPr>
        <w:ind w:left="1134"/>
        <w:rPr>
          <w:rFonts w:asciiTheme="minorHAnsi" w:hAnsiTheme="minorHAnsi"/>
          <w:sz w:val="22"/>
          <w:szCs w:val="22"/>
        </w:rPr>
      </w:pPr>
      <w:r w:rsidRPr="00B63346">
        <w:rPr>
          <w:rFonts w:asciiTheme="minorHAnsi" w:hAnsiTheme="minorHAnsi"/>
          <w:sz w:val="22"/>
          <w:szCs w:val="22"/>
        </w:rPr>
        <w:t>Študentské domovy,</w:t>
      </w:r>
    </w:p>
    <w:p w:rsidR="00461E0D" w:rsidRPr="00B63346" w:rsidRDefault="00461E0D" w:rsidP="00B63346">
      <w:pPr>
        <w:pStyle w:val="Odsekzoznamu"/>
        <w:numPr>
          <w:ilvl w:val="0"/>
          <w:numId w:val="31"/>
        </w:numPr>
        <w:ind w:left="1134"/>
        <w:rPr>
          <w:rFonts w:asciiTheme="minorHAnsi" w:hAnsiTheme="minorHAnsi"/>
          <w:sz w:val="22"/>
          <w:szCs w:val="22"/>
        </w:rPr>
      </w:pPr>
      <w:r w:rsidRPr="00B63346">
        <w:rPr>
          <w:rFonts w:asciiTheme="minorHAnsi" w:hAnsiTheme="minorHAnsi"/>
          <w:sz w:val="22"/>
          <w:szCs w:val="22"/>
        </w:rPr>
        <w:t>Univerzitná knižnica,</w:t>
      </w:r>
    </w:p>
    <w:p w:rsidR="00461E0D" w:rsidRPr="00B63346" w:rsidRDefault="00461E0D" w:rsidP="00B63346">
      <w:pPr>
        <w:pStyle w:val="Odsekzoznamu"/>
        <w:numPr>
          <w:ilvl w:val="0"/>
          <w:numId w:val="31"/>
        </w:numPr>
        <w:ind w:left="1134"/>
        <w:rPr>
          <w:rFonts w:asciiTheme="minorHAnsi" w:hAnsiTheme="minorHAnsi"/>
          <w:sz w:val="22"/>
          <w:szCs w:val="22"/>
        </w:rPr>
      </w:pPr>
      <w:r w:rsidRPr="00B63346">
        <w:rPr>
          <w:rFonts w:asciiTheme="minorHAnsi" w:hAnsiTheme="minorHAnsi"/>
          <w:sz w:val="22"/>
          <w:szCs w:val="22"/>
        </w:rPr>
        <w:t>Rektorát.</w:t>
      </w:r>
    </w:p>
    <w:p w:rsidR="00461E0D" w:rsidRPr="00461E0D" w:rsidRDefault="00461E0D" w:rsidP="00461E0D">
      <w:pPr>
        <w:rPr>
          <w:rFonts w:asciiTheme="minorHAnsi" w:hAnsiTheme="minorHAnsi"/>
          <w:b/>
          <w:sz w:val="22"/>
          <w:szCs w:val="22"/>
        </w:rPr>
      </w:pPr>
    </w:p>
    <w:p w:rsidR="00024747" w:rsidRDefault="00AF7FC8" w:rsidP="00AF7FC8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(6) </w:t>
      </w:r>
      <w:r w:rsidR="00024747">
        <w:rPr>
          <w:rFonts w:asciiTheme="minorHAnsi" w:hAnsiTheme="minorHAnsi"/>
          <w:b/>
          <w:sz w:val="22"/>
          <w:szCs w:val="22"/>
        </w:rPr>
        <w:t>Informácia o organizáciách v zriaďovateľskej pôsobnosti účtovnej jednotky</w:t>
      </w:r>
    </w:p>
    <w:p w:rsidR="00024747" w:rsidRPr="00780BC8" w:rsidRDefault="00024747" w:rsidP="00024747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415510" w:rsidRDefault="00415510" w:rsidP="006D0635">
      <w:pPr>
        <w:rPr>
          <w:rFonts w:asciiTheme="minorHAnsi" w:hAnsiTheme="minorHAnsi"/>
          <w:color w:val="000000"/>
          <w:sz w:val="22"/>
          <w:szCs w:val="22"/>
        </w:rPr>
      </w:pPr>
    </w:p>
    <w:p w:rsidR="00C06705" w:rsidRPr="00780BC8" w:rsidRDefault="00C06705" w:rsidP="006D0635">
      <w:pPr>
        <w:rPr>
          <w:rFonts w:asciiTheme="minorHAnsi" w:hAnsiTheme="minorHAnsi"/>
          <w:color w:val="000000"/>
          <w:sz w:val="22"/>
          <w:szCs w:val="22"/>
        </w:rPr>
      </w:pPr>
    </w:p>
    <w:p w:rsidR="002A4656" w:rsidRPr="00E76F23" w:rsidRDefault="00CE1E60" w:rsidP="00076356">
      <w:pPr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t xml:space="preserve">Čl. </w:t>
      </w:r>
      <w:r w:rsidR="00A31A02" w:rsidRPr="00E76F23">
        <w:rPr>
          <w:rFonts w:asciiTheme="minorHAnsi" w:hAnsiTheme="minorHAnsi"/>
          <w:b/>
          <w:color w:val="000000"/>
        </w:rPr>
        <w:t>II</w:t>
      </w:r>
    </w:p>
    <w:p w:rsidR="002A4656" w:rsidRPr="00E76F23" w:rsidRDefault="002A4656" w:rsidP="00D8014F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t>Informácie o účtovných zásadách a účtovných metódach</w:t>
      </w:r>
    </w:p>
    <w:p w:rsidR="002A4656" w:rsidRPr="00780BC8" w:rsidRDefault="0052317B" w:rsidP="003D26E3">
      <w:pPr>
        <w:pStyle w:val="Zkladntext2"/>
        <w:spacing w:before="24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1) Informácia</w:t>
      </w:r>
      <w:r w:rsidR="00831AA1" w:rsidRPr="00780BC8">
        <w:rPr>
          <w:rFonts w:asciiTheme="minorHAnsi" w:hAnsiTheme="minorHAnsi"/>
          <w:sz w:val="22"/>
          <w:szCs w:val="22"/>
        </w:rPr>
        <w:t xml:space="preserve">, či je účtovná závierka zostavená za </w:t>
      </w:r>
      <w:r w:rsidR="00CE1E60" w:rsidRPr="00780BC8">
        <w:rPr>
          <w:rFonts w:asciiTheme="minorHAnsi" w:hAnsiTheme="minorHAnsi"/>
          <w:sz w:val="22"/>
          <w:szCs w:val="22"/>
        </w:rPr>
        <w:t xml:space="preserve">splnenia </w:t>
      </w:r>
      <w:r w:rsidR="00831AA1" w:rsidRPr="00780BC8">
        <w:rPr>
          <w:rFonts w:asciiTheme="minorHAnsi" w:hAnsiTheme="minorHAnsi"/>
          <w:sz w:val="22"/>
          <w:szCs w:val="22"/>
        </w:rPr>
        <w:t xml:space="preserve">predpokladu, </w:t>
      </w:r>
      <w:r w:rsidR="002A4656" w:rsidRPr="00780BC8">
        <w:rPr>
          <w:rFonts w:asciiTheme="minorHAnsi" w:hAnsiTheme="minorHAnsi"/>
          <w:sz w:val="22"/>
          <w:szCs w:val="22"/>
        </w:rPr>
        <w:t>že účtovná jednotka bude nepretržite pokračovať vo svojej činnosti</w:t>
      </w:r>
    </w:p>
    <w:p w:rsidR="002A4656" w:rsidRPr="00780BC8" w:rsidRDefault="002A4656" w:rsidP="00936C7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Účtovná závierka UKF bola zostavená za predpokladu nepretržitého trvania jej činnosti v súlade </w:t>
      </w:r>
      <w:r w:rsidR="000A3BE8">
        <w:rPr>
          <w:rFonts w:asciiTheme="minorHAnsi" w:hAnsiTheme="minorHAnsi"/>
          <w:bCs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so zákonom o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účtovníctve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platným v Slovenskej republike a nadväzujúcimi postupmi účtovania.</w:t>
      </w:r>
    </w:p>
    <w:p w:rsidR="00D8014F" w:rsidRPr="00780BC8" w:rsidRDefault="00D8014F" w:rsidP="002A4656">
      <w:pPr>
        <w:autoSpaceDE w:val="0"/>
        <w:autoSpaceDN w:val="0"/>
        <w:adjustRightInd w:val="0"/>
        <w:ind w:left="360"/>
        <w:jc w:val="both"/>
        <w:rPr>
          <w:rFonts w:asciiTheme="minorHAnsi" w:hAnsiTheme="minorHAnsi"/>
          <w:bCs/>
          <w:color w:val="000000"/>
          <w:sz w:val="22"/>
          <w:szCs w:val="22"/>
        </w:rPr>
      </w:pPr>
    </w:p>
    <w:p w:rsidR="002A4656" w:rsidRPr="00780BC8" w:rsidRDefault="0052317B" w:rsidP="002A4656">
      <w:pPr>
        <w:pStyle w:val="Zkladntext2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2) Zmeny účtovných zásad a zmeny účtovných metód, s uvedením dôvodu týchto zmien a vyčíslením ich vplyvu na finančnú hodnotu majetku, záväzkov, základného imania a výsledku hospodárenia účtovnej jednotky</w:t>
      </w:r>
    </w:p>
    <w:p w:rsidR="002A6801" w:rsidRPr="00780BC8" w:rsidRDefault="002A4656" w:rsidP="002A6801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lastRenderedPageBreak/>
        <w:t>UKF v</w:t>
      </w:r>
      <w:r w:rsidR="00063816" w:rsidRPr="00780BC8">
        <w:rPr>
          <w:rFonts w:asciiTheme="minorHAnsi" w:hAnsiTheme="minorHAnsi"/>
          <w:color w:val="000000"/>
          <w:sz w:val="22"/>
          <w:szCs w:val="22"/>
        </w:rPr>
        <w:t>iedl</w:t>
      </w:r>
      <w:r w:rsidR="006F20AD" w:rsidRPr="00780BC8">
        <w:rPr>
          <w:rFonts w:asciiTheme="minorHAnsi" w:hAnsiTheme="minorHAnsi"/>
          <w:color w:val="000000"/>
          <w:sz w:val="22"/>
          <w:szCs w:val="22"/>
        </w:rPr>
        <w:t>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>v roku 20</w:t>
      </w:r>
      <w:r w:rsidR="007507D0">
        <w:rPr>
          <w:rFonts w:asciiTheme="minorHAnsi" w:hAnsiTheme="minorHAnsi"/>
          <w:color w:val="000000"/>
          <w:sz w:val="22"/>
          <w:szCs w:val="22"/>
        </w:rPr>
        <w:t>2</w:t>
      </w:r>
      <w:r w:rsidR="00400605">
        <w:rPr>
          <w:rFonts w:asciiTheme="minorHAnsi" w:hAnsiTheme="minorHAnsi"/>
          <w:color w:val="000000"/>
          <w:sz w:val="22"/>
          <w:szCs w:val="22"/>
        </w:rPr>
        <w:t>3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účtovníctvo v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súlade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s 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o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patrením </w:t>
      </w:r>
      <w:r w:rsidRPr="00780BC8">
        <w:rPr>
          <w:rFonts w:asciiTheme="minorHAnsi" w:hAnsiTheme="minorHAnsi"/>
          <w:sz w:val="22"/>
          <w:szCs w:val="22"/>
        </w:rPr>
        <w:t xml:space="preserve">Ministerstva financií Slovenskej republiky zo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14. novembra 2007</w:t>
      </w:r>
      <w:r w:rsidR="0006381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č.</w:t>
      </w:r>
      <w:r w:rsidR="00296BCE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MF/24342/2007-74, ktorým sa ustanovujú podrobnosti o postupoch účtovania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účtovej osnove pre účtovné jednotky, ktoré nie sú založené alebo zriadené na účel podnikania</w:t>
      </w:r>
      <w:r w:rsidR="00063816" w:rsidRPr="00780BC8">
        <w:rPr>
          <w:rFonts w:asciiTheme="minorHAnsi" w:hAnsiTheme="minorHAnsi"/>
          <w:sz w:val="22"/>
          <w:szCs w:val="22"/>
        </w:rPr>
        <w:t xml:space="preserve"> v znení jeho dodatkov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  <w:r w:rsidR="00974811" w:rsidRPr="00780BC8">
        <w:rPr>
          <w:rFonts w:asciiTheme="minorHAnsi" w:hAnsiTheme="minorHAnsi"/>
          <w:sz w:val="22"/>
          <w:szCs w:val="22"/>
        </w:rPr>
        <w:t>Zmeny účtovných zásad a zmeny účtovných metód v priebehu roka 20</w:t>
      </w:r>
      <w:r w:rsidR="00560CDE" w:rsidRPr="00780BC8">
        <w:rPr>
          <w:rFonts w:asciiTheme="minorHAnsi" w:hAnsiTheme="minorHAnsi"/>
          <w:sz w:val="22"/>
          <w:szCs w:val="22"/>
        </w:rPr>
        <w:t>2</w:t>
      </w:r>
      <w:r w:rsidR="00400605">
        <w:rPr>
          <w:rFonts w:asciiTheme="minorHAnsi" w:hAnsiTheme="minorHAnsi"/>
          <w:sz w:val="22"/>
          <w:szCs w:val="22"/>
        </w:rPr>
        <w:t>3</w:t>
      </w:r>
      <w:r w:rsidR="00974811" w:rsidRPr="00780BC8">
        <w:rPr>
          <w:rFonts w:asciiTheme="minorHAnsi" w:hAnsiTheme="minorHAnsi"/>
          <w:sz w:val="22"/>
          <w:szCs w:val="22"/>
        </w:rPr>
        <w:t xml:space="preserve"> nenastali.</w:t>
      </w:r>
    </w:p>
    <w:p w:rsidR="002A4656" w:rsidRPr="00780BC8" w:rsidRDefault="002A4656" w:rsidP="00371B3C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color w:val="000000"/>
          <w:sz w:val="22"/>
          <w:szCs w:val="22"/>
        </w:rPr>
        <w:t>3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Spôsob oceňovania jednotlivých </w:t>
      </w:r>
      <w:r w:rsidR="002F31BF" w:rsidRPr="00780BC8">
        <w:rPr>
          <w:rFonts w:asciiTheme="minorHAnsi" w:hAnsiTheme="minorHAnsi"/>
          <w:b/>
          <w:color w:val="000000"/>
          <w:sz w:val="22"/>
          <w:szCs w:val="22"/>
        </w:rPr>
        <w:t>položiek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majetku a záväzkov v členení na:</w:t>
      </w:r>
    </w:p>
    <w:p w:rsidR="002A4656" w:rsidRPr="00780BC8" w:rsidRDefault="002A4656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a) dlhodobý nehmotný majetok obstaraný kúpou</w:t>
      </w:r>
    </w:p>
    <w:p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nehmotný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2D421F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b) dlhodobý nehmotný majetok obstaraný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c) dlhodobý nehmotný majetok obstaraný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d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dlhodobý hmotný majetok obstaraný kúpou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="002F6CA8" w:rsidRPr="00780BC8">
        <w:rPr>
          <w:rFonts w:asciiTheme="minorHAnsi" w:hAnsiTheme="minorHAnsi"/>
          <w:color w:val="000000"/>
          <w:sz w:val="22"/>
          <w:szCs w:val="22"/>
        </w:rPr>
        <w:t>la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  (clo, pr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epravu, montáž, poistné a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pod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)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e) dlhodobý hmotný majetok obstaraný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f) dlhodobý hmotný majetok obstaraný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g) dlhodobý finančný majetok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h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zásoby obstarané kúpou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Zásoby obstarané kúpou boli ocenené obstarávacou cenou, ktorá zahŕňala cenu, za ktorú sa zásoby skutočne obstarali a náklady súvisiace s ich obstaraním (preprava, provízia, clo, poistné a pod.)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znížené o zľavy 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ceny. Zľava</w:t>
      </w:r>
      <w:r w:rsidR="006B36C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> ceny, ktorú poskytol dodávateľ k už spotrebovaným zásobám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B7C09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sa 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>za</w:t>
      </w:r>
      <w:r w:rsidRPr="00780BC8">
        <w:rPr>
          <w:rFonts w:asciiTheme="minorHAnsi" w:hAnsiTheme="minorHAnsi"/>
          <w:color w:val="000000"/>
          <w:sz w:val="22"/>
          <w:szCs w:val="22"/>
        </w:rPr>
        <w:t>účt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 xml:space="preserve">ovala </w:t>
      </w:r>
      <w:r w:rsidRPr="00780BC8">
        <w:rPr>
          <w:rFonts w:asciiTheme="minorHAnsi" w:hAnsiTheme="minorHAnsi"/>
          <w:color w:val="000000"/>
          <w:sz w:val="22"/>
          <w:szCs w:val="22"/>
        </w:rPr>
        <w:t>ako zníženie nákladov na spotrebované zásoby. UKF  účtuje o zásobách spôsobom A tak, ako to definujú postupy účtovania.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i) zásoby obstarané vlastnou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j) zásoby obstarané inou činnosťou</w:t>
      </w:r>
    </w:p>
    <w:p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k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pohľadávky</w:t>
      </w:r>
    </w:p>
    <w:p w:rsidR="00931FE4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Pohľadávky boli pri ich vzniku ocenené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A1110C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pohľadávky</w:t>
      </w:r>
      <w:r w:rsidR="009452F4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zneli. </w:t>
      </w:r>
      <w:r w:rsidR="00AF638A">
        <w:rPr>
          <w:rFonts w:asciiTheme="minorHAnsi" w:hAnsiTheme="minorHAnsi"/>
          <w:sz w:val="22"/>
          <w:szCs w:val="22"/>
        </w:rPr>
        <w:br/>
      </w:r>
      <w:r w:rsidR="003A0903" w:rsidRPr="00780BC8">
        <w:rPr>
          <w:rFonts w:asciiTheme="minorHAnsi" w:hAnsiTheme="minorHAnsi"/>
          <w:sz w:val="22"/>
          <w:szCs w:val="22"/>
        </w:rPr>
        <w:t xml:space="preserve">Ku dňu </w:t>
      </w:r>
      <w:r w:rsidR="001901B8" w:rsidRPr="00780BC8">
        <w:rPr>
          <w:rFonts w:asciiTheme="minorHAnsi" w:hAnsiTheme="minorHAnsi"/>
          <w:sz w:val="22"/>
          <w:szCs w:val="22"/>
        </w:rPr>
        <w:t>účtovnej závierky, t.</w:t>
      </w:r>
      <w:r w:rsidR="007C3D83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j. k 31.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12.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20</w:t>
      </w:r>
      <w:r w:rsidR="00560CDE" w:rsidRPr="00780BC8">
        <w:rPr>
          <w:rFonts w:asciiTheme="minorHAnsi" w:hAnsiTheme="minorHAnsi"/>
          <w:sz w:val="22"/>
          <w:szCs w:val="22"/>
        </w:rPr>
        <w:t>2</w:t>
      </w:r>
      <w:r w:rsidR="00400605">
        <w:rPr>
          <w:rFonts w:asciiTheme="minorHAnsi" w:hAnsiTheme="minorHAnsi"/>
          <w:sz w:val="22"/>
          <w:szCs w:val="22"/>
        </w:rPr>
        <w:t>3</w:t>
      </w:r>
      <w:r w:rsidR="007507D0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 xml:space="preserve">nebol potrebný prepočet na menu euro, nakoľko na účtoch pohľadávok nezostala žiadna neuhradená pohľadávka vystavená v cudzej mene. </w:t>
      </w:r>
    </w:p>
    <w:p w:rsidR="00A557AB" w:rsidRPr="00780BC8" w:rsidRDefault="00EA2895" w:rsidP="00931FE4">
      <w:pPr>
        <w:pStyle w:val="Zkladntext"/>
        <w:spacing w:before="120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l</w:t>
      </w:r>
      <w:r w:rsidR="00A557AB" w:rsidRPr="00780BC8">
        <w:rPr>
          <w:rFonts w:asciiTheme="minorHAnsi" w:hAnsiTheme="minorHAnsi"/>
          <w:b/>
          <w:sz w:val="22"/>
          <w:szCs w:val="22"/>
        </w:rPr>
        <w:t>) krátkodobý finančný majetok</w:t>
      </w:r>
    </w:p>
    <w:p w:rsidR="00A557AB" w:rsidRPr="00780BC8" w:rsidRDefault="00931FE4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Peňažné prostriedky a ceniny boli ocenené menovitou hodnotou,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j. cenou, ktorá bola uvedená </w:t>
      </w:r>
      <w:r w:rsidR="00EB7C09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na peňažných prostriedkoch a ceninách. 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m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aktív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aktív boli vykázané vo výške, ktorá je potrebná na dodržanie zásady vecnej a časovej súvislosti s účtovným obdobím.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n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záväzky</w:t>
      </w:r>
      <w:r w:rsidR="007816DC" w:rsidRPr="00780BC8">
        <w:rPr>
          <w:rFonts w:asciiTheme="minorHAnsi" w:hAnsiTheme="minorHAnsi"/>
          <w:b/>
          <w:color w:val="000000"/>
          <w:sz w:val="22"/>
          <w:szCs w:val="22"/>
        </w:rPr>
        <w:t>,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vrátane rezerv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, dlhopisov, pôžičiek a úverov</w:t>
      </w:r>
    </w:p>
    <w:p w:rsidR="002A4656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Záväzky sa pri ich vzniku ocenili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záväzky zneli.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 xml:space="preserve"> Záväzky, vyjadrené v cudzej mene, sa prepočítali na menu euro referenčným výmenným kurzom určeným </w:t>
      </w:r>
      <w:r w:rsidR="00AF638A">
        <w:rPr>
          <w:rFonts w:asciiTheme="minorHAnsi" w:hAnsiTheme="minorHAnsi"/>
          <w:sz w:val="22"/>
          <w:szCs w:val="22"/>
          <w:lang w:val="pl-PL"/>
        </w:rPr>
        <w:br/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a vyhláseným Európskou centrálnou bankou v deň predchádzajúci dňu uskutočnenia účtovného prípadu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. Ku dňu účtovnej závierky, t. j. k 31.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12.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20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>2</w:t>
      </w:r>
      <w:r w:rsidR="007006E6">
        <w:rPr>
          <w:rFonts w:asciiTheme="minorHAnsi" w:hAnsiTheme="minorHAnsi"/>
          <w:sz w:val="22"/>
          <w:szCs w:val="22"/>
          <w:lang w:val="pl-PL"/>
        </w:rPr>
        <w:t>3</w:t>
      </w:r>
      <w:r w:rsidR="00F9163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 xml:space="preserve">bol vykonaný prepočet cudzej meny na menu euro v prípade zaväzkov, ktoré zostali neuhradené. 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Rezervy boli ocenené v očakávanej výške záväzku</w:t>
      </w:r>
      <w:r w:rsidR="00510E46" w:rsidRPr="00780BC8">
        <w:rPr>
          <w:rFonts w:asciiTheme="minorHAnsi" w:hAnsiTheme="minorHAnsi"/>
          <w:sz w:val="22"/>
          <w:szCs w:val="22"/>
          <w:lang w:val="pl-PL"/>
        </w:rPr>
        <w:t>.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AF7FC8" w:rsidRPr="00780BC8">
        <w:rPr>
          <w:rFonts w:asciiTheme="minorHAnsi" w:hAnsiTheme="minorHAnsi"/>
          <w:sz w:val="22"/>
          <w:szCs w:val="22"/>
        </w:rPr>
        <w:t>Pre dlhopisy, pôžičky a úvery nemá účtovná jednotka obsahovú náplň.</w:t>
      </w:r>
    </w:p>
    <w:p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pasív</w:t>
      </w:r>
    </w:p>
    <w:p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pasív boli vykázané vo výške, ktorá je potrebná na dodržanie zásady vecnej a časovej súvislosti s účtovným obdobím.</w:t>
      </w:r>
    </w:p>
    <w:p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p) deriváty</w:t>
      </w:r>
    </w:p>
    <w:p w:rsidR="00D8014F" w:rsidRPr="00780BC8" w:rsidRDefault="00AF7FC8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:rsidR="0096115F" w:rsidRPr="00780BC8" w:rsidRDefault="0096115F" w:rsidP="0096115F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r) majetok a záväzky zabezpečené derivátmi </w:t>
      </w:r>
    </w:p>
    <w:p w:rsidR="0096115F" w:rsidRPr="00780BC8" w:rsidRDefault="0096115F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:rsidR="0096115F" w:rsidRPr="00780BC8" w:rsidRDefault="0096115F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2A4656" w:rsidP="00156BD9">
      <w:pPr>
        <w:pStyle w:val="Zkladntext2"/>
        <w:spacing w:before="120"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52317B" w:rsidRPr="00780BC8">
        <w:rPr>
          <w:rFonts w:asciiTheme="minorHAnsi" w:hAnsiTheme="minorHAnsi"/>
          <w:sz w:val="22"/>
          <w:szCs w:val="22"/>
        </w:rPr>
        <w:t>4</w:t>
      </w:r>
      <w:r w:rsidRPr="00780BC8">
        <w:rPr>
          <w:rFonts w:asciiTheme="minorHAnsi" w:hAnsiTheme="minorHAnsi"/>
          <w:sz w:val="22"/>
          <w:szCs w:val="22"/>
        </w:rPr>
        <w:t xml:space="preserve">) Spôsob zostavenia odpisového plánu pre jednotlivé druhy dlhodobého hmotného majetku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a dlhodobého nehmotného majetku, pričom sa uvádza doba odpisovania, použité sadzby odpisov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odpisové metódy pri určení účtovných odpisov</w:t>
      </w:r>
    </w:p>
    <w:p w:rsidR="00167837" w:rsidRPr="00780BC8" w:rsidRDefault="002A4656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Odpisovanie dlhodobého hmotného a nehmotného majetku UKF sa riadi príslušnými </w:t>
      </w:r>
      <w:r w:rsidR="00C263BC" w:rsidRPr="00780BC8">
        <w:rPr>
          <w:rFonts w:asciiTheme="minorHAnsi" w:hAnsiTheme="minorHAnsi"/>
          <w:sz w:val="22"/>
          <w:szCs w:val="22"/>
        </w:rPr>
        <w:t>u</w:t>
      </w:r>
      <w:r w:rsidRPr="00780BC8">
        <w:rPr>
          <w:rFonts w:asciiTheme="minorHAnsi" w:hAnsiTheme="minorHAnsi"/>
          <w:sz w:val="22"/>
          <w:szCs w:val="22"/>
        </w:rPr>
        <w:t>stanoveniami zákona č.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431/2002 Z.</w:t>
      </w:r>
      <w:r w:rsidR="00494FD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o</w:t>
      </w:r>
      <w:r w:rsidR="00510E46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účtovníctve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 </w:t>
      </w:r>
      <w:r w:rsidR="00677438" w:rsidRPr="00780BC8">
        <w:rPr>
          <w:rFonts w:asciiTheme="minorHAnsi" w:hAnsiTheme="minorHAnsi"/>
          <w:sz w:val="22"/>
          <w:szCs w:val="22"/>
        </w:rPr>
        <w:t>o</w:t>
      </w:r>
      <w:r w:rsidRPr="00780BC8">
        <w:rPr>
          <w:rFonts w:asciiTheme="minorHAnsi" w:hAnsiTheme="minorHAnsi"/>
          <w:sz w:val="22"/>
          <w:szCs w:val="22"/>
        </w:rPr>
        <w:t>patrením MF SR č. MF/24342/2007-74, ktorým sa ustanovujú podrobnosti o postupoch účtovania a účtovej osnove pre účtovné jednotky, ktoré nie sú založené alebo zriadené na</w:t>
      </w:r>
      <w:r w:rsidR="00356541" w:rsidRPr="00780BC8">
        <w:rPr>
          <w:rFonts w:asciiTheme="minorHAnsi" w:hAnsiTheme="minorHAnsi"/>
          <w:sz w:val="22"/>
          <w:szCs w:val="22"/>
        </w:rPr>
        <w:t xml:space="preserve"> účel podnikania v znení jeho dodatkov</w:t>
      </w:r>
      <w:r w:rsidRPr="00780BC8">
        <w:rPr>
          <w:rFonts w:asciiTheme="minorHAnsi" w:hAnsiTheme="minorHAnsi"/>
          <w:sz w:val="22"/>
          <w:szCs w:val="22"/>
        </w:rPr>
        <w:t>.</w:t>
      </w:r>
    </w:p>
    <w:p w:rsidR="00167837" w:rsidRPr="00780BC8" w:rsidRDefault="00167837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V prípade hmotného majetku UKF určila sadzby účtovných odpisov podľa § 26 a § 27 zákona č. 595/2003 Z. z. o dani z príjmov v znení neskorších predpisov na základe ustanovenia § 28 ods. 3) zákona č. 431/2002 Z. z. o účtovníctve v znení neskorších predpisov. </w:t>
      </w:r>
    </w:p>
    <w:p w:rsidR="00CF0454" w:rsidRPr="00780BC8" w:rsidRDefault="002A4656" w:rsidP="00974811">
      <w:pPr>
        <w:pStyle w:val="Zkladntext"/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Nehmotný majetok</w:t>
      </w:r>
      <w:r w:rsidR="00B14443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(softvér) sa odpisuje do štyroch rokov od jeho obstarania.</w:t>
      </w:r>
    </w:p>
    <w:p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Samostatné hnuteľné veci, ktorých ocenenie </w:t>
      </w:r>
      <w:r w:rsidR="00D57D6C" w:rsidRPr="00780BC8">
        <w:rPr>
          <w:rFonts w:asciiTheme="minorHAnsi" w:hAnsiTheme="minorHAnsi"/>
          <w:sz w:val="22"/>
          <w:szCs w:val="22"/>
        </w:rPr>
        <w:t>bolo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161C2B" w:rsidRPr="00780BC8">
        <w:rPr>
          <w:rFonts w:asciiTheme="minorHAnsi" w:hAnsiTheme="minorHAnsi"/>
          <w:sz w:val="22"/>
          <w:szCs w:val="22"/>
        </w:rPr>
        <w:t xml:space="preserve">1 700 EUR </w:t>
      </w:r>
      <w:r w:rsidRPr="00780BC8">
        <w:rPr>
          <w:rFonts w:asciiTheme="minorHAnsi" w:hAnsiTheme="minorHAnsi"/>
          <w:sz w:val="22"/>
          <w:szCs w:val="22"/>
        </w:rPr>
        <w:t>a nižšie a doba použiteľnosti dlhšia ako 1 rok</w:t>
      </w:r>
      <w:r w:rsidR="00344D8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D57D6C" w:rsidRPr="00780BC8">
        <w:rPr>
          <w:rFonts w:asciiTheme="minorHAnsi" w:hAnsiTheme="minorHAnsi"/>
          <w:sz w:val="22"/>
          <w:szCs w:val="22"/>
        </w:rPr>
        <w:t xml:space="preserve">boli </w:t>
      </w:r>
      <w:r w:rsidRPr="00780BC8">
        <w:rPr>
          <w:rFonts w:asciiTheme="minorHAnsi" w:hAnsiTheme="minorHAnsi"/>
          <w:sz w:val="22"/>
          <w:szCs w:val="22"/>
        </w:rPr>
        <w:t xml:space="preserve">považované za zásoby; ich sledovanie </w:t>
      </w:r>
      <w:r w:rsidR="00D57D6C" w:rsidRPr="00780BC8">
        <w:rPr>
          <w:rFonts w:asciiTheme="minorHAnsi" w:hAnsiTheme="minorHAnsi"/>
          <w:sz w:val="22"/>
          <w:szCs w:val="22"/>
        </w:rPr>
        <w:t xml:space="preserve">bolo </w:t>
      </w:r>
      <w:r w:rsidRPr="00780BC8">
        <w:rPr>
          <w:rFonts w:asciiTheme="minorHAnsi" w:hAnsiTheme="minorHAnsi"/>
          <w:sz w:val="22"/>
          <w:szCs w:val="22"/>
        </w:rPr>
        <w:t>v prípade obstarávacej ceny vyššej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CA6C0C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ako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BC78C4">
        <w:rPr>
          <w:rFonts w:asciiTheme="minorHAnsi" w:hAnsiTheme="minorHAnsi"/>
          <w:sz w:val="22"/>
          <w:szCs w:val="22"/>
        </w:rPr>
        <w:t>100</w:t>
      </w:r>
      <w:r w:rsidR="00356541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v podsúvahovej evidencii.</w:t>
      </w:r>
    </w:p>
    <w:p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Nehmotný majetok s obstarávacou cenou do </w:t>
      </w:r>
      <w:r w:rsidR="00161C2B" w:rsidRPr="00780BC8">
        <w:rPr>
          <w:rFonts w:asciiTheme="minorHAnsi" w:hAnsiTheme="minorHAnsi"/>
          <w:sz w:val="22"/>
          <w:szCs w:val="22"/>
        </w:rPr>
        <w:t xml:space="preserve">2 400 EUR </w:t>
      </w:r>
      <w:r w:rsidRPr="00780BC8">
        <w:rPr>
          <w:rFonts w:asciiTheme="minorHAnsi" w:hAnsiTheme="minorHAnsi"/>
          <w:sz w:val="22"/>
          <w:szCs w:val="22"/>
        </w:rPr>
        <w:t xml:space="preserve">a nižšie a dobou použiteľnosti dlhšou ako 1 rok </w:t>
      </w:r>
      <w:r w:rsidR="00D57D6C" w:rsidRPr="00780BC8">
        <w:rPr>
          <w:rFonts w:asciiTheme="minorHAnsi" w:hAnsiTheme="minorHAnsi"/>
          <w:sz w:val="22"/>
          <w:szCs w:val="22"/>
        </w:rPr>
        <w:t xml:space="preserve">bol </w:t>
      </w:r>
      <w:r w:rsidRPr="00780BC8">
        <w:rPr>
          <w:rFonts w:asciiTheme="minorHAnsi" w:hAnsiTheme="minorHAnsi"/>
          <w:sz w:val="22"/>
          <w:szCs w:val="22"/>
        </w:rPr>
        <w:t>pri obstaraní účtovaný na účet 518 – Ostatné s</w:t>
      </w:r>
      <w:r w:rsidR="00D57D6C" w:rsidRPr="00780BC8">
        <w:rPr>
          <w:rFonts w:asciiTheme="minorHAnsi" w:hAnsiTheme="minorHAnsi"/>
          <w:sz w:val="22"/>
          <w:szCs w:val="22"/>
        </w:rPr>
        <w:t xml:space="preserve">lužby; jeho ďalšie  sledovanie bolo </w:t>
      </w:r>
      <w:r w:rsidRPr="00780BC8">
        <w:rPr>
          <w:rFonts w:asciiTheme="minorHAnsi" w:hAnsiTheme="minorHAnsi"/>
          <w:sz w:val="22"/>
          <w:szCs w:val="22"/>
        </w:rPr>
        <w:t xml:space="preserve">v prípade obstarávacej ceny vyššej ako </w:t>
      </w:r>
      <w:r w:rsidR="00BC78C4">
        <w:rPr>
          <w:rFonts w:asciiTheme="minorHAnsi" w:hAnsiTheme="minorHAnsi"/>
          <w:sz w:val="22"/>
          <w:szCs w:val="22"/>
        </w:rPr>
        <w:t>100</w:t>
      </w:r>
      <w:r w:rsidR="00161C2B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na podsúvahovom účte.</w:t>
      </w:r>
    </w:p>
    <w:p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Metóda odpisovania: </w:t>
      </w:r>
      <w:r w:rsidR="00F6162B" w:rsidRPr="00780BC8">
        <w:rPr>
          <w:rFonts w:asciiTheme="minorHAnsi" w:hAnsiTheme="minorHAnsi"/>
          <w:sz w:val="22"/>
          <w:szCs w:val="22"/>
        </w:rPr>
        <w:t>majetok je odpisovaný rovnomerným spôsobom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</w:p>
    <w:p w:rsidR="002A4656" w:rsidRPr="00780BC8" w:rsidRDefault="002A4656" w:rsidP="00156BD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Odpisové sadzby: percento je stanovené  podľa doby odpisovania.</w:t>
      </w:r>
    </w:p>
    <w:p w:rsidR="002A4656" w:rsidRPr="00780BC8" w:rsidRDefault="00BC78C4" w:rsidP="00BC78C4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Pri rovnomernom odpisovaní bol ročný odpis určený ako podiel vstupnej ceny majetku a doby odpisovania takto:</w:t>
      </w:r>
    </w:p>
    <w:tbl>
      <w:tblPr>
        <w:tblW w:w="920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160"/>
        <w:gridCol w:w="2652"/>
      </w:tblGrid>
      <w:tr w:rsidR="00BC78C4" w:rsidRPr="00764503" w:rsidTr="00360F57">
        <w:trPr>
          <w:trHeight w:val="409"/>
          <w:jc w:val="center"/>
        </w:trPr>
        <w:tc>
          <w:tcPr>
            <w:tcW w:w="3397" w:type="dxa"/>
            <w:shd w:val="clear" w:color="auto" w:fill="DAEEF3" w:themeFill="accent5" w:themeFillTint="33"/>
            <w:vAlign w:val="center"/>
          </w:tcPr>
          <w:p w:rsidR="00BC78C4" w:rsidRPr="00764503" w:rsidRDefault="00BC78C4" w:rsidP="003B332E">
            <w:pPr>
              <w:ind w:left="-539" w:firstLine="53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Odpisová skupina</w:t>
            </w:r>
          </w:p>
        </w:tc>
        <w:tc>
          <w:tcPr>
            <w:tcW w:w="3160" w:type="dxa"/>
            <w:shd w:val="clear" w:color="auto" w:fill="DAEEF3" w:themeFill="accent5" w:themeFillTint="33"/>
            <w:vAlign w:val="center"/>
          </w:tcPr>
          <w:p w:rsidR="00BC78C4" w:rsidRPr="00764503" w:rsidRDefault="00BC78C4" w:rsidP="00BC78C4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Účtovná doba odpisovania</w:t>
            </w:r>
          </w:p>
        </w:tc>
        <w:tc>
          <w:tcPr>
            <w:tcW w:w="2652" w:type="dxa"/>
            <w:shd w:val="clear" w:color="auto" w:fill="DAEEF3" w:themeFill="accent5" w:themeFillTint="33"/>
            <w:vAlign w:val="center"/>
          </w:tcPr>
          <w:p w:rsidR="00BC78C4" w:rsidRPr="00764503" w:rsidRDefault="00BC78C4" w:rsidP="00AF638A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Ročný odpis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 roky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 (25 %)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 rokov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1/6 (16,67 %)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8 rokov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1/8 (12,5 %)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lastRenderedPageBreak/>
              <w:t>4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12 rokov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1/12 (8,34 %)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20 rokov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1/20 (5 %)</w:t>
            </w:r>
          </w:p>
        </w:tc>
      </w:tr>
      <w:tr w:rsidR="00BC78C4" w:rsidRPr="00764503" w:rsidTr="00360F57">
        <w:trPr>
          <w:trHeight w:val="284"/>
          <w:jc w:val="center"/>
        </w:trPr>
        <w:tc>
          <w:tcPr>
            <w:tcW w:w="3397" w:type="dxa"/>
            <w:vAlign w:val="center"/>
          </w:tcPr>
          <w:p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60" w:type="dxa"/>
            <w:vAlign w:val="center"/>
          </w:tcPr>
          <w:p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40 rokov</w:t>
            </w:r>
          </w:p>
        </w:tc>
        <w:tc>
          <w:tcPr>
            <w:tcW w:w="2652" w:type="dxa"/>
            <w:vAlign w:val="center"/>
          </w:tcPr>
          <w:p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1/40 (2,5 %)</w:t>
            </w:r>
          </w:p>
        </w:tc>
      </w:tr>
    </w:tbl>
    <w:p w:rsidR="002A4656" w:rsidRPr="00780BC8" w:rsidRDefault="002A4656" w:rsidP="00BE4CF1">
      <w:pPr>
        <w:ind w:left="567"/>
        <w:jc w:val="both"/>
        <w:rPr>
          <w:rFonts w:asciiTheme="minorHAnsi" w:hAnsiTheme="minorHAnsi"/>
          <w:sz w:val="22"/>
          <w:szCs w:val="22"/>
        </w:rPr>
      </w:pPr>
    </w:p>
    <w:p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Účtovné odpisy sa počítajú z ceny, v ktorej je dlhodobý hmotný a nehmotný majetok ocenený v účtovníctve podľa § 1</w:t>
      </w:r>
      <w:r w:rsidR="00B14443" w:rsidRPr="00780BC8">
        <w:rPr>
          <w:rFonts w:asciiTheme="minorHAnsi" w:hAnsiTheme="minorHAnsi"/>
          <w:sz w:val="22"/>
          <w:szCs w:val="22"/>
        </w:rPr>
        <w:t>8</w:t>
      </w:r>
      <w:r w:rsidRPr="00780BC8">
        <w:rPr>
          <w:rFonts w:asciiTheme="minorHAnsi" w:hAnsiTheme="minorHAnsi"/>
          <w:sz w:val="22"/>
          <w:szCs w:val="22"/>
        </w:rPr>
        <w:t xml:space="preserve"> postupov účtovania. Tento majetok sa odpisuje len do výšky jeho ocenenia v účtovníctve. </w:t>
      </w:r>
    </w:p>
    <w:p w:rsidR="002D11CE" w:rsidRPr="00780BC8" w:rsidRDefault="002D11CE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D32A27" w:rsidRPr="00780BC8" w:rsidRDefault="002A4656" w:rsidP="00F0402D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sz w:val="22"/>
          <w:szCs w:val="22"/>
        </w:rPr>
        <w:t>5</w:t>
      </w:r>
      <w:r w:rsidRPr="00780BC8">
        <w:rPr>
          <w:rFonts w:asciiTheme="minorHAnsi" w:hAnsiTheme="minorHAnsi"/>
          <w:b/>
          <w:sz w:val="22"/>
          <w:szCs w:val="22"/>
        </w:rPr>
        <w:t xml:space="preserve">) </w:t>
      </w:r>
      <w:r w:rsidR="00D32A27" w:rsidRPr="00780BC8">
        <w:rPr>
          <w:rFonts w:asciiTheme="minorHAnsi" w:hAnsiTheme="minorHAnsi"/>
          <w:b/>
          <w:sz w:val="22"/>
          <w:szCs w:val="22"/>
        </w:rPr>
        <w:t>Zásady pre zohľadnenie zníženia hodnoty majetku</w:t>
      </w:r>
      <w:r w:rsidR="00C77C25" w:rsidRPr="00780BC8">
        <w:rPr>
          <w:rFonts w:asciiTheme="minorHAnsi" w:hAnsiTheme="minorHAnsi"/>
          <w:b/>
          <w:sz w:val="22"/>
          <w:szCs w:val="22"/>
        </w:rPr>
        <w:t>. Uvádza sa, či účtovná jednotka uplatňuje opravné položky a rez</w:t>
      </w:r>
      <w:r w:rsidR="00BF118E">
        <w:rPr>
          <w:rFonts w:asciiTheme="minorHAnsi" w:hAnsiTheme="minorHAnsi"/>
          <w:b/>
          <w:sz w:val="22"/>
          <w:szCs w:val="22"/>
        </w:rPr>
        <w:t>ervy</w:t>
      </w:r>
    </w:p>
    <w:p w:rsidR="004A4D3D" w:rsidRPr="00780BC8" w:rsidRDefault="00D524F0" w:rsidP="00BF3C1F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UKF pri tvorbe opravných položiek postupuje podľa metodických pokynov  pre tvorbu opravných položiek v prípade dlhodobého majetku, zásob a pohľadávok. Tvorba opravnej položky ku dňu účtovnej závierky je možná len vtedy, ak existuje opodstatnený predpoklad zníženia hodnoty majetku pod jeho účtovnú hodnotu. </w:t>
      </w:r>
    </w:p>
    <w:p w:rsidR="00AD6CA7" w:rsidRDefault="00FD5654" w:rsidP="002F60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5F7B45">
        <w:rPr>
          <w:rFonts w:asciiTheme="minorHAnsi" w:hAnsiTheme="minorHAnsi"/>
          <w:sz w:val="22"/>
          <w:szCs w:val="22"/>
        </w:rPr>
        <w:t>3</w:t>
      </w:r>
      <w:r w:rsidR="00BC78C4">
        <w:rPr>
          <w:rFonts w:asciiTheme="minorHAnsi" w:hAnsiTheme="minorHAnsi"/>
          <w:sz w:val="22"/>
          <w:szCs w:val="22"/>
        </w:rPr>
        <w:t xml:space="preserve"> </w:t>
      </w:r>
      <w:r w:rsidR="00AD6CA7" w:rsidRPr="00780BC8">
        <w:rPr>
          <w:rFonts w:asciiTheme="minorHAnsi" w:hAnsiTheme="minorHAnsi"/>
          <w:sz w:val="22"/>
          <w:szCs w:val="22"/>
        </w:rPr>
        <w:t xml:space="preserve">UKF </w:t>
      </w:r>
      <w:r w:rsidR="002709BB">
        <w:rPr>
          <w:rFonts w:asciiTheme="minorHAnsi" w:hAnsiTheme="minorHAnsi"/>
          <w:sz w:val="22"/>
          <w:szCs w:val="22"/>
        </w:rPr>
        <w:t>si ne</w:t>
      </w:r>
      <w:r w:rsidR="00AD6CA7" w:rsidRPr="00780BC8">
        <w:rPr>
          <w:rFonts w:asciiTheme="minorHAnsi" w:hAnsiTheme="minorHAnsi"/>
          <w:sz w:val="22"/>
          <w:szCs w:val="22"/>
        </w:rPr>
        <w:t>uplatnila opravné položky</w:t>
      </w:r>
      <w:r w:rsidR="002709BB">
        <w:rPr>
          <w:rFonts w:asciiTheme="minorHAnsi" w:hAnsiTheme="minorHAnsi"/>
          <w:sz w:val="22"/>
          <w:szCs w:val="22"/>
        </w:rPr>
        <w:t xml:space="preserve">. </w:t>
      </w:r>
      <w:r w:rsidR="002D421F"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5F7B45">
        <w:rPr>
          <w:rFonts w:asciiTheme="minorHAnsi" w:hAnsiTheme="minorHAnsi"/>
          <w:sz w:val="22"/>
          <w:szCs w:val="22"/>
        </w:rPr>
        <w:t>3</w:t>
      </w:r>
      <w:r w:rsidR="002D421F" w:rsidRPr="00780BC8">
        <w:rPr>
          <w:rFonts w:asciiTheme="minorHAnsi" w:hAnsiTheme="minorHAnsi"/>
          <w:sz w:val="22"/>
          <w:szCs w:val="22"/>
        </w:rPr>
        <w:t xml:space="preserve"> boli vytvorené k</w:t>
      </w:r>
      <w:r w:rsidR="006067B0" w:rsidRPr="00780BC8">
        <w:rPr>
          <w:rFonts w:asciiTheme="minorHAnsi" w:hAnsiTheme="minorHAnsi"/>
          <w:sz w:val="22"/>
          <w:szCs w:val="22"/>
        </w:rPr>
        <w:t>rátkodobé r</w:t>
      </w:r>
      <w:r w:rsidR="00EE7775" w:rsidRPr="00780BC8">
        <w:rPr>
          <w:rFonts w:asciiTheme="minorHAnsi" w:hAnsiTheme="minorHAnsi"/>
          <w:sz w:val="22"/>
          <w:szCs w:val="22"/>
        </w:rPr>
        <w:t xml:space="preserve">ezervy </w:t>
      </w:r>
      <w:r w:rsidR="002D421F" w:rsidRPr="00780BC8">
        <w:rPr>
          <w:rFonts w:asciiTheme="minorHAnsi" w:hAnsiTheme="minorHAnsi"/>
          <w:sz w:val="22"/>
          <w:szCs w:val="22"/>
        </w:rPr>
        <w:t>n</w:t>
      </w:r>
      <w:r w:rsidR="002F606C" w:rsidRPr="00780BC8">
        <w:rPr>
          <w:rFonts w:asciiTheme="minorHAnsi" w:hAnsiTheme="minorHAnsi"/>
          <w:sz w:val="22"/>
          <w:szCs w:val="22"/>
        </w:rPr>
        <w:t>a náklady na nevyčerpané dovolenky</w:t>
      </w:r>
      <w:r w:rsidR="00BB52EA">
        <w:rPr>
          <w:rFonts w:asciiTheme="minorHAnsi" w:hAnsiTheme="minorHAnsi"/>
          <w:sz w:val="22"/>
          <w:szCs w:val="22"/>
        </w:rPr>
        <w:t>,</w:t>
      </w:r>
      <w:r w:rsidR="002F606C" w:rsidRPr="00780BC8">
        <w:rPr>
          <w:rFonts w:asciiTheme="minorHAnsi" w:hAnsiTheme="minorHAnsi"/>
          <w:sz w:val="22"/>
          <w:szCs w:val="22"/>
        </w:rPr>
        <w:t xml:space="preserve"> vrátane sociálneho a zdravotného poistenia</w:t>
      </w:r>
      <w:r w:rsidR="00BC78C4">
        <w:rPr>
          <w:rFonts w:asciiTheme="minorHAnsi" w:hAnsiTheme="minorHAnsi"/>
          <w:sz w:val="22"/>
          <w:szCs w:val="22"/>
        </w:rPr>
        <w:t>,</w:t>
      </w:r>
      <w:r w:rsidR="00650E93" w:rsidRPr="00780BC8">
        <w:rPr>
          <w:rFonts w:asciiTheme="minorHAnsi" w:hAnsiTheme="minorHAnsi"/>
          <w:sz w:val="22"/>
          <w:szCs w:val="22"/>
        </w:rPr>
        <w:t xml:space="preserve"> </w:t>
      </w:r>
      <w:r w:rsidR="005F7B45">
        <w:rPr>
          <w:rFonts w:asciiTheme="minorHAnsi" w:hAnsiTheme="minorHAnsi"/>
          <w:sz w:val="22"/>
          <w:szCs w:val="22"/>
        </w:rPr>
        <w:t xml:space="preserve">na odchodné, </w:t>
      </w:r>
      <w:r w:rsidR="00E3463A">
        <w:rPr>
          <w:rFonts w:asciiTheme="minorHAnsi" w:hAnsiTheme="minorHAnsi"/>
          <w:sz w:val="22"/>
          <w:szCs w:val="22"/>
        </w:rPr>
        <w:t xml:space="preserve">na náklady </w:t>
      </w:r>
      <w:r w:rsidR="00BC78C4">
        <w:rPr>
          <w:rFonts w:asciiTheme="minorHAnsi" w:hAnsiTheme="minorHAnsi"/>
          <w:sz w:val="22"/>
          <w:szCs w:val="22"/>
        </w:rPr>
        <w:t>nevyfakturovaných služieb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5D12D9" w:rsidRPr="00780BC8">
        <w:rPr>
          <w:rFonts w:asciiTheme="minorHAnsi" w:hAnsiTheme="minorHAnsi"/>
          <w:sz w:val="22"/>
          <w:szCs w:val="22"/>
        </w:rPr>
        <w:t xml:space="preserve">– </w:t>
      </w:r>
      <w:r w:rsidR="005F7B45">
        <w:rPr>
          <w:rFonts w:asciiTheme="minorHAnsi" w:hAnsiTheme="minorHAnsi"/>
          <w:sz w:val="22"/>
          <w:szCs w:val="22"/>
        </w:rPr>
        <w:t>propagácia fakulty</w:t>
      </w:r>
      <w:r w:rsidR="00650E93" w:rsidRPr="00780BC8">
        <w:rPr>
          <w:rFonts w:asciiTheme="minorHAnsi" w:hAnsiTheme="minorHAnsi"/>
          <w:sz w:val="22"/>
          <w:szCs w:val="22"/>
        </w:rPr>
        <w:t xml:space="preserve">. </w:t>
      </w:r>
      <w:r w:rsidR="0011422A" w:rsidRPr="00780BC8">
        <w:rPr>
          <w:rFonts w:asciiTheme="minorHAnsi" w:hAnsiTheme="minorHAnsi"/>
          <w:sz w:val="22"/>
          <w:szCs w:val="22"/>
        </w:rPr>
        <w:t xml:space="preserve">  </w:t>
      </w:r>
    </w:p>
    <w:p w:rsidR="00BC78C4" w:rsidRDefault="00BC78C4" w:rsidP="002F606C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BC78C4">
        <w:rPr>
          <w:rFonts w:asciiTheme="minorHAnsi" w:hAnsiTheme="minorHAnsi"/>
          <w:b/>
          <w:sz w:val="22"/>
          <w:szCs w:val="22"/>
        </w:rPr>
        <w:t>(6)</w:t>
      </w:r>
      <w:r>
        <w:rPr>
          <w:rFonts w:asciiTheme="minorHAnsi" w:hAnsiTheme="minorHAnsi"/>
          <w:b/>
          <w:sz w:val="22"/>
          <w:szCs w:val="22"/>
        </w:rPr>
        <w:t xml:space="preserve"> Informácie o účtovaní opráv významných chýb minulých období v bežnom účtovnom období s uvedením vplyvu na výsledok hospodárenia minulých rokov, súčasne sa môže uviesť aj informácia</w:t>
      </w:r>
      <w:r w:rsidR="00462F1D">
        <w:rPr>
          <w:rFonts w:asciiTheme="minorHAnsi" w:hAnsiTheme="minorHAnsi"/>
          <w:b/>
          <w:sz w:val="22"/>
          <w:szCs w:val="22"/>
        </w:rPr>
        <w:t xml:space="preserve"> o účtovaní nevýznamných chýb minulých účtovných období v bežnom účtovnom období s uvedením vplyvu na výsledok hospodárenia bežného účtovného obdobia.</w:t>
      </w:r>
    </w:p>
    <w:p w:rsidR="00462F1D" w:rsidRDefault="00462F1D" w:rsidP="00462F1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EB5DDC" w:rsidRDefault="00EB5DDC" w:rsidP="000E705F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:rsidR="00EB5DDC" w:rsidRPr="00780BC8" w:rsidRDefault="00EB5DDC" w:rsidP="004E6E6C">
      <w:pPr>
        <w:autoSpaceDE w:val="0"/>
        <w:autoSpaceDN w:val="0"/>
        <w:adjustRightInd w:val="0"/>
        <w:ind w:left="851" w:hanging="425"/>
        <w:jc w:val="center"/>
        <w:rPr>
          <w:rFonts w:asciiTheme="minorHAnsi" w:hAnsiTheme="minorHAnsi"/>
          <w:b/>
          <w:sz w:val="22"/>
          <w:szCs w:val="22"/>
        </w:rPr>
      </w:pPr>
    </w:p>
    <w:p w:rsidR="002A4656" w:rsidRPr="00E76F23" w:rsidRDefault="00CE1E60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Čl.</w:t>
      </w:r>
      <w:r w:rsidR="00B52F1F" w:rsidRPr="00E76F23">
        <w:rPr>
          <w:rFonts w:asciiTheme="minorHAnsi" w:hAnsiTheme="minorHAnsi"/>
          <w:b/>
        </w:rPr>
        <w:t xml:space="preserve"> </w:t>
      </w:r>
      <w:r w:rsidR="00A31A02" w:rsidRPr="00E76F23">
        <w:rPr>
          <w:rFonts w:asciiTheme="minorHAnsi" w:hAnsiTheme="minorHAnsi"/>
          <w:b/>
        </w:rPr>
        <w:t>III</w:t>
      </w:r>
    </w:p>
    <w:p w:rsidR="002A4656" w:rsidRPr="00E76F23" w:rsidRDefault="002A4656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Informácie, ktoré dopĺňajú a vysvetľujú údaje v</w:t>
      </w:r>
      <w:r w:rsidR="00D8014F" w:rsidRPr="00E76F23">
        <w:rPr>
          <w:rFonts w:asciiTheme="minorHAnsi" w:hAnsiTheme="minorHAnsi"/>
          <w:b/>
        </w:rPr>
        <w:t> </w:t>
      </w:r>
      <w:r w:rsidRPr="00E76F23">
        <w:rPr>
          <w:rFonts w:asciiTheme="minorHAnsi" w:hAnsiTheme="minorHAnsi"/>
          <w:b/>
        </w:rPr>
        <w:t>súvahe</w:t>
      </w:r>
    </w:p>
    <w:p w:rsidR="002A4656" w:rsidRPr="00780BC8" w:rsidRDefault="002A465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</w:rPr>
      </w:pPr>
    </w:p>
    <w:p w:rsidR="002D5B38" w:rsidRPr="002D5B38" w:rsidRDefault="002D5B38" w:rsidP="002D5B38">
      <w:pPr>
        <w:tabs>
          <w:tab w:val="left" w:pos="8080"/>
        </w:tabs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b/>
          <w:color w:val="000000"/>
          <w:sz w:val="22"/>
          <w:szCs w:val="22"/>
        </w:rPr>
        <w:t>(1)</w:t>
      </w:r>
      <w:r w:rsidR="000F4FD2" w:rsidRPr="002D5B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2D5B38">
        <w:rPr>
          <w:rFonts w:asciiTheme="minorHAnsi" w:hAnsiTheme="minorHAnsi"/>
          <w:b/>
          <w:color w:val="000000"/>
          <w:sz w:val="22"/>
          <w:szCs w:val="22"/>
        </w:rPr>
        <w:t>Významné sumy prírastkov a úbytkov dlhodobého nehmotného majetku a dlhodobého hmotného majetku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</w:t>
      </w:r>
    </w:p>
    <w:p w:rsidR="00E47DE5" w:rsidRPr="002D5B38" w:rsidRDefault="00DA44A3" w:rsidP="00AC7449">
      <w:pPr>
        <w:tabs>
          <w:tab w:val="left" w:pos="8080"/>
        </w:tabs>
        <w:autoSpaceDE w:val="0"/>
        <w:autoSpaceDN w:val="0"/>
        <w:adjustRightInd w:val="0"/>
        <w:ind w:left="360"/>
        <w:jc w:val="right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                 </w:t>
      </w: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 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v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> 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88"/>
        <w:gridCol w:w="1417"/>
        <w:gridCol w:w="1276"/>
        <w:gridCol w:w="992"/>
        <w:gridCol w:w="1531"/>
      </w:tblGrid>
      <w:tr w:rsidR="00A92E47" w:rsidRPr="009B30F3" w:rsidTr="00E741A0">
        <w:trPr>
          <w:trHeight w:val="284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588" w:type="dxa"/>
            <w:shd w:val="clear" w:color="auto" w:fill="DAEEF3" w:themeFill="accent5" w:themeFillTint="33"/>
            <w:vAlign w:val="center"/>
          </w:tcPr>
          <w:p w:rsidR="00A92E47" w:rsidRPr="009B30F3" w:rsidRDefault="00A92E47" w:rsidP="005C6F1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</w:t>
            </w:r>
            <w:r w:rsidR="002709BB">
              <w:rPr>
                <w:rFonts w:asciiTheme="minorHAnsi" w:hAnsiTheme="minorHAnsi" w:cstheme="minorHAnsi"/>
                <w:b/>
                <w:sz w:val="18"/>
                <w:szCs w:val="18"/>
              </w:rPr>
              <w:t>votné ocenenie – stav k 1.1.20</w:t>
            </w:r>
            <w:r w:rsidR="00966774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5C6F1B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Úbytky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Presuny</w:t>
            </w:r>
          </w:p>
        </w:tc>
        <w:tc>
          <w:tcPr>
            <w:tcW w:w="1531" w:type="dxa"/>
            <w:shd w:val="clear" w:color="auto" w:fill="DAEEF3" w:themeFill="accent5" w:themeFillTint="33"/>
            <w:vAlign w:val="center"/>
          </w:tcPr>
          <w:p w:rsidR="00A92E47" w:rsidRPr="009B30F3" w:rsidRDefault="002709BB" w:rsidP="005C6F1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Stav k 31.12.202</w:t>
            </w:r>
            <w:r w:rsidR="005C6F1B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</w:tr>
      <w:tr w:rsidR="005C6F1B" w:rsidRPr="009B30F3" w:rsidTr="00E741A0">
        <w:trPr>
          <w:trHeight w:val="383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Softvér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374 844,78</w:t>
            </w:r>
          </w:p>
        </w:tc>
        <w:tc>
          <w:tcPr>
            <w:tcW w:w="1417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24 008,40</w:t>
            </w:r>
          </w:p>
        </w:tc>
        <w:tc>
          <w:tcPr>
            <w:tcW w:w="1276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10 800,00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388 053,18</w:t>
            </w:r>
          </w:p>
        </w:tc>
      </w:tr>
      <w:tr w:rsidR="005C6F1B" w:rsidRPr="009B30F3" w:rsidTr="00E741A0">
        <w:trPr>
          <w:trHeight w:val="284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5C6F1B" w:rsidRPr="009B30F3" w:rsidTr="00E741A0">
        <w:trPr>
          <w:trHeight w:val="393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Pozemky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  <w:tc>
          <w:tcPr>
            <w:tcW w:w="1417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4C787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5C6F1B" w:rsidRPr="009B30F3" w:rsidTr="00E741A0">
        <w:trPr>
          <w:trHeight w:val="427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 xml:space="preserve">Umelecké  diela a zbierky 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514F8C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5C6F1B" w:rsidRPr="009B30F3" w:rsidTr="00E741A0">
        <w:trPr>
          <w:trHeight w:val="284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Stavby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59 844 875,90</w:t>
            </w:r>
          </w:p>
        </w:tc>
        <w:tc>
          <w:tcPr>
            <w:tcW w:w="1417" w:type="dxa"/>
            <w:vAlign w:val="center"/>
          </w:tcPr>
          <w:p w:rsidR="005C6F1B" w:rsidRPr="009B30F3" w:rsidRDefault="00015E4C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1 414 127,04</w:t>
            </w:r>
          </w:p>
        </w:tc>
        <w:tc>
          <w:tcPr>
            <w:tcW w:w="1276" w:type="dxa"/>
            <w:vAlign w:val="center"/>
          </w:tcPr>
          <w:p w:rsidR="005C6F1B" w:rsidRPr="009B30F3" w:rsidRDefault="00015E4C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015E4C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61 259 002,94</w:t>
            </w:r>
          </w:p>
        </w:tc>
      </w:tr>
      <w:tr w:rsidR="005C6F1B" w:rsidRPr="009B30F3" w:rsidTr="00E741A0">
        <w:trPr>
          <w:trHeight w:val="284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10 920 737,44</w:t>
            </w:r>
          </w:p>
        </w:tc>
        <w:tc>
          <w:tcPr>
            <w:tcW w:w="1417" w:type="dxa"/>
            <w:vAlign w:val="center"/>
          </w:tcPr>
          <w:p w:rsidR="005C6F1B" w:rsidRPr="009B30F3" w:rsidRDefault="00981269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133 098,66</w:t>
            </w:r>
          </w:p>
        </w:tc>
        <w:tc>
          <w:tcPr>
            <w:tcW w:w="1276" w:type="dxa"/>
            <w:vAlign w:val="center"/>
          </w:tcPr>
          <w:p w:rsidR="005C6F1B" w:rsidRPr="009B30F3" w:rsidRDefault="00981269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105 638,19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981269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10 948 197,91</w:t>
            </w:r>
          </w:p>
        </w:tc>
      </w:tr>
      <w:tr w:rsidR="005C6F1B" w:rsidRPr="009B30F3" w:rsidTr="00E741A0">
        <w:trPr>
          <w:trHeight w:val="284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Dopravné prostriedky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5903ED" w:rsidP="005C6F1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295 662,75</w:t>
            </w:r>
          </w:p>
        </w:tc>
      </w:tr>
      <w:tr w:rsidR="005C6F1B" w:rsidRPr="009B30F3" w:rsidTr="00E741A0">
        <w:trPr>
          <w:trHeight w:val="284"/>
        </w:trPr>
        <w:tc>
          <w:tcPr>
            <w:tcW w:w="2552" w:type="dxa"/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588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374 875,66</w:t>
            </w:r>
          </w:p>
        </w:tc>
        <w:tc>
          <w:tcPr>
            <w:tcW w:w="1417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5C6F1B" w:rsidRPr="009B30F3" w:rsidRDefault="005903ED" w:rsidP="005903E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5 878,95</w:t>
            </w:r>
          </w:p>
        </w:tc>
        <w:tc>
          <w:tcPr>
            <w:tcW w:w="992" w:type="dxa"/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:rsidR="005C6F1B" w:rsidRPr="009B30F3" w:rsidRDefault="005903ED" w:rsidP="005903E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368 996,71</w:t>
            </w:r>
          </w:p>
        </w:tc>
      </w:tr>
      <w:tr w:rsidR="005C6F1B" w:rsidRPr="009B30F3" w:rsidTr="002B5BCE">
        <w:trPr>
          <w:trHeight w:val="284"/>
        </w:trPr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C6F1B" w:rsidP="005C6F1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588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576 856,83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109A9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414 577,29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109A9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245 633,68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C6F1B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tcBorders>
              <w:bottom w:val="dotted" w:sz="4" w:space="0" w:color="auto"/>
            </w:tcBorders>
            <w:vAlign w:val="center"/>
          </w:tcPr>
          <w:p w:rsidR="005C6F1B" w:rsidRPr="009B30F3" w:rsidRDefault="005109A9" w:rsidP="005C6F1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745 800,44</w:t>
            </w:r>
          </w:p>
        </w:tc>
      </w:tr>
      <w:tr w:rsidR="00CE6CE3" w:rsidRPr="009B30F3" w:rsidTr="002B5BCE">
        <w:trPr>
          <w:trHeight w:val="299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:rsidR="00CE6CE3" w:rsidRPr="009B30F3" w:rsidRDefault="00CE6CE3" w:rsidP="00CE6CE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588" w:type="dxa"/>
            <w:shd w:val="clear" w:color="auto" w:fill="DAEEF3" w:themeFill="accent5" w:themeFillTint="33"/>
          </w:tcPr>
          <w:p w:rsidR="00CE6CE3" w:rsidRPr="009B30F3" w:rsidRDefault="00CE6CE3" w:rsidP="00CE6CE3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75 325 523,68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:rsidR="00CE6CE3" w:rsidRPr="009B30F3" w:rsidRDefault="00CE6CE3" w:rsidP="00CE6CE3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1 985 811,39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:rsidR="00CE6CE3" w:rsidRPr="009B30F3" w:rsidRDefault="00CE6CE3" w:rsidP="00CE6CE3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367 950,82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CE6CE3" w:rsidRPr="009B30F3" w:rsidRDefault="00CE6CE3" w:rsidP="00CE6CE3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0,00</w:t>
            </w:r>
          </w:p>
        </w:tc>
        <w:tc>
          <w:tcPr>
            <w:tcW w:w="1531" w:type="dxa"/>
            <w:shd w:val="clear" w:color="auto" w:fill="DAEEF3" w:themeFill="accent5" w:themeFillTint="33"/>
          </w:tcPr>
          <w:p w:rsidR="00CE6CE3" w:rsidRPr="009B30F3" w:rsidRDefault="00CE6CE3" w:rsidP="00CE6CE3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76 943 384,25</w:t>
            </w:r>
          </w:p>
        </w:tc>
      </w:tr>
    </w:tbl>
    <w:p w:rsidR="00774480" w:rsidRPr="00780BC8" w:rsidRDefault="00774480" w:rsidP="00774480">
      <w:pPr>
        <w:autoSpaceDE w:val="0"/>
        <w:autoSpaceDN w:val="0"/>
        <w:adjustRightInd w:val="0"/>
        <w:spacing w:before="36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(2) Prehľad dlhodobého majetku, na ktorý je zriadené záložné právo a dlhodobého majetku, pri ktorom má účtovná jednotka obmedzené právo s ním nakladať</w:t>
      </w:r>
    </w:p>
    <w:p w:rsidR="00E3463A" w:rsidRPr="00780BC8" w:rsidRDefault="00774480" w:rsidP="0077448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AD7B1B" w:rsidRPr="00780BC8" w:rsidRDefault="00AD7B1B" w:rsidP="005513FA">
      <w:pPr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EB4023">
        <w:rPr>
          <w:rFonts w:asciiTheme="minorHAnsi" w:hAnsiTheme="minorHAnsi"/>
          <w:b/>
          <w:sz w:val="22"/>
          <w:szCs w:val="22"/>
        </w:rPr>
        <w:t>3</w:t>
      </w:r>
      <w:r w:rsidRPr="00780BC8">
        <w:rPr>
          <w:rFonts w:asciiTheme="minorHAnsi" w:hAnsiTheme="minorHAnsi"/>
          <w:b/>
          <w:sz w:val="22"/>
          <w:szCs w:val="22"/>
        </w:rPr>
        <w:t xml:space="preserve">) Údaje o štruktúre dlhodobého finančného majetku za bežné účtovné obdobie a jeho umiestnenie v členení podľa položiek súvahy </w:t>
      </w:r>
      <w:r w:rsidR="00F52165">
        <w:rPr>
          <w:rFonts w:asciiTheme="minorHAnsi" w:hAnsiTheme="minorHAnsi"/>
          <w:b/>
          <w:sz w:val="22"/>
          <w:szCs w:val="22"/>
        </w:rPr>
        <w:t>v riadkoch 022 a 023</w:t>
      </w:r>
    </w:p>
    <w:p w:rsidR="001A49CE" w:rsidRDefault="00AD7B1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3A0682" w:rsidRPr="003A0682" w:rsidRDefault="003A0682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 xml:space="preserve">(4) Údaje o štruktúre dlhodobého finančného majetku a krátkodobého finančného majetku v členení podľa položiek </w:t>
      </w:r>
      <w:r w:rsidR="00F52165">
        <w:rPr>
          <w:rFonts w:asciiTheme="minorHAnsi" w:hAnsiTheme="minorHAnsi"/>
          <w:b/>
          <w:color w:val="000000"/>
          <w:sz w:val="22"/>
          <w:szCs w:val="22"/>
        </w:rPr>
        <w:t>súvahy v riadkoch 024,026 a 055</w:t>
      </w:r>
    </w:p>
    <w:p w:rsidR="00AD7B1B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3A0682" w:rsidRP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 xml:space="preserve">(5) Údaje </w:t>
      </w:r>
      <w:r w:rsidR="00F52165">
        <w:rPr>
          <w:rFonts w:asciiTheme="minorHAnsi" w:hAnsiTheme="minorHAnsi"/>
          <w:b/>
          <w:color w:val="000000"/>
          <w:sz w:val="22"/>
          <w:szCs w:val="22"/>
        </w:rPr>
        <w:t>o štruktúre dlhodobých pôžičiek</w:t>
      </w:r>
    </w:p>
    <w:p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1F329A">
        <w:rPr>
          <w:rFonts w:asciiTheme="minorHAnsi" w:hAnsiTheme="minorHAnsi"/>
          <w:color w:val="000000"/>
          <w:sz w:val="22"/>
          <w:szCs w:val="22"/>
        </w:rPr>
        <w:t>.</w:t>
      </w:r>
    </w:p>
    <w:p w:rsidR="003A0682" w:rsidRPr="00780BC8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3A0682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3A0682">
        <w:rPr>
          <w:rFonts w:asciiTheme="minorHAnsi" w:hAnsiTheme="minorHAnsi"/>
          <w:b/>
          <w:sz w:val="22"/>
          <w:szCs w:val="22"/>
        </w:rPr>
        <w:t>6) Prehľad o vývoji významných súm opravných položiek po</w:t>
      </w:r>
      <w:r w:rsidR="00F52165">
        <w:rPr>
          <w:rFonts w:asciiTheme="minorHAnsi" w:hAnsiTheme="minorHAnsi"/>
          <w:b/>
          <w:sz w:val="22"/>
          <w:szCs w:val="22"/>
        </w:rPr>
        <w:t>dľa jednotlivých druhov majetku</w:t>
      </w:r>
    </w:p>
    <w:p w:rsidR="00AD7B1B" w:rsidRPr="00780BC8" w:rsidRDefault="00CD7DF3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V roku 202</w:t>
      </w:r>
      <w:r w:rsidR="00087896">
        <w:rPr>
          <w:rFonts w:asciiTheme="minorHAnsi" w:hAnsiTheme="minorHAnsi"/>
          <w:color w:val="000000"/>
          <w:sz w:val="22"/>
          <w:szCs w:val="22"/>
        </w:rPr>
        <w:t>3</w:t>
      </w:r>
      <w:r>
        <w:rPr>
          <w:rFonts w:asciiTheme="minorHAnsi" w:hAnsiTheme="minorHAnsi"/>
          <w:color w:val="000000"/>
          <w:sz w:val="22"/>
          <w:szCs w:val="22"/>
        </w:rPr>
        <w:t xml:space="preserve"> UKF netvorila opravné položky.</w:t>
      </w:r>
    </w:p>
    <w:p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F427B8" w:rsidRDefault="00AB227A" w:rsidP="00182A72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C87A31">
        <w:rPr>
          <w:rFonts w:asciiTheme="minorHAnsi" w:hAnsiTheme="minorHAnsi"/>
          <w:b/>
          <w:color w:val="000000"/>
          <w:sz w:val="22"/>
          <w:szCs w:val="22"/>
        </w:rPr>
        <w:t>7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Opis významných pohľadávok v nadväznosti na položky súvahy v členení na pohľadávky za hlavnú </w:t>
      </w:r>
      <w:r w:rsidR="00D5012D" w:rsidRPr="00780BC8">
        <w:rPr>
          <w:rFonts w:asciiTheme="minorHAnsi" w:hAnsiTheme="minorHAnsi"/>
          <w:b/>
          <w:color w:val="000000"/>
          <w:sz w:val="22"/>
          <w:szCs w:val="22"/>
        </w:rPr>
        <w:t xml:space="preserve">nezdaňovanú činnosť, zdaňovanú činnosť </w:t>
      </w:r>
      <w:r w:rsidR="003A0682">
        <w:rPr>
          <w:rFonts w:asciiTheme="minorHAnsi" w:hAnsiTheme="minorHAnsi"/>
          <w:b/>
          <w:color w:val="000000"/>
          <w:sz w:val="22"/>
          <w:szCs w:val="22"/>
        </w:rPr>
        <w:t>za bežné účtovné obdobie</w:t>
      </w:r>
    </w:p>
    <w:p w:rsidR="00E65BC0" w:rsidRPr="00693509" w:rsidRDefault="00006AF6" w:rsidP="00AC7449">
      <w:pPr>
        <w:jc w:val="righ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</w:t>
      </w:r>
      <w:r w:rsidR="00693509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9666C0" w:rsidRPr="003D1CC9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3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573"/>
        <w:gridCol w:w="1843"/>
        <w:gridCol w:w="1559"/>
      </w:tblGrid>
      <w:tr w:rsidR="003A0682" w:rsidRPr="00CA4687" w:rsidTr="00AC7449">
        <w:tc>
          <w:tcPr>
            <w:tcW w:w="2376" w:type="dxa"/>
            <w:shd w:val="clear" w:color="auto" w:fill="DAEEF3" w:themeFill="accent5" w:themeFillTint="33"/>
            <w:vAlign w:val="center"/>
          </w:tcPr>
          <w:p w:rsidR="003A0682" w:rsidRPr="00CA4687" w:rsidRDefault="00C87A31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pohľadávky</w:t>
            </w:r>
          </w:p>
        </w:tc>
        <w:tc>
          <w:tcPr>
            <w:tcW w:w="3573" w:type="dxa"/>
            <w:shd w:val="clear" w:color="auto" w:fill="DAEEF3" w:themeFill="accent5" w:themeFillTint="33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Opis 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významných položiek 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pohľadáv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ok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Hlavná nezdaňovaná činnosť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3A0682" w:rsidRPr="00CA4687" w:rsidRDefault="003A0682" w:rsidP="00D501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daňovaná činnosť</w:t>
            </w:r>
          </w:p>
        </w:tc>
      </w:tr>
      <w:tr w:rsidR="003A0682" w:rsidRPr="00CA4687" w:rsidTr="00AC7449">
        <w:trPr>
          <w:trHeight w:val="712"/>
        </w:trPr>
        <w:tc>
          <w:tcPr>
            <w:tcW w:w="2376" w:type="dxa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043 (311)</w:t>
            </w:r>
          </w:p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Pohľadávky z obchodného styku</w:t>
            </w:r>
          </w:p>
        </w:tc>
        <w:tc>
          <w:tcPr>
            <w:tcW w:w="3573" w:type="dxa"/>
            <w:vAlign w:val="center"/>
          </w:tcPr>
          <w:p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vystavené odberateľské faktúry </w:t>
            </w:r>
          </w:p>
        </w:tc>
        <w:tc>
          <w:tcPr>
            <w:tcW w:w="1843" w:type="dxa"/>
            <w:vAlign w:val="center"/>
          </w:tcPr>
          <w:p w:rsidR="003A0682" w:rsidRPr="00CA4687" w:rsidRDefault="00A74CE2" w:rsidP="00EF5D1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9 672,00</w:t>
            </w:r>
          </w:p>
        </w:tc>
        <w:tc>
          <w:tcPr>
            <w:tcW w:w="1559" w:type="dxa"/>
            <w:vAlign w:val="center"/>
          </w:tcPr>
          <w:p w:rsidR="003A0682" w:rsidRPr="00CA4687" w:rsidRDefault="00A74CE2" w:rsidP="00156A3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37 529,78</w:t>
            </w:r>
          </w:p>
        </w:tc>
      </w:tr>
      <w:tr w:rsidR="003A0682" w:rsidRPr="00CA4687" w:rsidTr="00AC7449">
        <w:trPr>
          <w:trHeight w:val="283"/>
        </w:trPr>
        <w:tc>
          <w:tcPr>
            <w:tcW w:w="2376" w:type="dxa"/>
            <w:vMerge w:val="restart"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044 (315)</w:t>
            </w:r>
          </w:p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Ostatné pohľadávky</w:t>
            </w:r>
          </w:p>
        </w:tc>
        <w:tc>
          <w:tcPr>
            <w:tcW w:w="3573" w:type="dxa"/>
            <w:vAlign w:val="center"/>
          </w:tcPr>
          <w:p w:rsidR="003A0682" w:rsidRPr="00CA4687" w:rsidRDefault="003A0682" w:rsidP="00F5167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pohľadávky za el. energiu a plyn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0682" w:rsidRPr="00CA4687" w:rsidRDefault="00A74CE2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2 526,94</w:t>
            </w:r>
          </w:p>
        </w:tc>
        <w:tc>
          <w:tcPr>
            <w:tcW w:w="1559" w:type="dxa"/>
            <w:vAlign w:val="center"/>
          </w:tcPr>
          <w:p w:rsidR="003A0682" w:rsidRPr="00CA4687" w:rsidRDefault="004F1255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A74CE2" w:rsidRPr="00CA4687" w:rsidTr="00AC7449">
        <w:trPr>
          <w:trHeight w:val="259"/>
        </w:trPr>
        <w:tc>
          <w:tcPr>
            <w:tcW w:w="2376" w:type="dxa"/>
            <w:vMerge/>
            <w:vAlign w:val="center"/>
          </w:tcPr>
          <w:p w:rsidR="00A74CE2" w:rsidRPr="00CA4687" w:rsidRDefault="00A74CE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A74CE2" w:rsidRPr="00CA4687" w:rsidRDefault="005D12D9" w:rsidP="005D12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="00A74C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oplatky z AIS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4CE2" w:rsidRDefault="00A74CE2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565 558,50</w:t>
            </w:r>
          </w:p>
        </w:tc>
        <w:tc>
          <w:tcPr>
            <w:tcW w:w="1559" w:type="dxa"/>
            <w:vAlign w:val="center"/>
          </w:tcPr>
          <w:p w:rsidR="00A74CE2" w:rsidRDefault="00A74CE2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327"/>
        </w:trPr>
        <w:tc>
          <w:tcPr>
            <w:tcW w:w="2376" w:type="dxa"/>
            <w:vMerge/>
            <w:vAlign w:val="center"/>
          </w:tcPr>
          <w:p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ubytovanie študentov</w:t>
            </w:r>
          </w:p>
        </w:tc>
        <w:tc>
          <w:tcPr>
            <w:tcW w:w="1843" w:type="dxa"/>
            <w:vAlign w:val="center"/>
          </w:tcPr>
          <w:p w:rsidR="003A0682" w:rsidRPr="00CA4687" w:rsidRDefault="00A74CE2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21 122,02</w:t>
            </w:r>
          </w:p>
        </w:tc>
        <w:tc>
          <w:tcPr>
            <w:tcW w:w="1559" w:type="dxa"/>
            <w:vAlign w:val="center"/>
          </w:tcPr>
          <w:p w:rsidR="003A0682" w:rsidRPr="00CA4687" w:rsidRDefault="004F1255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327"/>
        </w:trPr>
        <w:tc>
          <w:tcPr>
            <w:tcW w:w="2376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r. 046 (341 + 345) 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Daňové pohľadávky</w:t>
            </w:r>
          </w:p>
        </w:tc>
        <w:tc>
          <w:tcPr>
            <w:tcW w:w="3573" w:type="dxa"/>
            <w:vAlign w:val="center"/>
          </w:tcPr>
          <w:p w:rsidR="003A0682" w:rsidRPr="00CA4687" w:rsidRDefault="003A0682" w:rsidP="00A74CE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preplatok </w:t>
            </w:r>
            <w:r w:rsidR="00A74C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komun. odpad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za rok 202</w:t>
            </w:r>
            <w:r w:rsidR="00A74C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3A0682" w:rsidRPr="00CA4687" w:rsidRDefault="00A74CE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1113,50</w:t>
            </w:r>
          </w:p>
        </w:tc>
        <w:tc>
          <w:tcPr>
            <w:tcW w:w="1559" w:type="dxa"/>
            <w:vAlign w:val="center"/>
          </w:tcPr>
          <w:p w:rsidR="003A0682" w:rsidRPr="00CA4687" w:rsidRDefault="00A74CE2" w:rsidP="002F79B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251"/>
        </w:trPr>
        <w:tc>
          <w:tcPr>
            <w:tcW w:w="2376" w:type="dxa"/>
            <w:vMerge w:val="restart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050 (335+ 378)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Iné pohľadávky</w:t>
            </w:r>
          </w:p>
        </w:tc>
        <w:tc>
          <w:tcPr>
            <w:tcW w:w="3573" w:type="dxa"/>
            <w:vAlign w:val="center"/>
          </w:tcPr>
          <w:p w:rsidR="003A0682" w:rsidRPr="00CA4687" w:rsidRDefault="00F70539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náhrada škody zamest</w:t>
            </w:r>
            <w:r w:rsidR="00AC744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3A0682" w:rsidRPr="00CA4687" w:rsidRDefault="00F7053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140,92</w:t>
            </w:r>
          </w:p>
        </w:tc>
        <w:tc>
          <w:tcPr>
            <w:tcW w:w="1559" w:type="dxa"/>
            <w:vAlign w:val="center"/>
          </w:tcPr>
          <w:p w:rsidR="003A0682" w:rsidRPr="00CA4687" w:rsidRDefault="00F7053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235"/>
        </w:trPr>
        <w:tc>
          <w:tcPr>
            <w:tcW w:w="2376" w:type="dxa"/>
            <w:vMerge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voči študentom Erasmus+</w:t>
            </w:r>
          </w:p>
        </w:tc>
        <w:tc>
          <w:tcPr>
            <w:tcW w:w="1843" w:type="dxa"/>
            <w:vAlign w:val="center"/>
          </w:tcPr>
          <w:p w:rsidR="003A0682" w:rsidRPr="00CA4687" w:rsidRDefault="00F70539" w:rsidP="00402157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8 307,</w:t>
            </w:r>
            <w:r w:rsidR="0040215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vAlign w:val="center"/>
          </w:tcPr>
          <w:p w:rsidR="003A0682" w:rsidRPr="00CA4687" w:rsidRDefault="004F1255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247"/>
        </w:trPr>
        <w:tc>
          <w:tcPr>
            <w:tcW w:w="2376" w:type="dxa"/>
            <w:vMerge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voči študentom za školné</w:t>
            </w:r>
          </w:p>
        </w:tc>
        <w:tc>
          <w:tcPr>
            <w:tcW w:w="1843" w:type="dxa"/>
            <w:vAlign w:val="center"/>
          </w:tcPr>
          <w:p w:rsidR="003A0682" w:rsidRPr="00CA4687" w:rsidRDefault="00F70539" w:rsidP="00C43A6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8 258,00</w:t>
            </w:r>
          </w:p>
        </w:tc>
        <w:tc>
          <w:tcPr>
            <w:tcW w:w="1559" w:type="dxa"/>
            <w:vAlign w:val="center"/>
          </w:tcPr>
          <w:p w:rsidR="003A0682" w:rsidRPr="00CA4687" w:rsidRDefault="004F1255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F70539" w:rsidRPr="00CA4687" w:rsidTr="00AC7449">
        <w:trPr>
          <w:trHeight w:val="245"/>
        </w:trPr>
        <w:tc>
          <w:tcPr>
            <w:tcW w:w="2376" w:type="dxa"/>
            <w:vMerge/>
            <w:vAlign w:val="center"/>
          </w:tcPr>
          <w:p w:rsidR="00F70539" w:rsidRPr="00CA4687" w:rsidRDefault="00F70539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F70539" w:rsidRPr="00CA4687" w:rsidRDefault="005D12D9" w:rsidP="005D12D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99533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 študentom</w:t>
            </w:r>
          </w:p>
        </w:tc>
        <w:tc>
          <w:tcPr>
            <w:tcW w:w="1843" w:type="dxa"/>
            <w:vAlign w:val="center"/>
          </w:tcPr>
          <w:p w:rsidR="00F70539" w:rsidRDefault="00F7053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716,00</w:t>
            </w:r>
          </w:p>
        </w:tc>
        <w:tc>
          <w:tcPr>
            <w:tcW w:w="1559" w:type="dxa"/>
            <w:vAlign w:val="center"/>
          </w:tcPr>
          <w:p w:rsidR="00F70539" w:rsidRDefault="0099533C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320"/>
        </w:trPr>
        <w:tc>
          <w:tcPr>
            <w:tcW w:w="2376" w:type="dxa"/>
            <w:vMerge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573" w:type="dxa"/>
            <w:vAlign w:val="center"/>
          </w:tcPr>
          <w:p w:rsidR="003A0682" w:rsidRPr="00CA4687" w:rsidRDefault="005D12D9" w:rsidP="005D12D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3A0682"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</w:t>
            </w:r>
            <w:r w:rsidR="002343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zam</w:t>
            </w:r>
            <w:r w:rsidR="00C017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estnancom</w:t>
            </w:r>
          </w:p>
        </w:tc>
        <w:tc>
          <w:tcPr>
            <w:tcW w:w="1843" w:type="dxa"/>
            <w:vAlign w:val="center"/>
          </w:tcPr>
          <w:p w:rsidR="003A0682" w:rsidRPr="00CA4687" w:rsidRDefault="00F7053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7 474,09</w:t>
            </w:r>
          </w:p>
        </w:tc>
        <w:tc>
          <w:tcPr>
            <w:tcW w:w="1559" w:type="dxa"/>
            <w:vAlign w:val="center"/>
          </w:tcPr>
          <w:p w:rsidR="003A0682" w:rsidRPr="00CA4687" w:rsidRDefault="004F1255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:rsidTr="00AC7449">
        <w:trPr>
          <w:trHeight w:val="304"/>
        </w:trPr>
        <w:tc>
          <w:tcPr>
            <w:tcW w:w="2376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r. 042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Krátkodobé pohľadávky</w:t>
            </w:r>
          </w:p>
          <w:p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 31. 12. 202</w:t>
            </w:r>
            <w:r w:rsidR="001C0CBC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73" w:type="dxa"/>
            <w:vAlign w:val="center"/>
          </w:tcPr>
          <w:p w:rsidR="003A0682" w:rsidRPr="00CA4687" w:rsidRDefault="003A068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A0682" w:rsidRPr="00CA4687" w:rsidRDefault="00C43A68" w:rsidP="00C43A6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624 888,97</w:t>
            </w:r>
          </w:p>
        </w:tc>
        <w:tc>
          <w:tcPr>
            <w:tcW w:w="1559" w:type="dxa"/>
            <w:vAlign w:val="center"/>
          </w:tcPr>
          <w:p w:rsidR="003A0682" w:rsidRPr="00CA4687" w:rsidRDefault="00C43A68" w:rsidP="00FE559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37 529,78</w:t>
            </w:r>
          </w:p>
        </w:tc>
      </w:tr>
    </w:tbl>
    <w:p w:rsidR="007127A5" w:rsidRDefault="007127A5" w:rsidP="00705A49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705A49" w:rsidRPr="00780BC8" w:rsidRDefault="002A4656" w:rsidP="00705A49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8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pohľadávok do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uplynutia lehoty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latnosti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po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y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</w:t>
      </w:r>
    </w:p>
    <w:p w:rsidR="00F46CCE" w:rsidRPr="003D1CC9" w:rsidRDefault="00705A49" w:rsidP="003D1CC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853C2F" w:rsidRPr="00780BC8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                       </w:t>
      </w:r>
      <w:r w:rsidR="00F7149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color w:val="000000"/>
          <w:sz w:val="20"/>
          <w:szCs w:val="20"/>
        </w:rPr>
        <w:t> 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454"/>
        <w:gridCol w:w="3302"/>
        <w:gridCol w:w="3618"/>
      </w:tblGrid>
      <w:tr w:rsidR="00473DCB" w:rsidRPr="008C2F0A" w:rsidTr="00042389">
        <w:tc>
          <w:tcPr>
            <w:tcW w:w="2454" w:type="dxa"/>
            <w:vMerge w:val="restart"/>
            <w:shd w:val="clear" w:color="auto" w:fill="DAEEF3" w:themeFill="accent5" w:themeFillTint="33"/>
            <w:vAlign w:val="center"/>
          </w:tcPr>
          <w:p w:rsidR="00473DCB" w:rsidRPr="008C2F0A" w:rsidRDefault="00F82036" w:rsidP="00770DD2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</w:t>
            </w:r>
          </w:p>
        </w:tc>
        <w:tc>
          <w:tcPr>
            <w:tcW w:w="6920" w:type="dxa"/>
            <w:gridSpan w:val="2"/>
            <w:shd w:val="clear" w:color="auto" w:fill="DAEEF3" w:themeFill="accent5" w:themeFillTint="33"/>
            <w:vAlign w:val="center"/>
          </w:tcPr>
          <w:p w:rsidR="00473DCB" w:rsidRPr="008C2F0A" w:rsidRDefault="00473DCB" w:rsidP="004E6E6C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</w:t>
            </w:r>
            <w:r w:rsidR="006013DA"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na konci</w:t>
            </w:r>
          </w:p>
        </w:tc>
      </w:tr>
      <w:tr w:rsidR="00CF3376" w:rsidRPr="008C2F0A" w:rsidTr="00042389">
        <w:tc>
          <w:tcPr>
            <w:tcW w:w="2454" w:type="dxa"/>
            <w:vMerge/>
            <w:shd w:val="clear" w:color="auto" w:fill="DAEEF3" w:themeFill="accent5" w:themeFillTint="33"/>
          </w:tcPr>
          <w:p w:rsidR="00473DCB" w:rsidRPr="008C2F0A" w:rsidRDefault="00473DCB" w:rsidP="000C01C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3302" w:type="dxa"/>
            <w:shd w:val="clear" w:color="auto" w:fill="DAEEF3" w:themeFill="accent5" w:themeFillTint="33"/>
          </w:tcPr>
          <w:p w:rsidR="00473DCB" w:rsidRPr="008C2F0A" w:rsidRDefault="00042389" w:rsidP="00042389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bezprostredne predchádzajúceho účtovného obdobia 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:rsidR="00473DCB" w:rsidRPr="008C2F0A" w:rsidRDefault="00042389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bežného účtovného obdobia</w:t>
            </w:r>
          </w:p>
        </w:tc>
      </w:tr>
      <w:tr w:rsidR="00987D43" w:rsidRPr="008C2F0A" w:rsidTr="00042389">
        <w:trPr>
          <w:trHeight w:val="511"/>
        </w:trPr>
        <w:tc>
          <w:tcPr>
            <w:tcW w:w="2454" w:type="dxa"/>
            <w:shd w:val="clear" w:color="auto" w:fill="auto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uplynutia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lehoty splatnosti</w:t>
            </w:r>
          </w:p>
        </w:tc>
        <w:tc>
          <w:tcPr>
            <w:tcW w:w="3302" w:type="dxa"/>
            <w:shd w:val="clear" w:color="auto" w:fill="auto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238 533,49</w:t>
            </w:r>
          </w:p>
        </w:tc>
        <w:tc>
          <w:tcPr>
            <w:tcW w:w="3618" w:type="dxa"/>
            <w:shd w:val="clear" w:color="auto" w:fill="auto"/>
          </w:tcPr>
          <w:p w:rsidR="00987D43" w:rsidRPr="008C2F0A" w:rsidRDefault="00F84D06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635 606,05</w:t>
            </w:r>
          </w:p>
        </w:tc>
      </w:tr>
      <w:tr w:rsidR="00987D43" w:rsidRPr="008C2F0A" w:rsidTr="00B04380">
        <w:tc>
          <w:tcPr>
            <w:tcW w:w="24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uplynutí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y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splatnosti</w:t>
            </w:r>
          </w:p>
        </w:tc>
        <w:tc>
          <w:tcPr>
            <w:tcW w:w="330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23 326,16</w:t>
            </w:r>
          </w:p>
        </w:tc>
        <w:tc>
          <w:tcPr>
            <w:tcW w:w="36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87D43" w:rsidRPr="008C2F0A" w:rsidRDefault="00DE3937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26 812,70</w:t>
            </w:r>
          </w:p>
        </w:tc>
      </w:tr>
      <w:tr w:rsidR="00987D43" w:rsidRPr="008C2F0A" w:rsidTr="00042389">
        <w:tc>
          <w:tcPr>
            <w:tcW w:w="2454" w:type="dxa"/>
            <w:shd w:val="clear" w:color="auto" w:fill="DAEEF3" w:themeFill="accent5" w:themeFillTint="33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 spolu</w:t>
            </w:r>
          </w:p>
        </w:tc>
        <w:tc>
          <w:tcPr>
            <w:tcW w:w="3302" w:type="dxa"/>
            <w:shd w:val="clear" w:color="auto" w:fill="DAEEF3" w:themeFill="accent5" w:themeFillTint="33"/>
          </w:tcPr>
          <w:p w:rsidR="00987D43" w:rsidRPr="008C2F0A" w:rsidRDefault="00987D43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261 859,65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:rsidR="00987D43" w:rsidRPr="008C2F0A" w:rsidRDefault="00F84D06" w:rsidP="00987D43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662 418,75</w:t>
            </w:r>
          </w:p>
        </w:tc>
      </w:tr>
    </w:tbl>
    <w:p w:rsidR="008C2F0A" w:rsidRDefault="008C2F0A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156BD9" w:rsidRPr="00780BC8" w:rsidRDefault="002A4656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 xml:space="preserve">o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významných 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položk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ách</w:t>
      </w:r>
      <w:r w:rsidR="00F46CCE" w:rsidRPr="00780BC8">
        <w:rPr>
          <w:rFonts w:asciiTheme="minorHAnsi" w:hAnsiTheme="minorHAnsi"/>
          <w:b/>
          <w:color w:val="000000"/>
          <w:sz w:val="22"/>
          <w:szCs w:val="22"/>
        </w:rPr>
        <w:t xml:space="preserve"> ča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sového rozlíšeni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>a nákladov budúcich období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>príjmov budúcich období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3F1381" w:rsidRDefault="002A4656" w:rsidP="00796E77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nákladov budúcich období 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v celkovej výške </w:t>
      </w:r>
      <w:r w:rsidR="00B10EB4">
        <w:rPr>
          <w:rFonts w:asciiTheme="minorHAnsi" w:hAnsiTheme="minorHAnsi"/>
          <w:color w:val="000000"/>
          <w:sz w:val="22"/>
          <w:szCs w:val="22"/>
        </w:rPr>
        <w:t>62 419,08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 EUR boli zaúčtované výdavky </w:t>
      </w:r>
      <w:r w:rsidRPr="00780BC8">
        <w:rPr>
          <w:rFonts w:asciiTheme="minorHAnsi" w:hAnsiTheme="minorHAnsi"/>
          <w:color w:val="000000"/>
          <w:sz w:val="22"/>
          <w:szCs w:val="22"/>
        </w:rPr>
        <w:t>bežného účtovného obdobia, ktoré sa týkajú náklad</w:t>
      </w:r>
      <w:r w:rsidRPr="00560CDE">
        <w:rPr>
          <w:rFonts w:asciiTheme="minorHAnsi" w:hAnsiTheme="minorHAnsi"/>
          <w:color w:val="000000"/>
          <w:sz w:val="22"/>
          <w:szCs w:val="22"/>
        </w:rPr>
        <w:t>ov rok</w:t>
      </w:r>
      <w:r w:rsidR="005F18DD" w:rsidRPr="00560CDE">
        <w:rPr>
          <w:rFonts w:asciiTheme="minorHAnsi" w:hAnsiTheme="minorHAnsi"/>
          <w:color w:val="000000"/>
          <w:sz w:val="22"/>
          <w:szCs w:val="22"/>
        </w:rPr>
        <w:t>a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2</w:t>
      </w:r>
      <w:r w:rsidR="00D833B3" w:rsidRPr="00560CDE">
        <w:rPr>
          <w:rFonts w:asciiTheme="minorHAnsi" w:hAnsiTheme="minorHAnsi"/>
          <w:color w:val="000000"/>
          <w:sz w:val="22"/>
          <w:szCs w:val="22"/>
        </w:rPr>
        <w:t>0</w:t>
      </w:r>
      <w:r w:rsidR="006F4568" w:rsidRPr="00560CDE">
        <w:rPr>
          <w:rFonts w:asciiTheme="minorHAnsi" w:hAnsiTheme="minorHAnsi"/>
          <w:color w:val="000000"/>
          <w:sz w:val="22"/>
          <w:szCs w:val="22"/>
        </w:rPr>
        <w:t>2</w:t>
      </w:r>
      <w:r w:rsidR="00B10EB4">
        <w:rPr>
          <w:rFonts w:asciiTheme="minorHAnsi" w:hAnsiTheme="minorHAnsi"/>
          <w:color w:val="000000"/>
          <w:sz w:val="22"/>
          <w:szCs w:val="22"/>
        </w:rPr>
        <w:t>4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B61E63" w:rsidRPr="00560CDE">
        <w:rPr>
          <w:rFonts w:asciiTheme="minorHAnsi" w:hAnsiTheme="minorHAnsi"/>
          <w:color w:val="000000"/>
          <w:sz w:val="22"/>
          <w:szCs w:val="22"/>
        </w:rPr>
        <w:t> 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ich výška bola známa.  </w:t>
      </w:r>
    </w:p>
    <w:p w:rsidR="00461449" w:rsidRPr="00461449" w:rsidRDefault="002A4656" w:rsidP="00461449">
      <w:pPr>
        <w:autoSpaceDE w:val="0"/>
        <w:autoSpaceDN w:val="0"/>
        <w:adjustRightInd w:val="0"/>
        <w:spacing w:before="120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 xml:space="preserve">Významné </w:t>
      </w:r>
      <w:r w:rsidRPr="00780BC8">
        <w:rPr>
          <w:rFonts w:asciiTheme="minorHAnsi" w:hAnsiTheme="minorHAnsi"/>
          <w:color w:val="000000"/>
          <w:sz w:val="22"/>
          <w:szCs w:val="22"/>
        </w:rPr>
        <w:t>položky nákladov budúcich období</w:t>
      </w:r>
      <w:r w:rsidR="005878AA" w:rsidRPr="00780BC8">
        <w:rPr>
          <w:rFonts w:asciiTheme="minorHAnsi" w:hAnsiTheme="minorHAnsi"/>
          <w:color w:val="000000"/>
          <w:sz w:val="22"/>
          <w:szCs w:val="22"/>
        </w:rPr>
        <w:t>:</w:t>
      </w:r>
      <w:r w:rsidR="00AA70B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</w:t>
      </w:r>
      <w:r w:rsidR="00806A87">
        <w:rPr>
          <w:rFonts w:asciiTheme="minorHAnsi" w:hAnsiTheme="minorHAnsi"/>
          <w:color w:val="000000"/>
          <w:sz w:val="22"/>
          <w:szCs w:val="22"/>
        </w:rPr>
        <w:t xml:space="preserve">                 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6460C5">
        <w:rPr>
          <w:rFonts w:asciiTheme="minorHAnsi" w:hAnsiTheme="minorHAnsi"/>
          <w:color w:val="000000"/>
          <w:sz w:val="22"/>
          <w:szCs w:val="22"/>
        </w:rPr>
        <w:t xml:space="preserve">      </w:t>
      </w:r>
      <w:r w:rsidR="00461449" w:rsidRPr="003D1CC9">
        <w:rPr>
          <w:rFonts w:asciiTheme="minorHAnsi" w:hAnsiTheme="minorHAnsi"/>
          <w:color w:val="000000"/>
          <w:sz w:val="20"/>
          <w:szCs w:val="20"/>
        </w:rPr>
        <w:t>v EUR</w:t>
      </w:r>
      <w:r w:rsidR="00461449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</w:p>
    <w:tbl>
      <w:tblPr>
        <w:tblW w:w="929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82"/>
        <w:gridCol w:w="1417"/>
      </w:tblGrid>
      <w:tr w:rsidR="00B55A0E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B55A0E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predplatné na noviny a</w:t>
            </w:r>
            <w:r w:rsidR="00B61E63"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časopisy</w:t>
            </w:r>
          </w:p>
        </w:tc>
        <w:tc>
          <w:tcPr>
            <w:tcW w:w="1417" w:type="dxa"/>
            <w:vAlign w:val="bottom"/>
          </w:tcPr>
          <w:p w:rsidR="00B55A0E" w:rsidRPr="00BA1A51" w:rsidRDefault="00B10EB4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13 313,40</w:t>
            </w:r>
          </w:p>
        </w:tc>
      </w:tr>
      <w:tr w:rsidR="00B55A0E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B04380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p</w:t>
            </w:r>
            <w:r w:rsidR="0010719A">
              <w:rPr>
                <w:rFonts w:asciiTheme="minorHAnsi" w:hAnsiTheme="minorHAnsi"/>
                <w:color w:val="000000"/>
                <w:sz w:val="18"/>
                <w:szCs w:val="18"/>
              </w:rPr>
              <w:t>odpora pre Tipping, LogManager, KIS DAVINCI</w:t>
            </w:r>
          </w:p>
        </w:tc>
        <w:tc>
          <w:tcPr>
            <w:tcW w:w="1417" w:type="dxa"/>
            <w:vAlign w:val="bottom"/>
          </w:tcPr>
          <w:p w:rsidR="00B55A0E" w:rsidRPr="00BA1A51" w:rsidRDefault="00B10EB4" w:rsidP="00887A76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10 164,49</w:t>
            </w:r>
          </w:p>
        </w:tc>
      </w:tr>
      <w:tr w:rsidR="00887A76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887A76" w:rsidRPr="00BA1A51" w:rsidRDefault="00887A76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softvér a licencie</w:t>
            </w:r>
          </w:p>
        </w:tc>
        <w:tc>
          <w:tcPr>
            <w:tcW w:w="1417" w:type="dxa"/>
            <w:vAlign w:val="bottom"/>
          </w:tcPr>
          <w:p w:rsidR="00887A76" w:rsidRPr="00BA1A51" w:rsidRDefault="00B10EB4" w:rsidP="00B10EB4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14 883,09</w:t>
            </w:r>
          </w:p>
        </w:tc>
      </w:tr>
      <w:tr w:rsidR="00B55A0E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BA1A51" w:rsidRDefault="0010719A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poistenie</w:t>
            </w:r>
          </w:p>
        </w:tc>
        <w:tc>
          <w:tcPr>
            <w:tcW w:w="1417" w:type="dxa"/>
            <w:vAlign w:val="bottom"/>
          </w:tcPr>
          <w:p w:rsidR="00B55A0E" w:rsidRPr="00BA1A51" w:rsidRDefault="00B10EB4" w:rsidP="00887A76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2 839,59</w:t>
            </w:r>
          </w:p>
        </w:tc>
      </w:tr>
      <w:tr w:rsidR="006643EF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6643EF" w:rsidRPr="00BA1A51" w:rsidRDefault="00D8179B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členské poplatky</w:t>
            </w:r>
          </w:p>
        </w:tc>
        <w:tc>
          <w:tcPr>
            <w:tcW w:w="1417" w:type="dxa"/>
            <w:vAlign w:val="bottom"/>
          </w:tcPr>
          <w:p w:rsidR="006643EF" w:rsidRPr="00BA1A51" w:rsidRDefault="00B10EB4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4 640,86</w:t>
            </w:r>
          </w:p>
        </w:tc>
      </w:tr>
      <w:tr w:rsidR="00623808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623808" w:rsidRPr="00BA1A51" w:rsidRDefault="00623808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vložné na konferencie, semináre</w:t>
            </w:r>
          </w:p>
        </w:tc>
        <w:tc>
          <w:tcPr>
            <w:tcW w:w="1417" w:type="dxa"/>
            <w:vAlign w:val="bottom"/>
          </w:tcPr>
          <w:p w:rsidR="00623808" w:rsidRDefault="00B10EB4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5 910,88</w:t>
            </w:r>
          </w:p>
        </w:tc>
      </w:tr>
      <w:tr w:rsidR="00B10EB4" w:rsidRPr="00BA1A51" w:rsidTr="00F70167">
        <w:trPr>
          <w:trHeight w:val="284"/>
          <w:jc w:val="center"/>
        </w:trPr>
        <w:tc>
          <w:tcPr>
            <w:tcW w:w="7882" w:type="dxa"/>
            <w:vAlign w:val="bottom"/>
          </w:tcPr>
          <w:p w:rsidR="00B10EB4" w:rsidRDefault="00B04380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k</w:t>
            </w:r>
            <w:r w:rsidR="00B10EB4">
              <w:rPr>
                <w:rFonts w:asciiTheme="minorHAnsi" w:hAnsiTheme="minorHAnsi"/>
                <w:color w:val="000000"/>
                <w:sz w:val="18"/>
                <w:szCs w:val="18"/>
              </w:rPr>
              <w:t>alendáre a diáre 2024</w:t>
            </w:r>
          </w:p>
        </w:tc>
        <w:tc>
          <w:tcPr>
            <w:tcW w:w="1417" w:type="dxa"/>
            <w:vAlign w:val="bottom"/>
          </w:tcPr>
          <w:p w:rsidR="00B10EB4" w:rsidRDefault="00B10EB4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1 879,51</w:t>
            </w:r>
          </w:p>
        </w:tc>
      </w:tr>
    </w:tbl>
    <w:p w:rsidR="007127A5" w:rsidRDefault="007127A5" w:rsidP="00461449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</w:p>
    <w:p w:rsidR="00ED38FA" w:rsidRPr="00461449" w:rsidRDefault="002A4656" w:rsidP="00461449">
      <w:pPr>
        <w:autoSpaceDE w:val="0"/>
        <w:autoSpaceDN w:val="0"/>
        <w:adjustRightInd w:val="0"/>
        <w:spacing w:before="120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1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0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 Opis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výška zmien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vlastného imania v priebehu bežného účtovného obdobia podľa položiek súvahy</w:t>
      </w:r>
      <w:r w:rsidR="00461449" w:rsidRPr="003D1CC9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</w:r>
      <w:r w:rsidR="00461449">
        <w:rPr>
          <w:rFonts w:asciiTheme="minorHAnsi" w:hAnsiTheme="minorHAnsi"/>
          <w:color w:val="000000"/>
          <w:sz w:val="20"/>
          <w:szCs w:val="20"/>
        </w:rPr>
        <w:tab/>
        <w:t xml:space="preserve">       </w:t>
      </w:r>
      <w:r w:rsidR="00461449" w:rsidRPr="003D1CC9">
        <w:rPr>
          <w:rFonts w:asciiTheme="minorHAnsi" w:hAnsiTheme="minorHAnsi"/>
          <w:color w:val="000000"/>
          <w:sz w:val="20"/>
          <w:szCs w:val="20"/>
        </w:rPr>
        <w:t>v EUR</w:t>
      </w:r>
      <w:r w:rsidR="00182A72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276"/>
        <w:gridCol w:w="991"/>
        <w:gridCol w:w="1725"/>
      </w:tblGrid>
      <w:tr w:rsidR="00774480" w:rsidRPr="00BA1A51" w:rsidTr="00461449">
        <w:tc>
          <w:tcPr>
            <w:tcW w:w="2552" w:type="dxa"/>
            <w:shd w:val="clear" w:color="auto" w:fill="DAEEF3" w:themeFill="accent5" w:themeFillTint="33"/>
          </w:tcPr>
          <w:p w:rsidR="00774480" w:rsidRPr="00BA1A51" w:rsidRDefault="00774480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AEEF3" w:themeFill="accent5" w:themeFillTint="33"/>
          </w:tcPr>
          <w:p w:rsidR="00774480" w:rsidRPr="00BA1A51" w:rsidRDefault="00774480" w:rsidP="00EA5A9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1.1.20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2</w:t>
            </w:r>
            <w:r w:rsidR="00F27CC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Prírastky</w:t>
            </w:r>
            <w:r w:rsidR="0008640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(+)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Úbytky</w:t>
            </w:r>
            <w:r w:rsidR="0008640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(-)</w:t>
            </w:r>
          </w:p>
        </w:tc>
        <w:tc>
          <w:tcPr>
            <w:tcW w:w="991" w:type="dxa"/>
            <w:shd w:val="clear" w:color="auto" w:fill="DAEEF3" w:themeFill="accent5" w:themeFillTint="33"/>
          </w:tcPr>
          <w:p w:rsidR="00774480" w:rsidRPr="00BA1A51" w:rsidRDefault="00774480" w:rsidP="0074254C">
            <w:pPr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Presuny</w:t>
            </w:r>
            <w:r w:rsidR="0008640C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(+,-)</w:t>
            </w:r>
          </w:p>
        </w:tc>
        <w:tc>
          <w:tcPr>
            <w:tcW w:w="1725" w:type="dxa"/>
            <w:shd w:val="clear" w:color="auto" w:fill="DAEEF3" w:themeFill="accent5" w:themeFillTint="33"/>
          </w:tcPr>
          <w:p w:rsidR="00774480" w:rsidRPr="00BA1A51" w:rsidRDefault="00774480" w:rsidP="00EA5A90">
            <w:pPr>
              <w:spacing w:before="120"/>
              <w:ind w:left="57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31.12.2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02</w:t>
            </w:r>
            <w:r w:rsidR="00F27CC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774480" w:rsidRPr="00BA1A51" w:rsidTr="00461449">
        <w:tc>
          <w:tcPr>
            <w:tcW w:w="2552" w:type="dxa"/>
          </w:tcPr>
          <w:p w:rsidR="00774480" w:rsidRPr="005E049D" w:rsidRDefault="005E049D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Vlastné imanie</w:t>
            </w:r>
          </w:p>
        </w:tc>
        <w:tc>
          <w:tcPr>
            <w:tcW w:w="1417" w:type="dxa"/>
          </w:tcPr>
          <w:p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74480" w:rsidRPr="00053B30" w:rsidRDefault="00774480" w:rsidP="009A6EC4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auto"/>
          </w:tcPr>
          <w:p w:rsidR="00774480" w:rsidRPr="00053B30" w:rsidRDefault="00774480" w:rsidP="0077448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774480" w:rsidRPr="00053B30" w:rsidRDefault="00774480" w:rsidP="005D2345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CC8" w:rsidRPr="00BA1A51" w:rsidTr="00461449">
        <w:tc>
          <w:tcPr>
            <w:tcW w:w="2552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18 096 534,50</w:t>
            </w:r>
          </w:p>
        </w:tc>
        <w:tc>
          <w:tcPr>
            <w:tcW w:w="1418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736 384,09</w:t>
            </w:r>
          </w:p>
        </w:tc>
        <w:tc>
          <w:tcPr>
            <w:tcW w:w="1276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712 614,13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18 120 304,46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AC744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</w:t>
            </w: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podľa</w:t>
            </w: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osobitných predpisov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460 895,53</w:t>
            </w:r>
          </w:p>
        </w:tc>
        <w:tc>
          <w:tcPr>
            <w:tcW w:w="1418" w:type="dxa"/>
          </w:tcPr>
          <w:p w:rsidR="00F27CC8" w:rsidRDefault="00405BFE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1 244 109,80</w:t>
            </w:r>
          </w:p>
        </w:tc>
        <w:tc>
          <w:tcPr>
            <w:tcW w:w="1276" w:type="dxa"/>
          </w:tcPr>
          <w:p w:rsidR="00F27CC8" w:rsidRDefault="00405BFE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1 106 217,61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598 787,72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737 239,86</w:t>
            </w:r>
          </w:p>
        </w:tc>
        <w:tc>
          <w:tcPr>
            <w:tcW w:w="1418" w:type="dxa"/>
          </w:tcPr>
          <w:p w:rsidR="00F27CC8" w:rsidRDefault="003057B5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712 614,13</w:t>
            </w:r>
          </w:p>
        </w:tc>
        <w:tc>
          <w:tcPr>
            <w:tcW w:w="1276" w:type="dxa"/>
          </w:tcPr>
          <w:p w:rsidR="00F27CC8" w:rsidRDefault="003057B5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736 384,09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713 469,90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Default="00F27CC8" w:rsidP="00AC744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Oceňovacie rozdiely z precenenia kapitálových účastín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417" w:type="dxa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27CC8" w:rsidRPr="00053B30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F27CC8" w:rsidRPr="00053B30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auto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9 091 098,08</w:t>
            </w:r>
          </w:p>
        </w:tc>
        <w:tc>
          <w:tcPr>
            <w:tcW w:w="1418" w:type="dxa"/>
          </w:tcPr>
          <w:p w:rsidR="00F27CC8" w:rsidRDefault="00D757E5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703 294,99</w:t>
            </w:r>
          </w:p>
        </w:tc>
        <w:tc>
          <w:tcPr>
            <w:tcW w:w="1276" w:type="dxa"/>
          </w:tcPr>
          <w:p w:rsidR="00F27CC8" w:rsidRDefault="00D757E5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9 794 393,07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Ostatné fondy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327 165,67</w:t>
            </w:r>
          </w:p>
        </w:tc>
        <w:tc>
          <w:tcPr>
            <w:tcW w:w="1418" w:type="dxa"/>
          </w:tcPr>
          <w:p w:rsidR="00F27CC8" w:rsidRDefault="001F46BC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10 204,13</w:t>
            </w:r>
          </w:p>
        </w:tc>
        <w:tc>
          <w:tcPr>
            <w:tcW w:w="1276" w:type="dxa"/>
          </w:tcPr>
          <w:p w:rsidR="00F27CC8" w:rsidRDefault="001F46BC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1 384,87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335 984,93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Výsledok hospodárenia</w:t>
            </w:r>
          </w:p>
        </w:tc>
        <w:tc>
          <w:tcPr>
            <w:tcW w:w="1417" w:type="dxa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27CC8" w:rsidRPr="00053B30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F27CC8" w:rsidRPr="00053B30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auto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auto"/>
          </w:tcPr>
          <w:p w:rsidR="00F27CC8" w:rsidRPr="00053B30" w:rsidRDefault="00F27CC8" w:rsidP="00F27CC8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27CC8" w:rsidRPr="00BA1A51" w:rsidTr="00461449">
        <w:trPr>
          <w:trHeight w:val="268"/>
        </w:trPr>
        <w:tc>
          <w:tcPr>
            <w:tcW w:w="2552" w:type="dxa"/>
          </w:tcPr>
          <w:p w:rsidR="00F27CC8" w:rsidRPr="005E049D" w:rsidRDefault="00F27CC8" w:rsidP="006E420B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Nevysporiadaný výsledok hospodárenia minulých rokov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F27CC8" w:rsidRDefault="001F46BC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703 294,99</w:t>
            </w:r>
          </w:p>
        </w:tc>
        <w:tc>
          <w:tcPr>
            <w:tcW w:w="1276" w:type="dxa"/>
          </w:tcPr>
          <w:p w:rsidR="00F27CC8" w:rsidRDefault="001F46BC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703 294,99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27CC8" w:rsidRPr="00BA1A51" w:rsidTr="00461449">
        <w:tc>
          <w:tcPr>
            <w:tcW w:w="2552" w:type="dxa"/>
          </w:tcPr>
          <w:p w:rsidR="00F27CC8" w:rsidRPr="005E049D" w:rsidRDefault="00F27CC8" w:rsidP="00AC744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Výsledok hospodárenia účtovného obdobia</w:t>
            </w:r>
          </w:p>
        </w:tc>
        <w:tc>
          <w:tcPr>
            <w:tcW w:w="1417" w:type="dxa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704 294,99</w:t>
            </w:r>
          </w:p>
        </w:tc>
        <w:tc>
          <w:tcPr>
            <w:tcW w:w="1418" w:type="dxa"/>
          </w:tcPr>
          <w:p w:rsidR="00F27CC8" w:rsidRDefault="00E3463A" w:rsidP="00A40F0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726</w:t>
            </w:r>
            <w:r w:rsidR="00A40F00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 359,33</w:t>
            </w:r>
          </w:p>
        </w:tc>
        <w:tc>
          <w:tcPr>
            <w:tcW w:w="1276" w:type="dxa"/>
          </w:tcPr>
          <w:p w:rsidR="00F27CC8" w:rsidRDefault="00AB5BE2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704 294,99</w:t>
            </w:r>
          </w:p>
        </w:tc>
        <w:tc>
          <w:tcPr>
            <w:tcW w:w="991" w:type="dxa"/>
            <w:shd w:val="clear" w:color="auto" w:fill="auto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  <w:shd w:val="clear" w:color="auto" w:fill="auto"/>
          </w:tcPr>
          <w:p w:rsidR="00F27CC8" w:rsidRDefault="00E3463A" w:rsidP="00A40F0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726</w:t>
            </w:r>
            <w:r w:rsidR="00A40F00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 359,33</w:t>
            </w:r>
          </w:p>
        </w:tc>
      </w:tr>
      <w:tr w:rsidR="00F27CC8" w:rsidRPr="00BA1A51" w:rsidTr="00461449">
        <w:tc>
          <w:tcPr>
            <w:tcW w:w="2552" w:type="dxa"/>
            <w:shd w:val="clear" w:color="auto" w:fill="DAEEF3" w:themeFill="accent5" w:themeFillTint="33"/>
            <w:vAlign w:val="center"/>
          </w:tcPr>
          <w:p w:rsidR="00F27CC8" w:rsidRPr="005E049D" w:rsidRDefault="00F27CC8" w:rsidP="00F27C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F27CC8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29 417 228,63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F27CC8" w:rsidRDefault="00F27CC8" w:rsidP="00F27CC8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DAEEF3" w:themeFill="accent5" w:themeFillTint="33"/>
            <w:vAlign w:val="center"/>
          </w:tcPr>
          <w:p w:rsidR="00F27CC8" w:rsidRPr="00BA1A51" w:rsidRDefault="00F27CC8" w:rsidP="00F27CC8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DAEEF3" w:themeFill="accent5" w:themeFillTint="33"/>
            <w:vAlign w:val="center"/>
          </w:tcPr>
          <w:p w:rsidR="00F27CC8" w:rsidRDefault="00E3463A" w:rsidP="00A40F0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30 289</w:t>
            </w:r>
            <w:r w:rsidR="00A40F00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 299,41</w:t>
            </w:r>
          </w:p>
        </w:tc>
      </w:tr>
    </w:tbl>
    <w:p w:rsidR="007127A5" w:rsidRDefault="008D035C" w:rsidP="00263D91">
      <w:pPr>
        <w:autoSpaceDE w:val="0"/>
        <w:autoSpaceDN w:val="0"/>
        <w:adjustRightInd w:val="0"/>
        <w:spacing w:before="240" w:after="24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Prírastky základného imania vo výške </w:t>
      </w:r>
      <w:r w:rsidR="007D1C7B">
        <w:rPr>
          <w:rFonts w:asciiTheme="minorHAnsi" w:hAnsiTheme="minorHAnsi"/>
          <w:bCs/>
          <w:color w:val="000000"/>
          <w:sz w:val="22"/>
          <w:szCs w:val="22"/>
        </w:rPr>
        <w:t>736 384,09</w:t>
      </w:r>
      <w:r w:rsidR="00FD69D8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EUR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predstavuj</w:t>
      </w:r>
      <w:r w:rsidR="000A269F" w:rsidRPr="00780BC8">
        <w:rPr>
          <w:rFonts w:asciiTheme="minorHAnsi" w:hAnsiTheme="minorHAnsi"/>
          <w:bCs/>
          <w:color w:val="000000"/>
          <w:sz w:val="22"/>
          <w:szCs w:val="22"/>
        </w:rPr>
        <w:t>ú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obstaranie dlhodobého majetku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fondu reprodukcie</w:t>
      </w:r>
      <w:r w:rsidR="005D2345" w:rsidRPr="00780BC8">
        <w:rPr>
          <w:rFonts w:asciiTheme="minorHAnsi" w:hAnsiTheme="minorHAnsi"/>
          <w:bCs/>
          <w:color w:val="000000"/>
          <w:sz w:val="22"/>
          <w:szCs w:val="22"/>
        </w:rPr>
        <w:t>. Ú</w:t>
      </w:r>
      <w:r w:rsidR="009A6EC4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bytky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vo výške </w:t>
      </w:r>
      <w:r w:rsidR="007D1C7B">
        <w:rPr>
          <w:rFonts w:asciiTheme="minorHAnsi" w:hAnsiTheme="minorHAnsi"/>
          <w:bCs/>
          <w:color w:val="000000"/>
          <w:sz w:val="22"/>
          <w:szCs w:val="22"/>
        </w:rPr>
        <w:t>712 614,13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EUR predstavujú čerpanie </w:t>
      </w:r>
      <w:r w:rsidR="0062060C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základného imania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vo výške tvorby fondu reprodukcie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odpisov </w:t>
      </w:r>
      <w:r w:rsidR="006C24B7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dlhodobého </w:t>
      </w:r>
      <w:r w:rsidR="00520AB5" w:rsidRPr="00780BC8">
        <w:rPr>
          <w:rFonts w:asciiTheme="minorHAnsi" w:hAnsiTheme="minorHAnsi"/>
          <w:bCs/>
          <w:color w:val="000000"/>
          <w:sz w:val="22"/>
          <w:szCs w:val="22"/>
        </w:rPr>
        <w:t>majetku</w:t>
      </w:r>
      <w:r w:rsidR="00263D91" w:rsidRPr="00780BC8">
        <w:rPr>
          <w:rFonts w:asciiTheme="minorHAnsi" w:hAnsiTheme="minorHAnsi"/>
          <w:bCs/>
          <w:color w:val="000000"/>
          <w:sz w:val="22"/>
          <w:szCs w:val="22"/>
        </w:rPr>
        <w:t>.</w:t>
      </w:r>
    </w:p>
    <w:p w:rsidR="002A4656" w:rsidRPr="00780BC8" w:rsidRDefault="001E5524" w:rsidP="007127A5">
      <w:pPr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(11)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pis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a vyčíslenie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druhov fondov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tvore</w:t>
      </w:r>
      <w:r w:rsidR="00F52165">
        <w:rPr>
          <w:rFonts w:asciiTheme="minorHAnsi" w:hAnsiTheme="minorHAnsi"/>
          <w:b/>
          <w:color w:val="000000"/>
          <w:sz w:val="22"/>
          <w:szCs w:val="22"/>
        </w:rPr>
        <w:t>ných podľa osobitných predpisov</w:t>
      </w:r>
    </w:p>
    <w:p w:rsidR="00F627D9" w:rsidRPr="00780BC8" w:rsidRDefault="002A4656" w:rsidP="00705A49">
      <w:pPr>
        <w:tabs>
          <w:tab w:val="left" w:pos="5928"/>
          <w:tab w:val="right" w:pos="7371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zákona č. 131/2002 </w:t>
      </w:r>
      <w:r w:rsidR="00EB5A7F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 z. 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="00D87284"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zmene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doplnení niektorých zákonov </w:t>
      </w: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znení neskorších predpisov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tvorila </w:t>
      </w:r>
      <w:r w:rsidR="0092200B" w:rsidRPr="00780BC8">
        <w:rPr>
          <w:rFonts w:asciiTheme="minorHAnsi" w:hAnsiTheme="minorHAnsi"/>
          <w:sz w:val="22"/>
          <w:szCs w:val="22"/>
        </w:rPr>
        <w:t>UKF</w:t>
      </w:r>
      <w:r w:rsidRPr="00780BC8">
        <w:rPr>
          <w:rFonts w:asciiTheme="minorHAnsi" w:hAnsiTheme="minorHAnsi"/>
          <w:sz w:val="22"/>
          <w:szCs w:val="22"/>
        </w:rPr>
        <w:t xml:space="preserve">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roku 20</w:t>
      </w:r>
      <w:r w:rsidR="00436DC0" w:rsidRPr="00780BC8">
        <w:rPr>
          <w:rFonts w:asciiTheme="minorHAnsi" w:hAnsiTheme="minorHAnsi"/>
          <w:sz w:val="22"/>
          <w:szCs w:val="22"/>
        </w:rPr>
        <w:t>2</w:t>
      </w:r>
      <w:r w:rsidR="00996022">
        <w:rPr>
          <w:rFonts w:asciiTheme="minorHAnsi" w:hAnsiTheme="minorHAnsi"/>
          <w:sz w:val="22"/>
          <w:szCs w:val="22"/>
        </w:rPr>
        <w:t>3</w:t>
      </w:r>
      <w:r w:rsidR="004303A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štipendijný fond, </w:t>
      </w:r>
      <w:r w:rsidR="006C24B7"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potrebami, </w:t>
      </w:r>
      <w:r w:rsidRPr="00780BC8">
        <w:rPr>
          <w:rFonts w:asciiTheme="minorHAnsi" w:hAnsiTheme="minorHAnsi"/>
          <w:sz w:val="22"/>
          <w:szCs w:val="22"/>
        </w:rPr>
        <w:t>fond reprodukcie, rezervný fond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ostatné fondy – účelové dary.</w:t>
      </w:r>
      <w:r w:rsidR="00705A49" w:rsidRPr="00780BC8">
        <w:rPr>
          <w:rFonts w:asciiTheme="minorHAnsi" w:hAnsiTheme="minorHAnsi"/>
          <w:sz w:val="22"/>
          <w:szCs w:val="22"/>
        </w:rPr>
        <w:t xml:space="preserve"> </w:t>
      </w:r>
    </w:p>
    <w:p w:rsidR="00F627D9" w:rsidRPr="00780BC8" w:rsidRDefault="002A4656" w:rsidP="00705A49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Cs/>
          <w:sz w:val="22"/>
          <w:szCs w:val="22"/>
        </w:rPr>
        <w:t>Štipendijný fond</w:t>
      </w:r>
      <w:r w:rsidRPr="00780BC8">
        <w:rPr>
          <w:rFonts w:asciiTheme="minorHAnsi" w:hAnsiTheme="minorHAnsi"/>
          <w:sz w:val="22"/>
          <w:szCs w:val="22"/>
        </w:rPr>
        <w:t xml:space="preserve"> bol 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dotácie zo štátneho rozpočtu </w:t>
      </w:r>
      <w:r w:rsidR="00423A59" w:rsidRPr="00780BC8">
        <w:rPr>
          <w:rFonts w:asciiTheme="minorHAnsi" w:hAnsiTheme="minorHAnsi"/>
          <w:sz w:val="22"/>
          <w:szCs w:val="22"/>
        </w:rPr>
        <w:t xml:space="preserve">na sociálne štipendiá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A86537">
        <w:rPr>
          <w:rFonts w:asciiTheme="minorHAnsi" w:hAnsiTheme="minorHAnsi"/>
          <w:sz w:val="22"/>
          <w:szCs w:val="22"/>
        </w:rPr>
        <w:t>401 051,00</w:t>
      </w:r>
      <w:r w:rsidR="00AE32BB">
        <w:rPr>
          <w:rFonts w:asciiTheme="minorHAnsi" w:hAnsiTheme="minorHAnsi"/>
          <w:sz w:val="22"/>
          <w:szCs w:val="22"/>
        </w:rPr>
        <w:t> </w:t>
      </w:r>
      <w:r w:rsidR="003E4CD7" w:rsidRPr="00780BC8">
        <w:rPr>
          <w:rFonts w:asciiTheme="minorHAnsi" w:hAnsiTheme="minorHAnsi"/>
          <w:sz w:val="22"/>
          <w:szCs w:val="22"/>
        </w:rPr>
        <w:t>EUR</w:t>
      </w:r>
      <w:r w:rsidR="002529D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423A59"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423A59" w:rsidRPr="00780BC8">
        <w:rPr>
          <w:rFonts w:asciiTheme="minorHAnsi" w:hAnsiTheme="minorHAnsi"/>
          <w:sz w:val="22"/>
          <w:szCs w:val="22"/>
        </w:rPr>
        <w:t xml:space="preserve">dotácie zo štátneho rozpočtu na motivačné štipendiá vo výške </w:t>
      </w:r>
      <w:r w:rsidR="00A86537">
        <w:rPr>
          <w:rFonts w:asciiTheme="minorHAnsi" w:hAnsiTheme="minorHAnsi"/>
          <w:sz w:val="22"/>
          <w:szCs w:val="22"/>
        </w:rPr>
        <w:t>416 280,00</w:t>
      </w:r>
      <w:r w:rsidR="00423A59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="006A2790" w:rsidRPr="00780BC8">
        <w:rPr>
          <w:rFonts w:asciiTheme="minorHAnsi" w:hAnsiTheme="minorHAnsi"/>
          <w:sz w:val="22"/>
          <w:szCs w:val="22"/>
        </w:rPr>
        <w:lastRenderedPageBreak/>
        <w:t xml:space="preserve">z dotácie zo štátneho rozpočtu na </w:t>
      </w:r>
      <w:r w:rsidR="006A2790">
        <w:rPr>
          <w:rFonts w:asciiTheme="minorHAnsi" w:hAnsiTheme="minorHAnsi"/>
          <w:sz w:val="22"/>
          <w:szCs w:val="22"/>
        </w:rPr>
        <w:t>tehotenské</w:t>
      </w:r>
      <w:r w:rsidR="006A2790" w:rsidRPr="00780BC8">
        <w:rPr>
          <w:rFonts w:asciiTheme="minorHAnsi" w:hAnsiTheme="minorHAnsi"/>
          <w:sz w:val="22"/>
          <w:szCs w:val="22"/>
        </w:rPr>
        <w:t xml:space="preserve"> štipendiá vo výške </w:t>
      </w:r>
      <w:r w:rsidR="00A86537">
        <w:rPr>
          <w:rFonts w:asciiTheme="minorHAnsi" w:hAnsiTheme="minorHAnsi"/>
          <w:sz w:val="22"/>
          <w:szCs w:val="22"/>
        </w:rPr>
        <w:t>84 600,00</w:t>
      </w:r>
      <w:r w:rsidR="006A2790" w:rsidRPr="00780BC8">
        <w:rPr>
          <w:rFonts w:asciiTheme="minorHAnsi" w:hAnsiTheme="minorHAnsi"/>
          <w:sz w:val="22"/>
          <w:szCs w:val="22"/>
        </w:rPr>
        <w:t xml:space="preserve"> EUR</w:t>
      </w:r>
      <w:r w:rsidR="004303A8">
        <w:rPr>
          <w:rFonts w:asciiTheme="minorHAnsi" w:hAnsiTheme="minorHAnsi"/>
          <w:sz w:val="22"/>
          <w:szCs w:val="22"/>
        </w:rPr>
        <w:t xml:space="preserve">, z dotácie zo štátneho rozpočtu na talentové štipendiá vo výške </w:t>
      </w:r>
      <w:r w:rsidR="00A86537">
        <w:rPr>
          <w:rFonts w:asciiTheme="minorHAnsi" w:hAnsiTheme="minorHAnsi"/>
          <w:sz w:val="22"/>
          <w:szCs w:val="22"/>
        </w:rPr>
        <w:t>259 000,00</w:t>
      </w:r>
      <w:r w:rsidR="004303A8">
        <w:rPr>
          <w:rFonts w:asciiTheme="minorHAnsi" w:hAnsiTheme="minorHAnsi"/>
          <w:sz w:val="22"/>
          <w:szCs w:val="22"/>
        </w:rPr>
        <w:t xml:space="preserve"> EUR</w:t>
      </w:r>
      <w:r w:rsidR="008D59F6" w:rsidRPr="00780BC8">
        <w:rPr>
          <w:rFonts w:asciiTheme="minorHAnsi" w:hAnsiTheme="minorHAnsi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20 %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3F427C" w:rsidRPr="00780BC8">
        <w:rPr>
          <w:rFonts w:asciiTheme="minorHAnsi" w:hAnsiTheme="minorHAnsi"/>
          <w:sz w:val="22"/>
          <w:szCs w:val="22"/>
        </w:rPr>
        <w:t>príjmov</w:t>
      </w:r>
      <w:r w:rsidRPr="00780BC8">
        <w:rPr>
          <w:rFonts w:asciiTheme="minorHAnsi" w:hAnsiTheme="minorHAnsi"/>
          <w:sz w:val="22"/>
          <w:szCs w:val="22"/>
        </w:rPr>
        <w:t xml:space="preserve"> zo školného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§ 92 ods. 18 zákona 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Pr="00780BC8">
        <w:rPr>
          <w:rFonts w:asciiTheme="minorHAnsi" w:hAnsiTheme="minorHAnsi"/>
          <w:sz w:val="22"/>
          <w:szCs w:val="22"/>
        </w:rPr>
        <w:t xml:space="preserve">spolu vo výške </w:t>
      </w:r>
      <w:r w:rsidR="00A86537">
        <w:rPr>
          <w:rFonts w:asciiTheme="minorHAnsi" w:hAnsiTheme="minorHAnsi"/>
          <w:sz w:val="22"/>
          <w:szCs w:val="22"/>
        </w:rPr>
        <w:t>43 964,80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A86537">
        <w:rPr>
          <w:rFonts w:asciiTheme="minorHAnsi" w:hAnsiTheme="minorHAnsi"/>
          <w:sz w:val="22"/>
          <w:szCs w:val="22"/>
        </w:rPr>
        <w:t>.</w:t>
      </w:r>
      <w:r w:rsidR="004469D0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Použitý bol na výplatu sociálnych 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4469D0">
        <w:rPr>
          <w:rFonts w:asciiTheme="minorHAnsi" w:hAnsiTheme="minorHAnsi"/>
          <w:sz w:val="22"/>
          <w:szCs w:val="22"/>
        </w:rPr>
        <w:t>421 455,00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2529D5" w:rsidRPr="00780BC8">
        <w:rPr>
          <w:rFonts w:asciiTheme="minorHAnsi" w:hAnsiTheme="minorHAnsi"/>
          <w:sz w:val="22"/>
          <w:szCs w:val="22"/>
        </w:rPr>
        <w:t xml:space="preserve">motivačných </w:t>
      </w:r>
      <w:r w:rsidRPr="00780BC8">
        <w:rPr>
          <w:rFonts w:asciiTheme="minorHAnsi" w:hAnsiTheme="minorHAnsi"/>
          <w:sz w:val="22"/>
          <w:szCs w:val="22"/>
        </w:rPr>
        <w:t xml:space="preserve">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4469D0">
        <w:rPr>
          <w:rFonts w:asciiTheme="minorHAnsi" w:hAnsiTheme="minorHAnsi"/>
          <w:sz w:val="22"/>
          <w:szCs w:val="22"/>
        </w:rPr>
        <w:t>416 280,00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A2790">
        <w:rPr>
          <w:rFonts w:asciiTheme="minorHAnsi" w:hAnsiTheme="minorHAnsi"/>
          <w:sz w:val="22"/>
          <w:szCs w:val="22"/>
        </w:rPr>
        <w:t>tehotenských</w:t>
      </w:r>
      <w:r w:rsidR="006A2790" w:rsidRPr="00780BC8">
        <w:rPr>
          <w:rFonts w:asciiTheme="minorHAnsi" w:hAnsiTheme="minorHAnsi"/>
          <w:sz w:val="22"/>
          <w:szCs w:val="22"/>
        </w:rPr>
        <w:t xml:space="preserve"> štipendií zo štátneho rozpočtu vo výške </w:t>
      </w:r>
      <w:r w:rsidR="004469D0">
        <w:rPr>
          <w:rFonts w:asciiTheme="minorHAnsi" w:hAnsiTheme="minorHAnsi"/>
          <w:sz w:val="22"/>
          <w:szCs w:val="22"/>
        </w:rPr>
        <w:t>38 000,00</w:t>
      </w:r>
      <w:r w:rsidR="006A2790" w:rsidRPr="00780BC8">
        <w:rPr>
          <w:rFonts w:asciiTheme="minorHAnsi" w:hAnsiTheme="minorHAnsi"/>
          <w:sz w:val="22"/>
          <w:szCs w:val="22"/>
        </w:rPr>
        <w:t xml:space="preserve"> EUR</w:t>
      </w:r>
      <w:r w:rsidR="004469D0">
        <w:rPr>
          <w:rFonts w:asciiTheme="minorHAnsi" w:hAnsiTheme="minorHAnsi"/>
          <w:sz w:val="22"/>
          <w:szCs w:val="22"/>
        </w:rPr>
        <w:t>, talentových štipendií vo výške 127 800,00 EUR</w:t>
      </w:r>
      <w:r w:rsidR="006A279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>na výplatu štipendií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 xml:space="preserve">vlastných zdrojov vo výške </w:t>
      </w:r>
      <w:r w:rsidR="004469D0">
        <w:rPr>
          <w:rFonts w:asciiTheme="minorHAnsi" w:hAnsiTheme="minorHAnsi"/>
          <w:sz w:val="22"/>
          <w:szCs w:val="22"/>
        </w:rPr>
        <w:t>63 077,00</w:t>
      </w:r>
      <w:r w:rsidR="002529D5" w:rsidRPr="00780BC8">
        <w:rPr>
          <w:rFonts w:asciiTheme="minorHAnsi" w:hAnsiTheme="minorHAnsi"/>
          <w:sz w:val="22"/>
          <w:szCs w:val="22"/>
        </w:rPr>
        <w:t xml:space="preserve"> EUR.</w:t>
      </w:r>
      <w:r w:rsidRPr="00780BC8">
        <w:rPr>
          <w:rFonts w:asciiTheme="minorHAnsi" w:hAnsiTheme="minorHAnsi"/>
          <w:sz w:val="22"/>
          <w:szCs w:val="22"/>
        </w:rPr>
        <w:t xml:space="preserve"> Konečný stav štipendijného fondu bol na konci účtovného obdobia vo výške </w:t>
      </w:r>
      <w:r w:rsidR="004469D0">
        <w:rPr>
          <w:rFonts w:asciiTheme="minorHAnsi" w:hAnsiTheme="minorHAnsi"/>
          <w:sz w:val="22"/>
          <w:szCs w:val="22"/>
        </w:rPr>
        <w:t>554 180,44</w:t>
      </w:r>
      <w:r w:rsidR="00380539" w:rsidRPr="00780BC8">
        <w:rPr>
          <w:rFonts w:asciiTheme="minorHAnsi" w:hAnsiTheme="minorHAnsi"/>
          <w:sz w:val="22"/>
          <w:szCs w:val="22"/>
        </w:rPr>
        <w:t xml:space="preserve"> EUR.</w:t>
      </w:r>
    </w:p>
    <w:p w:rsidR="008C562E" w:rsidRPr="00780BC8" w:rsidRDefault="006C24B7" w:rsidP="008C562E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 bol </w:t>
      </w:r>
      <w:r w:rsidR="00BB1BFE" w:rsidRPr="00780BC8">
        <w:rPr>
          <w:rFonts w:asciiTheme="minorHAnsi" w:hAnsiTheme="minorHAnsi"/>
          <w:sz w:val="22"/>
          <w:szCs w:val="22"/>
        </w:rPr>
        <w:t xml:space="preserve">z vlastných zdrojov </w:t>
      </w:r>
      <w:r w:rsidR="00DB1FB2" w:rsidRPr="00780BC8">
        <w:rPr>
          <w:rFonts w:asciiTheme="minorHAnsi" w:hAnsiTheme="minorHAnsi"/>
          <w:sz w:val="22"/>
          <w:szCs w:val="22"/>
        </w:rPr>
        <w:t>vytvorený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B1FB2" w:rsidRPr="00780BC8">
        <w:rPr>
          <w:rFonts w:asciiTheme="minorHAnsi" w:hAnsiTheme="minorHAnsi"/>
          <w:sz w:val="22"/>
          <w:szCs w:val="22"/>
        </w:rPr>
        <w:t>časti výsledku hospodárenia (zisku) za rok 20</w:t>
      </w:r>
      <w:r w:rsidR="00675E97">
        <w:rPr>
          <w:rFonts w:asciiTheme="minorHAnsi" w:hAnsiTheme="minorHAnsi"/>
          <w:sz w:val="22"/>
          <w:szCs w:val="22"/>
        </w:rPr>
        <w:t>2</w:t>
      </w:r>
      <w:r w:rsidR="004469D0">
        <w:rPr>
          <w:rFonts w:asciiTheme="minorHAnsi" w:hAnsiTheme="minorHAnsi"/>
          <w:sz w:val="22"/>
          <w:szCs w:val="22"/>
        </w:rPr>
        <w:t>2</w:t>
      </w:r>
      <w:r w:rsidR="000208CB">
        <w:rPr>
          <w:rFonts w:asciiTheme="minorHAnsi" w:hAnsiTheme="minorHAnsi"/>
          <w:sz w:val="22"/>
          <w:szCs w:val="22"/>
        </w:rPr>
        <w:t xml:space="preserve"> </w:t>
      </w:r>
      <w:r w:rsidR="00DB1FB2" w:rsidRPr="00780BC8">
        <w:rPr>
          <w:rFonts w:asciiTheme="minorHAnsi" w:hAnsiTheme="minorHAnsi"/>
          <w:sz w:val="22"/>
          <w:szCs w:val="22"/>
        </w:rPr>
        <w:t>v</w:t>
      </w:r>
      <w:r w:rsidRPr="00780BC8">
        <w:rPr>
          <w:rFonts w:asciiTheme="minorHAnsi" w:hAnsiTheme="minorHAnsi"/>
          <w:sz w:val="22"/>
          <w:szCs w:val="22"/>
        </w:rPr>
        <w:t xml:space="preserve">o výške </w:t>
      </w:r>
      <w:r w:rsidR="00DB1FB2" w:rsidRPr="00780BC8">
        <w:rPr>
          <w:rFonts w:asciiTheme="minorHAnsi" w:hAnsiTheme="minorHAnsi"/>
          <w:sz w:val="22"/>
          <w:szCs w:val="22"/>
        </w:rPr>
        <w:t>1 000</w:t>
      </w:r>
      <w:r w:rsidR="002C2AE8" w:rsidRPr="00780BC8">
        <w:rPr>
          <w:rFonts w:asciiTheme="minorHAnsi" w:hAnsiTheme="minorHAnsi"/>
          <w:sz w:val="22"/>
          <w:szCs w:val="22"/>
        </w:rPr>
        <w:t>,00</w:t>
      </w:r>
      <w:r w:rsidRPr="00780BC8">
        <w:rPr>
          <w:rFonts w:asciiTheme="minorHAnsi" w:hAnsiTheme="minorHAnsi"/>
          <w:sz w:val="22"/>
          <w:szCs w:val="22"/>
        </w:rPr>
        <w:t xml:space="preserve"> EUR</w:t>
      </w:r>
      <w:r w:rsidR="000559DD" w:rsidRPr="00780BC8">
        <w:rPr>
          <w:rFonts w:asciiTheme="minorHAnsi" w:hAnsiTheme="minorHAnsi"/>
          <w:sz w:val="22"/>
          <w:szCs w:val="22"/>
        </w:rPr>
        <w:t xml:space="preserve">. 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>V rámci dotačnej zmluvy boli UKF 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4469D0">
        <w:rPr>
          <w:rFonts w:asciiTheme="minorHAnsi" w:hAnsiTheme="minorHAnsi"/>
          <w:sz w:val="22"/>
          <w:szCs w:val="22"/>
        </w:rPr>
        <w:t>3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 xml:space="preserve">poukázané finančné prostriedky na podporu študentov so špecifickými potrebami vo výške </w:t>
      </w:r>
      <w:r w:rsidR="004469D0">
        <w:rPr>
          <w:rFonts w:asciiTheme="minorHAnsi" w:hAnsiTheme="minorHAnsi"/>
          <w:sz w:val="22"/>
          <w:szCs w:val="22"/>
        </w:rPr>
        <w:t>38 214,00</w:t>
      </w:r>
      <w:r w:rsidR="00AE32BB">
        <w:rPr>
          <w:rFonts w:asciiTheme="minorHAnsi" w:hAnsiTheme="minorHAnsi"/>
          <w:sz w:val="22"/>
          <w:szCs w:val="22"/>
        </w:rPr>
        <w:t> </w:t>
      </w:r>
      <w:r w:rsidR="00BB1BFE" w:rsidRPr="00780BC8">
        <w:rPr>
          <w:rFonts w:asciiTheme="minorHAnsi" w:hAnsiTheme="minorHAnsi"/>
          <w:sz w:val="22"/>
          <w:szCs w:val="22"/>
        </w:rPr>
        <w:t>EUR, ktoré boli použité na tvorbu účelového fondu. Z  dotácie bol</w:t>
      </w:r>
      <w:r w:rsidR="008A4FBA" w:rsidRPr="00780BC8">
        <w:rPr>
          <w:rFonts w:asciiTheme="minorHAnsi" w:hAnsiTheme="minorHAnsi"/>
          <w:sz w:val="22"/>
          <w:szCs w:val="22"/>
        </w:rPr>
        <w:t>i</w:t>
      </w:r>
      <w:r w:rsidR="00BB1BFE" w:rsidRPr="00780BC8">
        <w:rPr>
          <w:rFonts w:asciiTheme="minorHAnsi" w:hAnsiTheme="minorHAnsi"/>
          <w:sz w:val="22"/>
          <w:szCs w:val="22"/>
        </w:rPr>
        <w:t xml:space="preserve"> </w:t>
      </w:r>
      <w:r w:rsidR="008A4FBA" w:rsidRPr="00780BC8">
        <w:rPr>
          <w:rFonts w:asciiTheme="minorHAnsi" w:hAnsiTheme="minorHAnsi"/>
          <w:sz w:val="22"/>
          <w:szCs w:val="22"/>
        </w:rPr>
        <w:t>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4469D0">
        <w:rPr>
          <w:rFonts w:asciiTheme="minorHAnsi" w:hAnsiTheme="minorHAnsi"/>
          <w:sz w:val="22"/>
          <w:szCs w:val="22"/>
        </w:rPr>
        <w:t>3</w:t>
      </w:r>
      <w:r w:rsidR="008A4FBA" w:rsidRPr="00780BC8">
        <w:rPr>
          <w:rFonts w:asciiTheme="minorHAnsi" w:hAnsiTheme="minorHAnsi"/>
          <w:sz w:val="22"/>
          <w:szCs w:val="22"/>
        </w:rPr>
        <w:t xml:space="preserve"> </w:t>
      </w:r>
      <w:r w:rsidR="00694587" w:rsidRPr="00780BC8">
        <w:rPr>
          <w:rFonts w:asciiTheme="minorHAnsi" w:hAnsiTheme="minorHAnsi"/>
          <w:sz w:val="22"/>
          <w:szCs w:val="22"/>
        </w:rPr>
        <w:t xml:space="preserve">pre študentov </w:t>
      </w:r>
      <w:r w:rsidR="008A4FBA" w:rsidRPr="00780BC8">
        <w:rPr>
          <w:rFonts w:asciiTheme="minorHAnsi" w:hAnsiTheme="minorHAnsi"/>
          <w:sz w:val="22"/>
          <w:szCs w:val="22"/>
        </w:rPr>
        <w:t xml:space="preserve">použité finančné prostriedky </w:t>
      </w:r>
      <w:r w:rsidR="00BB1BFE" w:rsidRPr="00780BC8">
        <w:rPr>
          <w:rFonts w:asciiTheme="minorHAnsi" w:hAnsiTheme="minorHAnsi"/>
          <w:sz w:val="22"/>
          <w:szCs w:val="22"/>
        </w:rPr>
        <w:t xml:space="preserve">vo výške </w:t>
      </w:r>
      <w:r w:rsidR="004469D0">
        <w:rPr>
          <w:rFonts w:asciiTheme="minorHAnsi" w:hAnsiTheme="minorHAnsi"/>
          <w:sz w:val="22"/>
          <w:szCs w:val="22"/>
        </w:rPr>
        <w:t>39 605,61</w:t>
      </w:r>
      <w:r w:rsidR="00BB1BFE" w:rsidRPr="00780BC8">
        <w:rPr>
          <w:rFonts w:asciiTheme="minorHAnsi" w:hAnsiTheme="minorHAnsi"/>
          <w:sz w:val="22"/>
          <w:szCs w:val="22"/>
        </w:rPr>
        <w:t xml:space="preserve"> EUR</w:t>
      </w:r>
      <w:r w:rsidR="00725A39" w:rsidRPr="00780BC8">
        <w:rPr>
          <w:rFonts w:asciiTheme="minorHAnsi" w:hAnsiTheme="minorHAnsi"/>
          <w:sz w:val="22"/>
          <w:szCs w:val="22"/>
        </w:rPr>
        <w:t>.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6117B6" w:rsidRPr="00780BC8">
        <w:rPr>
          <w:rFonts w:asciiTheme="minorHAnsi" w:hAnsiTheme="minorHAnsi"/>
          <w:sz w:val="22"/>
          <w:szCs w:val="22"/>
        </w:rPr>
        <w:t xml:space="preserve">Konečný stav fondu na podporu štúdia študentov so špecifickými potrebami </w:t>
      </w:r>
      <w:r w:rsidR="008C562E" w:rsidRPr="00780BC8">
        <w:rPr>
          <w:rFonts w:asciiTheme="minorHAnsi" w:hAnsiTheme="minorHAnsi"/>
          <w:sz w:val="22"/>
          <w:szCs w:val="22"/>
        </w:rPr>
        <w:t>vykazuje na konci účtovného obdobia zostatok</w:t>
      </w:r>
      <w:r w:rsidR="00DB1FB2" w:rsidRPr="00780BC8">
        <w:rPr>
          <w:rFonts w:asciiTheme="minorHAnsi" w:hAnsiTheme="minorHAnsi"/>
          <w:sz w:val="22"/>
          <w:szCs w:val="22"/>
        </w:rPr>
        <w:t xml:space="preserve"> vo výške </w:t>
      </w:r>
      <w:r w:rsidR="00E379A7">
        <w:rPr>
          <w:rFonts w:asciiTheme="minorHAnsi" w:hAnsiTheme="minorHAnsi"/>
          <w:sz w:val="22"/>
          <w:szCs w:val="22"/>
        </w:rPr>
        <w:t>44 607,28</w:t>
      </w:r>
      <w:r w:rsidR="00DB1FB2" w:rsidRPr="00780BC8">
        <w:rPr>
          <w:rFonts w:asciiTheme="minorHAnsi" w:hAnsiTheme="minorHAnsi"/>
          <w:sz w:val="22"/>
          <w:szCs w:val="22"/>
        </w:rPr>
        <w:t xml:space="preserve"> EUR</w:t>
      </w:r>
      <w:r w:rsidR="005271F4" w:rsidRPr="00780BC8">
        <w:rPr>
          <w:rFonts w:asciiTheme="minorHAnsi" w:hAnsiTheme="minorHAnsi"/>
          <w:sz w:val="22"/>
          <w:szCs w:val="22"/>
        </w:rPr>
        <w:t>.</w:t>
      </w:r>
    </w:p>
    <w:p w:rsidR="00091A7B" w:rsidRPr="00780BC8" w:rsidRDefault="002A4656" w:rsidP="006C24B7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reprodukcie bol </w:t>
      </w:r>
      <w:r w:rsidR="00694370">
        <w:rPr>
          <w:rFonts w:asciiTheme="minorHAnsi" w:hAnsiTheme="minorHAnsi"/>
          <w:sz w:val="22"/>
          <w:szCs w:val="22"/>
        </w:rPr>
        <w:t>v roku 202</w:t>
      </w:r>
      <w:r w:rsidR="0047186A">
        <w:rPr>
          <w:rFonts w:asciiTheme="minorHAnsi" w:hAnsiTheme="minorHAnsi"/>
          <w:sz w:val="22"/>
          <w:szCs w:val="22"/>
        </w:rPr>
        <w:t>3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odpisov dlhodobého hmotného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nehmotného majetku vo výške </w:t>
      </w:r>
      <w:r w:rsidR="0047186A">
        <w:rPr>
          <w:rFonts w:asciiTheme="minorHAnsi" w:hAnsiTheme="minorHAnsi"/>
          <w:sz w:val="22"/>
          <w:szCs w:val="22"/>
        </w:rPr>
        <w:t>712 614,13</w:t>
      </w:r>
      <w:r w:rsidR="00380539" w:rsidRPr="00780BC8">
        <w:rPr>
          <w:rFonts w:asciiTheme="minorHAnsi" w:hAnsiTheme="minorHAnsi"/>
          <w:sz w:val="22"/>
          <w:szCs w:val="22"/>
        </w:rPr>
        <w:t xml:space="preserve"> EUR</w:t>
      </w:r>
      <w:r w:rsidR="000B144E">
        <w:rPr>
          <w:rFonts w:asciiTheme="minorHAnsi" w:hAnsiTheme="minorHAnsi"/>
          <w:sz w:val="22"/>
          <w:szCs w:val="22"/>
        </w:rPr>
        <w:t>.</w:t>
      </w:r>
      <w:r w:rsidR="00694370">
        <w:rPr>
          <w:rFonts w:asciiTheme="minorHAnsi" w:hAnsiTheme="minorHAnsi"/>
          <w:sz w:val="22"/>
          <w:szCs w:val="22"/>
        </w:rPr>
        <w:t xml:space="preserve"> Čerpanie fondu na </w:t>
      </w:r>
      <w:r w:rsidRPr="00780BC8">
        <w:rPr>
          <w:rFonts w:asciiTheme="minorHAnsi" w:hAnsiTheme="minorHAnsi"/>
          <w:sz w:val="22"/>
          <w:szCs w:val="22"/>
        </w:rPr>
        <w:t xml:space="preserve">obstaranie dlhodobého majetku bolo vo výške </w:t>
      </w:r>
      <w:r w:rsidR="0047186A">
        <w:rPr>
          <w:rFonts w:asciiTheme="minorHAnsi" w:hAnsiTheme="minorHAnsi"/>
          <w:sz w:val="22"/>
          <w:szCs w:val="22"/>
        </w:rPr>
        <w:t>736 384,09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="00380539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Konečný stav fondu reprodukcie </w:t>
      </w:r>
      <w:r w:rsidR="0043029D" w:rsidRPr="00780BC8">
        <w:rPr>
          <w:rFonts w:asciiTheme="minorHAnsi" w:hAnsiTheme="minorHAnsi"/>
          <w:sz w:val="22"/>
          <w:szCs w:val="22"/>
        </w:rPr>
        <w:t xml:space="preserve">vykazuje </w:t>
      </w:r>
      <w:r w:rsidR="008C562E" w:rsidRPr="00780BC8">
        <w:rPr>
          <w:rFonts w:asciiTheme="minorHAnsi" w:hAnsiTheme="minorHAnsi"/>
          <w:sz w:val="22"/>
          <w:szCs w:val="22"/>
        </w:rPr>
        <w:t>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8C562E" w:rsidRPr="00780BC8">
        <w:rPr>
          <w:rFonts w:asciiTheme="minorHAnsi" w:hAnsiTheme="minorHAnsi"/>
          <w:sz w:val="22"/>
          <w:szCs w:val="22"/>
        </w:rPr>
        <w:t>31.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12.</w:t>
      </w:r>
      <w:r w:rsidR="005D12D9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20</w:t>
      </w:r>
      <w:r w:rsidR="00694587" w:rsidRPr="00780BC8">
        <w:rPr>
          <w:rFonts w:asciiTheme="minorHAnsi" w:hAnsiTheme="minorHAnsi"/>
          <w:sz w:val="22"/>
          <w:szCs w:val="22"/>
        </w:rPr>
        <w:t>2</w:t>
      </w:r>
      <w:r w:rsidR="0047186A">
        <w:rPr>
          <w:rFonts w:asciiTheme="minorHAnsi" w:hAnsiTheme="minorHAnsi"/>
          <w:sz w:val="22"/>
          <w:szCs w:val="22"/>
        </w:rPr>
        <w:t>3</w:t>
      </w:r>
      <w:r w:rsidR="000559DD" w:rsidRPr="00780BC8">
        <w:rPr>
          <w:rFonts w:asciiTheme="minorHAnsi" w:hAnsiTheme="minorHAnsi"/>
          <w:sz w:val="22"/>
          <w:szCs w:val="22"/>
        </w:rPr>
        <w:t xml:space="preserve"> </w:t>
      </w:r>
      <w:r w:rsidR="0043029D" w:rsidRPr="00780BC8">
        <w:rPr>
          <w:rFonts w:asciiTheme="minorHAnsi" w:hAnsiTheme="minorHAnsi"/>
          <w:sz w:val="22"/>
          <w:szCs w:val="22"/>
        </w:rPr>
        <w:t xml:space="preserve">zostatok vo </w:t>
      </w:r>
      <w:r w:rsidR="00985D29" w:rsidRPr="00780BC8">
        <w:rPr>
          <w:rFonts w:asciiTheme="minorHAnsi" w:hAnsiTheme="minorHAnsi"/>
          <w:sz w:val="22"/>
          <w:szCs w:val="22"/>
        </w:rPr>
        <w:t xml:space="preserve"> </w:t>
      </w:r>
      <w:r w:rsidR="000559DD" w:rsidRPr="00780BC8">
        <w:rPr>
          <w:rFonts w:asciiTheme="minorHAnsi" w:hAnsiTheme="minorHAnsi"/>
          <w:sz w:val="22"/>
          <w:szCs w:val="22"/>
        </w:rPr>
        <w:t xml:space="preserve">výške </w:t>
      </w:r>
      <w:r w:rsidR="0047186A">
        <w:rPr>
          <w:rFonts w:asciiTheme="minorHAnsi" w:hAnsiTheme="minorHAnsi"/>
          <w:sz w:val="22"/>
          <w:szCs w:val="22"/>
        </w:rPr>
        <w:t>713 469,90</w:t>
      </w:r>
      <w:r w:rsidR="000559DD" w:rsidRPr="00780BC8">
        <w:rPr>
          <w:rFonts w:asciiTheme="minorHAnsi" w:hAnsiTheme="minorHAnsi"/>
          <w:sz w:val="22"/>
          <w:szCs w:val="22"/>
        </w:rPr>
        <w:t xml:space="preserve"> EUR.</w:t>
      </w:r>
    </w:p>
    <w:p w:rsidR="00FF1368" w:rsidRPr="00780BC8" w:rsidRDefault="002A4656" w:rsidP="00705A4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Počiatočný stav rezervného fondu tvoril zostatok fondu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31.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12.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="00B31DAF">
        <w:rPr>
          <w:rFonts w:asciiTheme="minorHAnsi" w:hAnsiTheme="minorHAnsi"/>
          <w:sz w:val="22"/>
          <w:szCs w:val="22"/>
        </w:rPr>
        <w:t>202</w:t>
      </w:r>
      <w:r w:rsidR="005C091F">
        <w:rPr>
          <w:rFonts w:asciiTheme="minorHAnsi" w:hAnsiTheme="minorHAnsi"/>
          <w:sz w:val="22"/>
          <w:szCs w:val="22"/>
        </w:rPr>
        <w:t>3</w:t>
      </w:r>
      <w:r w:rsidR="0067261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5C091F">
        <w:rPr>
          <w:rFonts w:asciiTheme="minorHAnsi" w:hAnsiTheme="minorHAnsi"/>
          <w:sz w:val="22"/>
          <w:szCs w:val="22"/>
        </w:rPr>
        <w:t xml:space="preserve">9 091 098,08 </w:t>
      </w:r>
      <w:r w:rsidR="00FF52E6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06B40" w:rsidRPr="00780BC8">
        <w:rPr>
          <w:rFonts w:asciiTheme="minorHAnsi" w:hAnsiTheme="minorHAnsi"/>
          <w:sz w:val="22"/>
          <w:szCs w:val="22"/>
        </w:rPr>
        <w:t>Rezervný fond bol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606B40" w:rsidRPr="00780BC8">
        <w:rPr>
          <w:rFonts w:asciiTheme="minorHAnsi" w:hAnsiTheme="minorHAnsi"/>
          <w:sz w:val="22"/>
          <w:szCs w:val="22"/>
        </w:rPr>
        <w:t>roku 20</w:t>
      </w:r>
      <w:r w:rsidR="00B31DAF">
        <w:rPr>
          <w:rFonts w:asciiTheme="minorHAnsi" w:hAnsiTheme="minorHAnsi"/>
          <w:sz w:val="22"/>
          <w:szCs w:val="22"/>
        </w:rPr>
        <w:t>2</w:t>
      </w:r>
      <w:r w:rsidR="005C091F">
        <w:rPr>
          <w:rFonts w:asciiTheme="minorHAnsi" w:hAnsiTheme="minorHAnsi"/>
          <w:sz w:val="22"/>
          <w:szCs w:val="22"/>
        </w:rPr>
        <w:t>3</w:t>
      </w:r>
      <w:r w:rsidR="00606B40" w:rsidRPr="00780BC8">
        <w:rPr>
          <w:rFonts w:asciiTheme="minorHAnsi" w:hAnsiTheme="minorHAnsi"/>
          <w:sz w:val="22"/>
          <w:szCs w:val="22"/>
        </w:rPr>
        <w:t xml:space="preserve"> vytvorený</w:t>
      </w:r>
      <w:r w:rsidR="0051217A" w:rsidRPr="00780BC8">
        <w:rPr>
          <w:rFonts w:asciiTheme="minorHAnsi" w:hAnsiTheme="minorHAnsi"/>
          <w:sz w:val="22"/>
          <w:szCs w:val="22"/>
        </w:rPr>
        <w:t xml:space="preserve"> spolu vo výške </w:t>
      </w:r>
      <w:r w:rsidR="00606B40" w:rsidRPr="00780BC8">
        <w:rPr>
          <w:rFonts w:asciiTheme="minorHAnsi" w:hAnsiTheme="minorHAnsi"/>
          <w:sz w:val="22"/>
          <w:szCs w:val="22"/>
        </w:rPr>
        <w:t xml:space="preserve"> vo výške </w:t>
      </w:r>
      <w:r w:rsidR="005C091F">
        <w:rPr>
          <w:rFonts w:asciiTheme="minorHAnsi" w:hAnsiTheme="minorHAnsi"/>
          <w:sz w:val="22"/>
          <w:szCs w:val="22"/>
        </w:rPr>
        <w:t>703 294,99</w:t>
      </w:r>
      <w:r w:rsidR="00FC044B" w:rsidRPr="00780BC8">
        <w:rPr>
          <w:rFonts w:asciiTheme="minorHAnsi" w:hAnsiTheme="minorHAnsi"/>
          <w:sz w:val="22"/>
          <w:szCs w:val="22"/>
        </w:rPr>
        <w:t xml:space="preserve"> EUR</w:t>
      </w:r>
      <w:r w:rsidR="00606B40" w:rsidRPr="00780BC8">
        <w:rPr>
          <w:rFonts w:asciiTheme="minorHAnsi" w:hAnsiTheme="minorHAnsi"/>
          <w:sz w:val="22"/>
          <w:szCs w:val="22"/>
        </w:rPr>
        <w:t xml:space="preserve"> </w:t>
      </w:r>
      <w:r w:rsidR="00B31DAF">
        <w:rPr>
          <w:rFonts w:asciiTheme="minorHAnsi" w:hAnsiTheme="minorHAnsi"/>
          <w:sz w:val="22"/>
          <w:szCs w:val="22"/>
        </w:rPr>
        <w:t>z výsledku hospodárenia za rok 202</w:t>
      </w:r>
      <w:r w:rsidR="005C091F">
        <w:rPr>
          <w:rFonts w:asciiTheme="minorHAnsi" w:hAnsiTheme="minorHAnsi"/>
          <w:sz w:val="22"/>
          <w:szCs w:val="22"/>
        </w:rPr>
        <w:t>2</w:t>
      </w:r>
      <w:r w:rsidR="00B31DAF">
        <w:rPr>
          <w:rFonts w:asciiTheme="minorHAnsi" w:hAnsiTheme="minorHAnsi"/>
          <w:sz w:val="22"/>
          <w:szCs w:val="22"/>
        </w:rPr>
        <w:t xml:space="preserve">. </w:t>
      </w:r>
      <w:r w:rsidR="008C562E" w:rsidRPr="00780BC8">
        <w:rPr>
          <w:rFonts w:asciiTheme="minorHAnsi" w:hAnsiTheme="minorHAnsi"/>
          <w:sz w:val="22"/>
          <w:szCs w:val="22"/>
        </w:rPr>
        <w:t>Ko</w:t>
      </w:r>
      <w:r w:rsidR="00380539" w:rsidRPr="00780BC8">
        <w:rPr>
          <w:rFonts w:asciiTheme="minorHAnsi" w:hAnsiTheme="minorHAnsi"/>
          <w:sz w:val="22"/>
          <w:szCs w:val="22"/>
        </w:rPr>
        <w:t xml:space="preserve">nečný stav </w:t>
      </w:r>
      <w:r w:rsidR="00E70DE5" w:rsidRPr="00780BC8">
        <w:rPr>
          <w:rFonts w:asciiTheme="minorHAnsi" w:hAnsiTheme="minorHAnsi"/>
          <w:sz w:val="22"/>
          <w:szCs w:val="22"/>
        </w:rPr>
        <w:t>r</w:t>
      </w:r>
      <w:r w:rsidR="00380539" w:rsidRPr="00780BC8">
        <w:rPr>
          <w:rFonts w:asciiTheme="minorHAnsi" w:hAnsiTheme="minorHAnsi"/>
          <w:sz w:val="22"/>
          <w:szCs w:val="22"/>
        </w:rPr>
        <w:t xml:space="preserve">ezervného </w:t>
      </w:r>
      <w:r w:rsidR="00906FDE" w:rsidRPr="00780BC8">
        <w:rPr>
          <w:rFonts w:asciiTheme="minorHAnsi" w:hAnsiTheme="minorHAnsi"/>
          <w:sz w:val="22"/>
          <w:szCs w:val="22"/>
        </w:rPr>
        <w:t xml:space="preserve">fondu </w:t>
      </w:r>
      <w:r w:rsidR="00380539" w:rsidRPr="00780BC8">
        <w:rPr>
          <w:rFonts w:asciiTheme="minorHAnsi" w:hAnsiTheme="minorHAnsi"/>
          <w:sz w:val="22"/>
          <w:szCs w:val="22"/>
        </w:rPr>
        <w:t xml:space="preserve">bol </w:t>
      </w:r>
      <w:r w:rsidR="008C562E" w:rsidRPr="00780BC8">
        <w:rPr>
          <w:rFonts w:asciiTheme="minorHAnsi" w:hAnsiTheme="minorHAnsi"/>
          <w:sz w:val="22"/>
          <w:szCs w:val="22"/>
        </w:rPr>
        <w:t xml:space="preserve">na konci účtovného obdobia vo výške </w:t>
      </w:r>
      <w:r w:rsidR="005C091F">
        <w:rPr>
          <w:rFonts w:asciiTheme="minorHAnsi" w:hAnsiTheme="minorHAnsi"/>
          <w:sz w:val="22"/>
          <w:szCs w:val="22"/>
        </w:rPr>
        <w:t>9 794 393,07</w:t>
      </w:r>
      <w:r w:rsidR="00E70DE5" w:rsidRPr="00780BC8">
        <w:rPr>
          <w:rFonts w:asciiTheme="minorHAnsi" w:hAnsiTheme="minorHAnsi"/>
          <w:sz w:val="22"/>
          <w:szCs w:val="22"/>
        </w:rPr>
        <w:t xml:space="preserve"> EUR.</w:t>
      </w:r>
      <w:r w:rsidR="00380539" w:rsidRPr="00780BC8">
        <w:rPr>
          <w:rFonts w:asciiTheme="minorHAnsi" w:hAnsiTheme="minorHAnsi"/>
          <w:sz w:val="22"/>
          <w:szCs w:val="22"/>
        </w:rPr>
        <w:t xml:space="preserve"> </w:t>
      </w:r>
    </w:p>
    <w:p w:rsidR="00E0171D" w:rsidRPr="00780BC8" w:rsidRDefault="002A4656" w:rsidP="00C75BD0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Ostatné fondy boli tvorené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darovaných finančných prostriedkov vo výške </w:t>
      </w:r>
      <w:r w:rsidR="00F85994">
        <w:rPr>
          <w:rFonts w:asciiTheme="minorHAnsi" w:hAnsiTheme="minorHAnsi"/>
          <w:sz w:val="22"/>
          <w:szCs w:val="22"/>
        </w:rPr>
        <w:t>10 204,13</w:t>
      </w:r>
      <w:r w:rsidR="004D4D70" w:rsidRPr="00780BC8">
        <w:rPr>
          <w:rFonts w:asciiTheme="minorHAnsi" w:hAnsiTheme="minorHAnsi"/>
          <w:sz w:val="22"/>
          <w:szCs w:val="22"/>
        </w:rPr>
        <w:t xml:space="preserve"> EUR,</w:t>
      </w:r>
      <w:r w:rsidRPr="00780BC8">
        <w:rPr>
          <w:rFonts w:asciiTheme="minorHAnsi" w:hAnsiTheme="minorHAnsi"/>
          <w:sz w:val="22"/>
          <w:szCs w:val="22"/>
        </w:rPr>
        <w:t xml:space="preserve"> pričom prostriedky </w:t>
      </w:r>
      <w:r w:rsidR="00A0438D" w:rsidRPr="00780BC8">
        <w:rPr>
          <w:rFonts w:asciiTheme="minorHAnsi" w:hAnsiTheme="minorHAnsi"/>
          <w:sz w:val="22"/>
          <w:szCs w:val="22"/>
        </w:rPr>
        <w:t xml:space="preserve">fondu </w:t>
      </w:r>
      <w:r w:rsidRPr="00780BC8">
        <w:rPr>
          <w:rFonts w:asciiTheme="minorHAnsi" w:hAnsiTheme="minorHAnsi"/>
          <w:sz w:val="22"/>
          <w:szCs w:val="22"/>
        </w:rPr>
        <w:t xml:space="preserve">boli vo výške </w:t>
      </w:r>
      <w:r w:rsidR="00F85994">
        <w:rPr>
          <w:rFonts w:asciiTheme="minorHAnsi" w:hAnsiTheme="minorHAnsi"/>
          <w:sz w:val="22"/>
          <w:szCs w:val="22"/>
        </w:rPr>
        <w:t>1 384,87</w:t>
      </w:r>
      <w:r w:rsidR="008C562E" w:rsidRPr="00780BC8">
        <w:rPr>
          <w:rFonts w:asciiTheme="minorHAnsi" w:hAnsiTheme="minorHAnsi"/>
          <w:sz w:val="22"/>
          <w:szCs w:val="22"/>
        </w:rPr>
        <w:t xml:space="preserve"> </w:t>
      </w:r>
      <w:r w:rsidR="004D4D70" w:rsidRPr="00780BC8">
        <w:rPr>
          <w:rFonts w:asciiTheme="minorHAnsi" w:hAnsiTheme="minorHAnsi"/>
          <w:sz w:val="22"/>
          <w:szCs w:val="22"/>
        </w:rPr>
        <w:t xml:space="preserve">EUR </w:t>
      </w:r>
      <w:r w:rsidRPr="00780BC8">
        <w:rPr>
          <w:rFonts w:asciiTheme="minorHAnsi" w:hAnsiTheme="minorHAnsi"/>
          <w:sz w:val="22"/>
          <w:szCs w:val="22"/>
        </w:rPr>
        <w:t>použité na tvorbu výnosov (vo výške nákladov,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ktoré boli hradené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fondov)</w:t>
      </w:r>
      <w:r w:rsidR="00126ED6" w:rsidRPr="00780BC8">
        <w:rPr>
          <w:rFonts w:asciiTheme="minorHAnsi" w:hAnsiTheme="minorHAnsi"/>
          <w:sz w:val="22"/>
          <w:szCs w:val="22"/>
        </w:rPr>
        <w:t xml:space="preserve">. </w:t>
      </w:r>
      <w:r w:rsidR="00906FDE" w:rsidRPr="00780BC8">
        <w:rPr>
          <w:rFonts w:asciiTheme="minorHAnsi" w:hAnsiTheme="minorHAnsi"/>
          <w:sz w:val="22"/>
          <w:szCs w:val="22"/>
        </w:rPr>
        <w:t>Konečný stav ostatných fondov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906FDE" w:rsidRPr="00780BC8">
        <w:rPr>
          <w:rFonts w:asciiTheme="minorHAnsi" w:hAnsiTheme="minorHAnsi"/>
          <w:sz w:val="22"/>
          <w:szCs w:val="22"/>
        </w:rPr>
        <w:t>31.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12.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20</w:t>
      </w:r>
      <w:r w:rsidR="00630604">
        <w:rPr>
          <w:rFonts w:asciiTheme="minorHAnsi" w:hAnsiTheme="minorHAnsi"/>
          <w:sz w:val="22"/>
          <w:szCs w:val="22"/>
        </w:rPr>
        <w:t>2</w:t>
      </w:r>
      <w:r w:rsidR="00F85994">
        <w:rPr>
          <w:rFonts w:asciiTheme="minorHAnsi" w:hAnsiTheme="minorHAnsi"/>
          <w:sz w:val="22"/>
          <w:szCs w:val="22"/>
        </w:rPr>
        <w:t>3</w:t>
      </w:r>
      <w:r w:rsidR="00906FDE" w:rsidRPr="00780BC8">
        <w:rPr>
          <w:rFonts w:asciiTheme="minorHAnsi" w:hAnsiTheme="minorHAnsi"/>
          <w:sz w:val="22"/>
          <w:szCs w:val="22"/>
        </w:rPr>
        <w:t xml:space="preserve"> bol vo výške </w:t>
      </w:r>
      <w:r w:rsidR="00F85994">
        <w:rPr>
          <w:rFonts w:asciiTheme="minorHAnsi" w:hAnsiTheme="minorHAnsi"/>
          <w:sz w:val="22"/>
          <w:szCs w:val="22"/>
        </w:rPr>
        <w:t>335 984,93</w:t>
      </w:r>
      <w:r w:rsidR="00126ED6" w:rsidRPr="00780BC8">
        <w:rPr>
          <w:rFonts w:asciiTheme="minorHAnsi" w:hAnsiTheme="minorHAnsi"/>
          <w:sz w:val="22"/>
          <w:szCs w:val="22"/>
        </w:rPr>
        <w:t xml:space="preserve"> EUR.</w:t>
      </w:r>
      <w:r w:rsidR="009F4D5F" w:rsidRPr="00780BC8">
        <w:rPr>
          <w:rFonts w:asciiTheme="minorHAnsi" w:hAnsiTheme="minorHAnsi"/>
          <w:sz w:val="22"/>
          <w:szCs w:val="22"/>
        </w:rPr>
        <w:t xml:space="preserve">   </w:t>
      </w:r>
    </w:p>
    <w:p w:rsidR="0020203C" w:rsidRDefault="003819EA" w:rsidP="0020203C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:rsidR="00705A49" w:rsidRPr="00780BC8" w:rsidRDefault="0020203C" w:rsidP="0020203C">
      <w:pPr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12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750606">
        <w:rPr>
          <w:rFonts w:asciiTheme="minorHAnsi" w:hAnsiTheme="minorHAnsi"/>
          <w:b/>
          <w:color w:val="000000"/>
          <w:sz w:val="22"/>
          <w:szCs w:val="22"/>
        </w:rPr>
        <w:t>I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>nformácia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rozdelení 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účtovného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zisku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 xml:space="preserve">alebo vysporiadaní účtovnej straty 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za bezpr</w:t>
      </w:r>
      <w:r w:rsidR="00D37C17">
        <w:rPr>
          <w:rFonts w:asciiTheme="minorHAnsi" w:hAnsiTheme="minorHAnsi"/>
          <w:b/>
          <w:color w:val="000000"/>
          <w:sz w:val="22"/>
          <w:szCs w:val="22"/>
        </w:rPr>
        <w:t>ostredne predchádzajúce obdobie</w:t>
      </w:r>
    </w:p>
    <w:p w:rsidR="00796E77" w:rsidRDefault="002A4656" w:rsidP="00C75BD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Na základe schválenia Výročnej správy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hospodárení </w:t>
      </w:r>
      <w:r w:rsidR="006E4AE1" w:rsidRPr="00780BC8">
        <w:rPr>
          <w:rFonts w:asciiTheme="minorHAnsi" w:hAnsiTheme="minorHAnsi"/>
          <w:color w:val="000000"/>
          <w:sz w:val="22"/>
          <w:szCs w:val="22"/>
        </w:rPr>
        <w:t xml:space="preserve">UKF 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>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Pr="00780BC8">
        <w:rPr>
          <w:rFonts w:asciiTheme="minorHAnsi" w:hAnsiTheme="minorHAnsi"/>
          <w:color w:val="000000"/>
          <w:sz w:val="22"/>
          <w:szCs w:val="22"/>
        </w:rPr>
        <w:t>za rok 20</w:t>
      </w:r>
      <w:r w:rsidR="00DC3066">
        <w:rPr>
          <w:rFonts w:asciiTheme="minorHAnsi" w:hAnsiTheme="minorHAnsi"/>
          <w:color w:val="000000"/>
          <w:sz w:val="22"/>
          <w:szCs w:val="22"/>
        </w:rPr>
        <w:t>2</w:t>
      </w:r>
      <w:r w:rsidR="007911A4">
        <w:rPr>
          <w:rFonts w:asciiTheme="minorHAnsi" w:hAnsiTheme="minorHAnsi"/>
          <w:color w:val="000000"/>
          <w:sz w:val="22"/>
          <w:szCs w:val="22"/>
        </w:rPr>
        <w:t>2</w:t>
      </w:r>
      <w:r w:rsidR="00FC044B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Akademickým senátom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BB3B26" w:rsidRPr="00D765CF">
        <w:rPr>
          <w:rFonts w:asciiTheme="minorHAnsi" w:hAnsiTheme="minorHAnsi"/>
          <w:color w:val="000000"/>
          <w:sz w:val="22"/>
          <w:szCs w:val="22"/>
        </w:rPr>
        <w:t xml:space="preserve">dňa </w:t>
      </w:r>
      <w:r w:rsidR="00D765CF" w:rsidRPr="00D765CF">
        <w:rPr>
          <w:rFonts w:asciiTheme="minorHAnsi" w:hAnsiTheme="minorHAnsi"/>
          <w:color w:val="000000"/>
          <w:sz w:val="22"/>
          <w:szCs w:val="22"/>
        </w:rPr>
        <w:t xml:space="preserve">5. júna 2023 </w:t>
      </w:r>
      <w:r w:rsidR="000155B0" w:rsidRPr="00D765CF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Správnou radou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4723C5">
        <w:rPr>
          <w:rFonts w:asciiTheme="minorHAnsi" w:hAnsiTheme="minorHAnsi"/>
          <w:color w:val="000000"/>
          <w:sz w:val="22"/>
          <w:szCs w:val="22"/>
        </w:rPr>
        <w:t xml:space="preserve">dňa </w:t>
      </w:r>
      <w:r w:rsidR="00D765CF">
        <w:rPr>
          <w:rFonts w:asciiTheme="minorHAnsi" w:hAnsiTheme="minorHAnsi"/>
          <w:color w:val="000000"/>
          <w:sz w:val="22"/>
          <w:szCs w:val="22"/>
        </w:rPr>
        <w:t xml:space="preserve">14. </w:t>
      </w:r>
      <w:r w:rsidR="00D765CF" w:rsidRPr="00D765CF">
        <w:rPr>
          <w:rFonts w:asciiTheme="minorHAnsi" w:hAnsiTheme="minorHAnsi"/>
          <w:color w:val="000000"/>
          <w:sz w:val="22"/>
          <w:szCs w:val="22"/>
        </w:rPr>
        <w:t xml:space="preserve">júna </w:t>
      </w:r>
      <w:r w:rsidR="009F4DC9" w:rsidRPr="00D765CF">
        <w:rPr>
          <w:rFonts w:asciiTheme="minorHAnsi" w:hAnsiTheme="minorHAnsi"/>
          <w:color w:val="000000"/>
          <w:sz w:val="22"/>
          <w:szCs w:val="22"/>
        </w:rPr>
        <w:t>202</w:t>
      </w:r>
      <w:r w:rsidR="007911A4" w:rsidRPr="00D765CF">
        <w:rPr>
          <w:rFonts w:asciiTheme="minorHAnsi" w:hAnsiTheme="minorHAnsi"/>
          <w:color w:val="000000"/>
          <w:sz w:val="22"/>
          <w:szCs w:val="22"/>
        </w:rPr>
        <w:t>3</w:t>
      </w:r>
      <w:r w:rsidR="00F35875" w:rsidRPr="00D765CF">
        <w:rPr>
          <w:rFonts w:asciiTheme="minorHAnsi" w:hAnsiTheme="minorHAnsi"/>
          <w:color w:val="000000"/>
          <w:sz w:val="22"/>
          <w:szCs w:val="22"/>
        </w:rPr>
        <w:t>,</w:t>
      </w:r>
      <w:r w:rsidR="000A445D" w:rsidRPr="00780BC8">
        <w:rPr>
          <w:rFonts w:asciiTheme="minorHAnsi" w:hAnsiTheme="minorHAnsi"/>
          <w:color w:val="000000"/>
          <w:sz w:val="22"/>
          <w:szCs w:val="22"/>
        </w:rPr>
        <w:t xml:space="preserve"> vrátane 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>návrhu na rozdelenie zisku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,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bol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 časť zisku vo výške 1 000,00 EUR použitá na tvorbu fondu na podporu študentov so špecifickými potrebami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zostatok vo výške </w:t>
      </w:r>
      <w:r w:rsidR="007911A4">
        <w:rPr>
          <w:rFonts w:asciiTheme="minorHAnsi" w:hAnsiTheme="minorHAnsi"/>
          <w:color w:val="000000"/>
          <w:sz w:val="22"/>
          <w:szCs w:val="22"/>
        </w:rPr>
        <w:t>703 294,99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 EUR 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bol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p</w:t>
      </w:r>
      <w:r w:rsidRPr="00780BC8">
        <w:rPr>
          <w:rFonts w:asciiTheme="minorHAnsi" w:hAnsiTheme="minorHAnsi"/>
          <w:color w:val="000000"/>
          <w:sz w:val="22"/>
          <w:szCs w:val="22"/>
        </w:rPr>
        <w:t>oužitý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roku 20</w:t>
      </w:r>
      <w:r w:rsidR="009F4DC9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7911A4">
        <w:rPr>
          <w:rFonts w:asciiTheme="minorHAnsi" w:hAnsiTheme="minorHAnsi"/>
          <w:color w:val="000000"/>
          <w:sz w:val="22"/>
          <w:szCs w:val="22"/>
        </w:rPr>
        <w:t>3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na tvorbu rezervného fondu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.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67075F" w:rsidRDefault="0067075F" w:rsidP="00F35875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2"/>
          <w:szCs w:val="22"/>
        </w:rPr>
      </w:pPr>
    </w:p>
    <w:p w:rsidR="00F35875" w:rsidRPr="007E4B5F" w:rsidRDefault="00F35875" w:rsidP="00F35875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 w:rsidRPr="007E4B5F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385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5"/>
        <w:gridCol w:w="4810"/>
      </w:tblGrid>
      <w:tr w:rsidR="001C220E" w:rsidRPr="00BA1A51" w:rsidTr="009D22EE">
        <w:trPr>
          <w:trHeight w:val="289"/>
        </w:trPr>
        <w:tc>
          <w:tcPr>
            <w:tcW w:w="4575" w:type="dxa"/>
            <w:shd w:val="clear" w:color="auto" w:fill="DAEEF3" w:themeFill="accent5" w:themeFillTint="33"/>
            <w:vAlign w:val="center"/>
          </w:tcPr>
          <w:p w:rsidR="001C220E" w:rsidRPr="00BA1A51" w:rsidRDefault="001C220E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položky</w:t>
            </w:r>
          </w:p>
        </w:tc>
        <w:tc>
          <w:tcPr>
            <w:tcW w:w="4810" w:type="dxa"/>
            <w:shd w:val="clear" w:color="auto" w:fill="DAEEF3" w:themeFill="accent5" w:themeFillTint="33"/>
            <w:vAlign w:val="center"/>
          </w:tcPr>
          <w:p w:rsidR="001C220E" w:rsidRPr="00BA1A51" w:rsidRDefault="001C220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Bezprostredne predchádzajúce účtovné obdobie</w:t>
            </w:r>
          </w:p>
        </w:tc>
      </w:tr>
      <w:tr w:rsidR="001C220E" w:rsidRPr="00BA1A51" w:rsidTr="009D22EE">
        <w:trPr>
          <w:trHeight w:val="289"/>
        </w:trPr>
        <w:tc>
          <w:tcPr>
            <w:tcW w:w="4575" w:type="dxa"/>
            <w:tcBorders>
              <w:bottom w:val="dotted" w:sz="4" w:space="0" w:color="auto"/>
            </w:tcBorders>
            <w:vAlign w:val="center"/>
          </w:tcPr>
          <w:p w:rsidR="001C220E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Účtovný zisk</w:t>
            </w:r>
          </w:p>
        </w:tc>
        <w:tc>
          <w:tcPr>
            <w:tcW w:w="4810" w:type="dxa"/>
            <w:tcBorders>
              <w:bottom w:val="dotted" w:sz="4" w:space="0" w:color="auto"/>
            </w:tcBorders>
            <w:vAlign w:val="center"/>
          </w:tcPr>
          <w:p w:rsidR="001C220E" w:rsidRPr="00BA1A51" w:rsidRDefault="00D05C78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704 294,99</w:t>
            </w:r>
          </w:p>
        </w:tc>
      </w:tr>
      <w:tr w:rsidR="00043C52" w:rsidRPr="00BA1A51" w:rsidTr="009D22EE">
        <w:trPr>
          <w:trHeight w:val="289"/>
        </w:trPr>
        <w:tc>
          <w:tcPr>
            <w:tcW w:w="9385" w:type="dxa"/>
            <w:gridSpan w:val="2"/>
            <w:shd w:val="clear" w:color="auto" w:fill="DAEEF3" w:themeFill="accent5" w:themeFillTint="33"/>
            <w:vAlign w:val="center"/>
          </w:tcPr>
          <w:p w:rsidR="00043C52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Rozdelenie účtovného zisku </w:t>
            </w:r>
          </w:p>
        </w:tc>
      </w:tr>
      <w:tr w:rsidR="00043C52" w:rsidRPr="00BA1A51" w:rsidTr="009D22EE">
        <w:trPr>
          <w:trHeight w:val="289"/>
        </w:trPr>
        <w:tc>
          <w:tcPr>
            <w:tcW w:w="4575" w:type="dxa"/>
            <w:vAlign w:val="center"/>
          </w:tcPr>
          <w:p w:rsidR="00043C52" w:rsidRPr="00BA1A51" w:rsidRDefault="008E3D6B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rezervného fondu</w:t>
            </w:r>
          </w:p>
        </w:tc>
        <w:tc>
          <w:tcPr>
            <w:tcW w:w="4810" w:type="dxa"/>
            <w:vAlign w:val="center"/>
          </w:tcPr>
          <w:p w:rsidR="00043C52" w:rsidRPr="00BA1A51" w:rsidRDefault="00D05C78" w:rsidP="00DC306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703 294,99</w:t>
            </w:r>
          </w:p>
        </w:tc>
      </w:tr>
      <w:tr w:rsidR="000E42A5" w:rsidRPr="00BA1A51" w:rsidTr="009D22EE">
        <w:trPr>
          <w:trHeight w:val="289"/>
        </w:trPr>
        <w:tc>
          <w:tcPr>
            <w:tcW w:w="4575" w:type="dxa"/>
            <w:vAlign w:val="center"/>
          </w:tcPr>
          <w:p w:rsidR="000E42A5" w:rsidRPr="00BA1A51" w:rsidRDefault="000E42A5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fondu na podporu študentov so špecifickými potrebami</w:t>
            </w:r>
          </w:p>
        </w:tc>
        <w:tc>
          <w:tcPr>
            <w:tcW w:w="4810" w:type="dxa"/>
            <w:vAlign w:val="center"/>
          </w:tcPr>
          <w:p w:rsidR="000E42A5" w:rsidRPr="00BA1A51" w:rsidRDefault="000E42A5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1 000,00</w:t>
            </w:r>
          </w:p>
        </w:tc>
      </w:tr>
    </w:tbl>
    <w:p w:rsidR="002F4E5A" w:rsidRDefault="002F4E5A" w:rsidP="00C75BD0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0A66BD" w:rsidRDefault="002F4E5A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(13) 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druhoch rezerv</w:t>
      </w:r>
      <w:r w:rsidR="000A66BD">
        <w:rPr>
          <w:rFonts w:asciiTheme="minorHAnsi" w:hAnsiTheme="minorHAnsi"/>
          <w:b/>
          <w:color w:val="000000"/>
          <w:sz w:val="22"/>
          <w:szCs w:val="22"/>
        </w:rPr>
        <w:t xml:space="preserve"> v členení na stav rezerv na konci bezprostredne predchádzajúceho účtovného obdobia a stav rezerv na konci bežného účtovného obdobia, ich tvorbu, použitie alebo zrušenie v priebehu bežného účtovného obdobia</w:t>
      </w:r>
    </w:p>
    <w:p w:rsidR="006067B0" w:rsidRPr="00780BC8" w:rsidRDefault="001C220E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2E5FEF" w:rsidRPr="00780BC8" w:rsidRDefault="001224EF" w:rsidP="002E5FE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Krátkodobé rezervy vytvorené na konci účtovného obdobia predstavujú náklady, ktorých vznik vecne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časovo súvisel s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účtovným obdobím roka 20</w:t>
      </w:r>
      <w:r w:rsidR="002D2E52">
        <w:rPr>
          <w:rFonts w:asciiTheme="minorHAnsi" w:hAnsiTheme="minorHAnsi"/>
          <w:sz w:val="22"/>
          <w:szCs w:val="22"/>
        </w:rPr>
        <w:t>2</w:t>
      </w:r>
      <w:r w:rsidR="0056246D">
        <w:rPr>
          <w:rFonts w:asciiTheme="minorHAnsi" w:hAnsiTheme="minorHAnsi"/>
          <w:sz w:val="22"/>
          <w:szCs w:val="22"/>
        </w:rPr>
        <w:t>3</w:t>
      </w:r>
      <w:r w:rsidR="00990183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avšak UKF do času účtovnej závierky nedostala podklad (doklady)</w:t>
      </w:r>
      <w:r w:rsidR="002E5FEF" w:rsidRPr="00780BC8">
        <w:rPr>
          <w:rFonts w:asciiTheme="minorHAnsi" w:hAnsiTheme="minorHAnsi"/>
          <w:sz w:val="22"/>
          <w:szCs w:val="22"/>
        </w:rPr>
        <w:t>, resp. neboli v tomto roku dodané</w:t>
      </w:r>
      <w:r w:rsidRPr="00780BC8">
        <w:rPr>
          <w:rFonts w:asciiTheme="minorHAnsi" w:hAnsiTheme="minorHAnsi"/>
          <w:sz w:val="22"/>
          <w:szCs w:val="22"/>
        </w:rPr>
        <w:t>.</w:t>
      </w:r>
      <w:r w:rsidR="002E5FEF" w:rsidRPr="00780BC8">
        <w:rPr>
          <w:rFonts w:asciiTheme="minorHAnsi" w:hAnsiTheme="minorHAnsi"/>
          <w:sz w:val="22"/>
          <w:szCs w:val="22"/>
        </w:rPr>
        <w:t xml:space="preserve"> Výška rezervy na  nevyčerpané dovolenky a s nimi súvisiacim poistným bola  automaticky softvérovo vypočítaná. </w:t>
      </w:r>
    </w:p>
    <w:p w:rsidR="00F427B8" w:rsidRDefault="00D410D6" w:rsidP="00796E7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Prehľad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pohybe rezerv za bežné účtovné obdobie 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bezprostredne predchádzajúce </w:t>
      </w:r>
      <w:r w:rsidR="001224EF" w:rsidRPr="00780BC8">
        <w:rPr>
          <w:rFonts w:asciiTheme="minorHAnsi" w:hAnsiTheme="minorHAnsi"/>
          <w:color w:val="000000"/>
          <w:sz w:val="22"/>
          <w:szCs w:val="22"/>
        </w:rPr>
        <w:t xml:space="preserve">účtovné </w:t>
      </w:r>
      <w:r w:rsidRPr="00780BC8">
        <w:rPr>
          <w:rFonts w:asciiTheme="minorHAnsi" w:hAnsiTheme="minorHAnsi"/>
          <w:color w:val="000000"/>
          <w:sz w:val="22"/>
          <w:szCs w:val="22"/>
        </w:rPr>
        <w:t>obdobie je uvedený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nasledujúcej tabuľke:</w:t>
      </w:r>
    </w:p>
    <w:p w:rsidR="007127A5" w:rsidRDefault="007127A5" w:rsidP="00796E77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rPr>
          <w:rFonts w:asciiTheme="minorHAnsi" w:hAnsiTheme="minorHAnsi"/>
          <w:color w:val="000000"/>
          <w:sz w:val="22"/>
          <w:szCs w:val="22"/>
        </w:rPr>
      </w:pPr>
    </w:p>
    <w:p w:rsidR="00432F6D" w:rsidRPr="009E13CD" w:rsidRDefault="00E672EE" w:rsidP="00796E77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lastRenderedPageBreak/>
        <w:tab/>
      </w:r>
      <w:r w:rsidR="00A212EF" w:rsidRPr="009E13CD">
        <w:rPr>
          <w:rFonts w:asciiTheme="minorHAnsi" w:hAnsiTheme="minorHAnsi"/>
          <w:color w:val="000000"/>
          <w:sz w:val="20"/>
          <w:szCs w:val="20"/>
        </w:rPr>
        <w:t xml:space="preserve">          </w:t>
      </w:r>
      <w:r w:rsidR="00AE32BB">
        <w:rPr>
          <w:rFonts w:asciiTheme="minorHAnsi" w:hAnsiTheme="minorHAnsi"/>
          <w:color w:val="000000"/>
          <w:sz w:val="20"/>
          <w:szCs w:val="20"/>
        </w:rPr>
        <w:t xml:space="preserve">            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9E13CD">
        <w:rPr>
          <w:rFonts w:asciiTheme="minorHAnsi" w:hAnsiTheme="minorHAnsi"/>
          <w:color w:val="000000"/>
          <w:sz w:val="20"/>
          <w:szCs w:val="20"/>
        </w:rPr>
        <w:t> 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47"/>
        <w:gridCol w:w="1508"/>
        <w:gridCol w:w="1378"/>
        <w:gridCol w:w="1225"/>
        <w:gridCol w:w="1418"/>
      </w:tblGrid>
      <w:tr w:rsidR="002B276E" w:rsidRPr="00BA1A51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Druh rezervy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rezerv </w:t>
            </w:r>
          </w:p>
          <w:p w:rsidR="002B276E" w:rsidRPr="00BA1A51" w:rsidRDefault="002B276E" w:rsidP="00963A7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1.1.20</w:t>
            </w:r>
            <w:r w:rsidR="00963A7C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56246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Tvorba rezerv</w:t>
            </w: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Použitie rezerv</w:t>
            </w: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Zrušenie alebo zníženie rezerv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</w:t>
            </w:r>
          </w:p>
          <w:p w:rsidR="002B276E" w:rsidRPr="00BA1A51" w:rsidRDefault="002B276E" w:rsidP="003C399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31.12.20</w:t>
            </w:r>
            <w:r w:rsidR="008332A6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56246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56246D" w:rsidRPr="00BA1A51" w:rsidTr="009D22EE">
        <w:trPr>
          <w:trHeight w:val="284"/>
        </w:trPr>
        <w:tc>
          <w:tcPr>
            <w:tcW w:w="2722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 na nevyčerpané dovolenky</w:t>
            </w:r>
          </w:p>
        </w:tc>
        <w:tc>
          <w:tcPr>
            <w:tcW w:w="1247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325 218,65</w:t>
            </w:r>
          </w:p>
        </w:tc>
        <w:tc>
          <w:tcPr>
            <w:tcW w:w="150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436 930,38</w:t>
            </w:r>
          </w:p>
        </w:tc>
        <w:tc>
          <w:tcPr>
            <w:tcW w:w="137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325 218,65</w:t>
            </w:r>
          </w:p>
        </w:tc>
        <w:tc>
          <w:tcPr>
            <w:tcW w:w="1225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436 930,38</w:t>
            </w:r>
          </w:p>
        </w:tc>
      </w:tr>
      <w:tr w:rsidR="0056246D" w:rsidRPr="00BA1A51" w:rsidTr="009D22EE">
        <w:trPr>
          <w:trHeight w:val="284"/>
        </w:trPr>
        <w:tc>
          <w:tcPr>
            <w:tcW w:w="2722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poistné na nevyčerpané dovolenky</w:t>
            </w:r>
          </w:p>
        </w:tc>
        <w:tc>
          <w:tcPr>
            <w:tcW w:w="1247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111 119,28</w:t>
            </w:r>
          </w:p>
        </w:tc>
        <w:tc>
          <w:tcPr>
            <w:tcW w:w="150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149 653,54</w:t>
            </w:r>
          </w:p>
        </w:tc>
        <w:tc>
          <w:tcPr>
            <w:tcW w:w="137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111 119,28</w:t>
            </w:r>
          </w:p>
        </w:tc>
        <w:tc>
          <w:tcPr>
            <w:tcW w:w="1225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149 653,54</w:t>
            </w:r>
          </w:p>
        </w:tc>
      </w:tr>
      <w:tr w:rsidR="0056246D" w:rsidRPr="00BA1A51" w:rsidTr="009D22EE">
        <w:trPr>
          <w:trHeight w:val="284"/>
        </w:trPr>
        <w:tc>
          <w:tcPr>
            <w:tcW w:w="2722" w:type="dxa"/>
            <w:vAlign w:val="center"/>
          </w:tcPr>
          <w:p w:rsidR="0056246D" w:rsidRPr="00BA1A51" w:rsidRDefault="0056246D" w:rsidP="006C59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zostavenie a zverejnenie výročných správ</w:t>
            </w:r>
          </w:p>
        </w:tc>
        <w:tc>
          <w:tcPr>
            <w:tcW w:w="1247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150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1225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6246D" w:rsidRPr="00BA1A51" w:rsidRDefault="00D30953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6246D" w:rsidRPr="00BA1A51" w:rsidTr="009D22EE">
        <w:trPr>
          <w:trHeight w:val="284"/>
        </w:trPr>
        <w:tc>
          <w:tcPr>
            <w:tcW w:w="2722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nevyfakturované dodávky</w:t>
            </w:r>
          </w:p>
        </w:tc>
        <w:tc>
          <w:tcPr>
            <w:tcW w:w="1247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  <w:r w:rsidR="000753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568</w:t>
            </w:r>
            <w:r w:rsidR="000753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508" w:type="dxa"/>
            <w:vAlign w:val="center"/>
          </w:tcPr>
          <w:p w:rsidR="0056246D" w:rsidRPr="00BA1A51" w:rsidRDefault="0007532C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8" w:type="dxa"/>
            <w:vAlign w:val="center"/>
          </w:tcPr>
          <w:p w:rsidR="0056246D" w:rsidRPr="00BA1A51" w:rsidRDefault="0007532C" w:rsidP="0007532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2 568,00</w:t>
            </w:r>
          </w:p>
        </w:tc>
        <w:tc>
          <w:tcPr>
            <w:tcW w:w="1225" w:type="dxa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6246D" w:rsidRPr="00BA1A51" w:rsidRDefault="0007532C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6246D" w:rsidRPr="00BA1A51" w:rsidTr="00BB2862">
        <w:trPr>
          <w:trHeight w:val="284"/>
        </w:trPr>
        <w:tc>
          <w:tcPr>
            <w:tcW w:w="2722" w:type="dxa"/>
            <w:tcBorders>
              <w:bottom w:val="dotted" w:sz="4" w:space="0" w:color="auto"/>
            </w:tcBorders>
            <w:vAlign w:val="center"/>
          </w:tcPr>
          <w:p w:rsidR="0056246D" w:rsidRPr="00BA1A51" w:rsidRDefault="0056246D" w:rsidP="0007532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 xml:space="preserve">Krátkodobá rezerva na </w:t>
            </w:r>
            <w:r w:rsidR="0007532C">
              <w:rPr>
                <w:rFonts w:asciiTheme="minorHAnsi" w:hAnsiTheme="minorHAnsi" w:cstheme="minorHAnsi"/>
                <w:sz w:val="18"/>
                <w:szCs w:val="18"/>
              </w:rPr>
              <w:t>odstupné, odchodné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8" w:type="dxa"/>
            <w:tcBorders>
              <w:bottom w:val="dotted" w:sz="4" w:space="0" w:color="auto"/>
            </w:tcBorders>
            <w:vAlign w:val="center"/>
          </w:tcPr>
          <w:p w:rsidR="0056246D" w:rsidRPr="00BA1A51" w:rsidRDefault="0007532C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50 337,00</w:t>
            </w:r>
          </w:p>
        </w:tc>
        <w:tc>
          <w:tcPr>
            <w:tcW w:w="1378" w:type="dxa"/>
            <w:tcBorders>
              <w:bottom w:val="dotted" w:sz="4" w:space="0" w:color="auto"/>
            </w:tcBorders>
            <w:vAlign w:val="center"/>
          </w:tcPr>
          <w:p w:rsidR="0056246D" w:rsidRPr="00BA1A51" w:rsidRDefault="0007532C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5" w:type="dxa"/>
            <w:tcBorders>
              <w:bottom w:val="dotted" w:sz="4" w:space="0" w:color="auto"/>
            </w:tcBorders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56246D" w:rsidRPr="00BA1A51" w:rsidRDefault="0007532C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50 337,00</w:t>
            </w:r>
          </w:p>
        </w:tc>
      </w:tr>
      <w:tr w:rsidR="0056246D" w:rsidRPr="00BA1A51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Rezervy spolu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439 455,93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56246D" w:rsidRPr="00BA1A51" w:rsidRDefault="0056246D" w:rsidP="0056246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636 920,92</w:t>
            </w:r>
          </w:p>
        </w:tc>
      </w:tr>
    </w:tbl>
    <w:p w:rsidR="00824DD7" w:rsidRPr="00780BC8" w:rsidRDefault="00824DD7" w:rsidP="00C75BD0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Predpokladaný rok použitia rezerv: </w:t>
      </w:r>
      <w:r w:rsidR="004E79ED">
        <w:rPr>
          <w:rFonts w:asciiTheme="minorHAnsi" w:hAnsiTheme="minorHAnsi"/>
          <w:color w:val="000000"/>
          <w:sz w:val="22"/>
          <w:szCs w:val="22"/>
        </w:rPr>
        <w:t>202</w:t>
      </w:r>
      <w:r w:rsidR="00A87578">
        <w:rPr>
          <w:rFonts w:asciiTheme="minorHAnsi" w:hAnsiTheme="minorHAnsi"/>
          <w:color w:val="000000"/>
          <w:sz w:val="22"/>
          <w:szCs w:val="22"/>
        </w:rPr>
        <w:t>4</w:t>
      </w:r>
    </w:p>
    <w:p w:rsidR="00687691" w:rsidRPr="00780BC8" w:rsidRDefault="00687691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9C6C9F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(14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) </w:t>
      </w:r>
      <w:r>
        <w:rPr>
          <w:rFonts w:asciiTheme="minorHAnsi" w:hAnsiTheme="minorHAnsi"/>
          <w:b/>
          <w:color w:val="000000"/>
          <w:sz w:val="22"/>
          <w:szCs w:val="22"/>
        </w:rPr>
        <w:t>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>
        <w:rPr>
          <w:rFonts w:asciiTheme="minorHAnsi" w:hAnsiTheme="minorHAnsi"/>
          <w:b/>
          <w:color w:val="000000"/>
          <w:sz w:val="22"/>
          <w:szCs w:val="22"/>
        </w:rPr>
        <w:t> </w:t>
      </w:r>
      <w:r w:rsidR="00DA1B25" w:rsidRPr="00780BC8">
        <w:rPr>
          <w:rFonts w:asciiTheme="minorHAnsi" w:hAnsiTheme="minorHAnsi"/>
          <w:b/>
          <w:color w:val="000000"/>
          <w:sz w:val="22"/>
          <w:szCs w:val="22"/>
        </w:rPr>
        <w:t>významných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sumách záväzkov na položky súvahy, v členení na záväzky za hlavnú nezdaňov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anú činnosť a zdaňovanú činnosť</w:t>
      </w:r>
      <w:r w:rsidR="00DA1B25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9C6997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 </w:t>
      </w:r>
      <w:r w:rsidR="004F3C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3260"/>
        <w:gridCol w:w="2977"/>
      </w:tblGrid>
      <w:tr w:rsidR="009C6C9F" w:rsidRPr="00BA1A51" w:rsidTr="00964C98">
        <w:trPr>
          <w:trHeight w:val="284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Druh a opis významných položiek záväzkov</w:t>
            </w:r>
          </w:p>
        </w:tc>
        <w:tc>
          <w:tcPr>
            <w:tcW w:w="3260" w:type="dxa"/>
            <w:shd w:val="clear" w:color="auto" w:fill="DAEEF3" w:themeFill="accent5" w:themeFillTint="33"/>
            <w:vAlign w:val="center"/>
          </w:tcPr>
          <w:p w:rsidR="009C6C9F" w:rsidRPr="00BA1A51" w:rsidRDefault="009C6C9F" w:rsidP="006754EF">
            <w:pPr>
              <w:ind w:hanging="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Hlavná nezdaňovaná činnosť 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Zdaňovaná činnosť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z obchodného styku</w:t>
            </w:r>
          </w:p>
        </w:tc>
        <w:tc>
          <w:tcPr>
            <w:tcW w:w="3260" w:type="dxa"/>
          </w:tcPr>
          <w:p w:rsidR="0030131D" w:rsidRPr="00BA1A51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323 929,12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4D389A" w:rsidRPr="00BA1A51" w:rsidTr="00964C98">
        <w:trPr>
          <w:trHeight w:val="284"/>
        </w:trPr>
        <w:tc>
          <w:tcPr>
            <w:tcW w:w="3256" w:type="dxa"/>
          </w:tcPr>
          <w:p w:rsidR="004D389A" w:rsidRDefault="004D389A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324 prijaté preddavky</w:t>
            </w:r>
          </w:p>
        </w:tc>
        <w:tc>
          <w:tcPr>
            <w:tcW w:w="3260" w:type="dxa"/>
          </w:tcPr>
          <w:p w:rsidR="004D389A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7666,68</w:t>
            </w:r>
          </w:p>
        </w:tc>
        <w:tc>
          <w:tcPr>
            <w:tcW w:w="2977" w:type="dxa"/>
          </w:tcPr>
          <w:p w:rsidR="004D389A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C6C9F" w:rsidRPr="00BA1A51" w:rsidTr="00964C98">
        <w:trPr>
          <w:trHeight w:val="284"/>
        </w:trPr>
        <w:tc>
          <w:tcPr>
            <w:tcW w:w="3256" w:type="dxa"/>
          </w:tcPr>
          <w:p w:rsidR="009C6C9F" w:rsidRPr="00BA1A51" w:rsidRDefault="009C6C9F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325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ostatné záväzky</w:t>
            </w:r>
          </w:p>
        </w:tc>
        <w:tc>
          <w:tcPr>
            <w:tcW w:w="3260" w:type="dxa"/>
          </w:tcPr>
          <w:p w:rsidR="009C6C9F" w:rsidRPr="00BA1A51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207 479,54</w:t>
            </w:r>
          </w:p>
        </w:tc>
        <w:tc>
          <w:tcPr>
            <w:tcW w:w="2977" w:type="dxa"/>
          </w:tcPr>
          <w:p w:rsidR="009C6C9F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voči zamestnancom</w:t>
            </w:r>
          </w:p>
        </w:tc>
        <w:tc>
          <w:tcPr>
            <w:tcW w:w="3260" w:type="dxa"/>
          </w:tcPr>
          <w:p w:rsidR="0030131D" w:rsidRPr="00BA1A51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1 064 728,62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:rsidTr="00964C98">
        <w:trPr>
          <w:trHeight w:val="284"/>
        </w:trPr>
        <w:tc>
          <w:tcPr>
            <w:tcW w:w="3256" w:type="dxa"/>
          </w:tcPr>
          <w:p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336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zúčtovanie so Soc. poisť. a zdravot. poisťovňami</w:t>
            </w:r>
          </w:p>
        </w:tc>
        <w:tc>
          <w:tcPr>
            <w:tcW w:w="3260" w:type="dxa"/>
          </w:tcPr>
          <w:p w:rsidR="0030131D" w:rsidRPr="00BA1A51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635 385,97</w:t>
            </w:r>
          </w:p>
        </w:tc>
        <w:tc>
          <w:tcPr>
            <w:tcW w:w="2977" w:type="dxa"/>
          </w:tcPr>
          <w:p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64C98" w:rsidRPr="00BA1A51" w:rsidTr="00964C98">
        <w:trPr>
          <w:trHeight w:val="284"/>
        </w:trPr>
        <w:tc>
          <w:tcPr>
            <w:tcW w:w="3256" w:type="dxa"/>
          </w:tcPr>
          <w:p w:rsidR="00964C98" w:rsidRDefault="00964C98" w:rsidP="004D389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379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iné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</w:t>
            </w:r>
          </w:p>
        </w:tc>
        <w:tc>
          <w:tcPr>
            <w:tcW w:w="3260" w:type="dxa"/>
          </w:tcPr>
          <w:p w:rsidR="00964C98" w:rsidRDefault="003742B6" w:rsidP="0053445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254 393,77</w:t>
            </w:r>
          </w:p>
        </w:tc>
        <w:tc>
          <w:tcPr>
            <w:tcW w:w="2977" w:type="dxa"/>
          </w:tcPr>
          <w:p w:rsidR="00964C98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</w:tbl>
    <w:p w:rsidR="009C6997" w:rsidRPr="00780BC8" w:rsidRDefault="009C6997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077D0E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t>Zostatok na účte 325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– Ostatné záväzky predstavuje preplatky študentov k 31.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12.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20</w:t>
      </w:r>
      <w:r w:rsidR="006B4B13">
        <w:rPr>
          <w:rFonts w:asciiTheme="minorHAnsi" w:hAnsiTheme="minorHAnsi"/>
          <w:color w:val="000000"/>
          <w:sz w:val="22"/>
          <w:szCs w:val="22"/>
        </w:rPr>
        <w:t>2</w:t>
      </w:r>
      <w:r w:rsidR="008728DD">
        <w:rPr>
          <w:rFonts w:asciiTheme="minorHAnsi" w:hAnsiTheme="minorHAnsi"/>
          <w:color w:val="000000"/>
          <w:sz w:val="22"/>
          <w:szCs w:val="22"/>
        </w:rPr>
        <w:t>3</w:t>
      </w:r>
      <w:r w:rsidR="000F4FD2" w:rsidRPr="00780BC8">
        <w:rPr>
          <w:rFonts w:asciiTheme="minorHAnsi" w:hAnsiTheme="minorHAnsi"/>
          <w:color w:val="000000"/>
          <w:sz w:val="22"/>
          <w:szCs w:val="22"/>
        </w:rPr>
        <w:br/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8728DD">
        <w:rPr>
          <w:rFonts w:asciiTheme="minorHAnsi" w:hAnsiTheme="minorHAnsi"/>
          <w:color w:val="000000"/>
          <w:sz w:val="22"/>
          <w:szCs w:val="22"/>
        </w:rPr>
        <w:t>206 710,09</w:t>
      </w:r>
      <w:r w:rsidR="006B4B1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780BC8">
        <w:rPr>
          <w:rFonts w:asciiTheme="minorHAnsi" w:hAnsiTheme="minorHAnsi"/>
          <w:color w:val="000000"/>
          <w:sz w:val="22"/>
          <w:szCs w:val="22"/>
        </w:rPr>
        <w:t>za ubytovanie v študentských domovoch</w:t>
      </w:r>
      <w:r w:rsidR="00B669EB">
        <w:rPr>
          <w:rFonts w:asciiTheme="minorHAnsi" w:hAnsiTheme="minorHAnsi"/>
          <w:color w:val="000000"/>
          <w:sz w:val="22"/>
          <w:szCs w:val="22"/>
        </w:rPr>
        <w:t>.</w:t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</w:p>
    <w:p w:rsidR="00C938E5" w:rsidRPr="00B669EB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t xml:space="preserve">Zostatok na účte </w:t>
      </w:r>
      <w:r w:rsidR="00EC6C6E" w:rsidRPr="00981C20">
        <w:rPr>
          <w:rFonts w:asciiTheme="minorHAnsi" w:hAnsiTheme="minorHAnsi"/>
          <w:b/>
          <w:color w:val="000000"/>
          <w:sz w:val="22"/>
          <w:szCs w:val="22"/>
        </w:rPr>
        <w:t>379</w:t>
      </w:r>
      <w:r w:rsidR="00EC6C6E" w:rsidRPr="00780BC8">
        <w:rPr>
          <w:rFonts w:asciiTheme="minorHAnsi" w:hAnsiTheme="minorHAnsi"/>
          <w:color w:val="000000"/>
          <w:sz w:val="22"/>
          <w:szCs w:val="22"/>
        </w:rPr>
        <w:t xml:space="preserve"> – Iné záväzky pozostáva z nasledovných položiek: </w:t>
      </w:r>
      <w:r w:rsidR="00AA0DAA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975F31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AA0DAA" w:rsidRPr="009E13CD">
        <w:rPr>
          <w:rFonts w:asciiTheme="minorHAnsi" w:hAnsiTheme="minorHAnsi"/>
          <w:color w:val="000000"/>
          <w:sz w:val="20"/>
          <w:szCs w:val="20"/>
        </w:rPr>
        <w:t xml:space="preserve"> EUR     </w:t>
      </w:r>
    </w:p>
    <w:tbl>
      <w:tblPr>
        <w:tblW w:w="949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533"/>
        <w:gridCol w:w="1960"/>
      </w:tblGrid>
      <w:tr w:rsidR="00C938E5" w:rsidRPr="0009105B" w:rsidTr="00BA1A51">
        <w:trPr>
          <w:trHeight w:val="284"/>
          <w:jc w:val="center"/>
        </w:trPr>
        <w:tc>
          <w:tcPr>
            <w:tcW w:w="7533" w:type="dxa"/>
          </w:tcPr>
          <w:p w:rsidR="00C938E5" w:rsidRPr="0009105B" w:rsidRDefault="00692FEA" w:rsidP="00B669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Z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rážky z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miezd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4C44A7">
              <w:rPr>
                <w:rFonts w:asciiTheme="minorHAnsi" w:hAnsi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</w:tcPr>
          <w:p w:rsidR="00C938E5" w:rsidRPr="0009105B" w:rsidRDefault="004C44A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7 142,55</w:t>
            </w:r>
          </w:p>
        </w:tc>
      </w:tr>
      <w:tr w:rsidR="00C938E5" w:rsidRPr="0009105B" w:rsidTr="00BA1A51">
        <w:trPr>
          <w:trHeight w:val="284"/>
          <w:jc w:val="center"/>
        </w:trPr>
        <w:tc>
          <w:tcPr>
            <w:tcW w:w="7533" w:type="dxa"/>
          </w:tcPr>
          <w:p w:rsidR="00C938E5" w:rsidRPr="0009105B" w:rsidRDefault="00692FEA" w:rsidP="004C44A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Š</w:t>
            </w:r>
            <w:r w:rsidR="000F3D03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tipendiá doktorandov</w:t>
            </w:r>
            <w:r w:rsidR="00F85708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4C44A7">
              <w:rPr>
                <w:rFonts w:asciiTheme="minorHAnsi" w:hAnsi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</w:tcPr>
          <w:p w:rsidR="00C938E5" w:rsidRPr="0009105B" w:rsidRDefault="004C44A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107 239,00</w:t>
            </w:r>
          </w:p>
        </w:tc>
      </w:tr>
      <w:tr w:rsidR="00FD79B7" w:rsidRPr="0009105B" w:rsidTr="00BA1A51">
        <w:trPr>
          <w:trHeight w:val="284"/>
          <w:jc w:val="center"/>
        </w:trPr>
        <w:tc>
          <w:tcPr>
            <w:tcW w:w="7533" w:type="dxa"/>
          </w:tcPr>
          <w:p w:rsidR="00FD79B7" w:rsidRPr="0009105B" w:rsidRDefault="00FD79B7" w:rsidP="006C59A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Iné záväzky</w:t>
            </w:r>
            <w:r w:rsidR="006C59A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6C59A6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cestovné študenti</w:t>
            </w:r>
          </w:p>
        </w:tc>
        <w:tc>
          <w:tcPr>
            <w:tcW w:w="1960" w:type="dxa"/>
          </w:tcPr>
          <w:p w:rsidR="00FD79B7" w:rsidRDefault="004C44A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12,22</w:t>
            </w:r>
          </w:p>
        </w:tc>
      </w:tr>
      <w:tr w:rsidR="00590160" w:rsidRPr="0009105B" w:rsidTr="00BA1A51">
        <w:trPr>
          <w:trHeight w:val="284"/>
          <w:jc w:val="center"/>
        </w:trPr>
        <w:tc>
          <w:tcPr>
            <w:tcW w:w="7533" w:type="dxa"/>
            <w:tcBorders>
              <w:bottom w:val="dotted" w:sz="4" w:space="0" w:color="auto"/>
            </w:tcBorders>
          </w:tcPr>
          <w:p w:rsidR="00590160" w:rsidRPr="0009105B" w:rsidRDefault="004C44A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Zábezpeka VO</w:t>
            </w:r>
          </w:p>
        </w:tc>
        <w:tc>
          <w:tcPr>
            <w:tcW w:w="1960" w:type="dxa"/>
            <w:tcBorders>
              <w:bottom w:val="dotted" w:sz="4" w:space="0" w:color="auto"/>
            </w:tcBorders>
          </w:tcPr>
          <w:p w:rsidR="00590160" w:rsidRPr="0009105B" w:rsidRDefault="004C44A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140 000,00</w:t>
            </w:r>
          </w:p>
        </w:tc>
      </w:tr>
      <w:tr w:rsidR="00177207" w:rsidRPr="0009105B" w:rsidTr="00BA1A51">
        <w:trPr>
          <w:trHeight w:val="284"/>
          <w:jc w:val="center"/>
        </w:trPr>
        <w:tc>
          <w:tcPr>
            <w:tcW w:w="7533" w:type="dxa"/>
            <w:shd w:val="clear" w:color="auto" w:fill="DAEEF3" w:themeFill="accent5" w:themeFillTint="33"/>
          </w:tcPr>
          <w:p w:rsidR="00177207" w:rsidRPr="0009105B" w:rsidRDefault="0017720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960" w:type="dxa"/>
            <w:shd w:val="clear" w:color="auto" w:fill="DAEEF3" w:themeFill="accent5" w:themeFillTint="33"/>
          </w:tcPr>
          <w:p w:rsidR="00177207" w:rsidRPr="0009105B" w:rsidRDefault="004C44A7" w:rsidP="00FD79B7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ind w:left="224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254 393,77</w:t>
            </w:r>
          </w:p>
        </w:tc>
      </w:tr>
    </w:tbl>
    <w:p w:rsidR="001C3679" w:rsidRPr="00780BC8" w:rsidRDefault="001C3679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D410D6" w:rsidRPr="00780BC8" w:rsidRDefault="00964C98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(15)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rehľad záväzkov do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uplynutia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lehoty splatnosti a po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>
        <w:rPr>
          <w:rFonts w:asciiTheme="minorHAnsi" w:hAnsiTheme="minorHAnsi"/>
          <w:b/>
          <w:color w:val="000000"/>
          <w:sz w:val="22"/>
          <w:szCs w:val="22"/>
        </w:rPr>
        <w:t>y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710F9C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:rsidR="0023420D" w:rsidRPr="009E13CD" w:rsidRDefault="00077D0E" w:rsidP="00796E77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</w:t>
      </w:r>
      <w:r w:rsidR="00964C9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E2483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 xml:space="preserve">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977"/>
        <w:gridCol w:w="2977"/>
      </w:tblGrid>
      <w:tr w:rsidR="002A008E" w:rsidRPr="007810C9" w:rsidTr="00964C98">
        <w:trPr>
          <w:trHeight w:val="284"/>
        </w:trPr>
        <w:tc>
          <w:tcPr>
            <w:tcW w:w="3539" w:type="dxa"/>
            <w:vMerge w:val="restart"/>
            <w:shd w:val="clear" w:color="auto" w:fill="DAEEF3" w:themeFill="accent5" w:themeFillTint="33"/>
            <w:vAlign w:val="center"/>
          </w:tcPr>
          <w:p w:rsidR="002A008E" w:rsidRPr="007810C9" w:rsidRDefault="00842EE0" w:rsidP="00842EE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Krátkodobé z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áväzky</w:t>
            </w:r>
            <w:r w:rsidR="002A008E"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  <w:gridSpan w:val="2"/>
            <w:shd w:val="clear" w:color="auto" w:fill="DAEEF3" w:themeFill="accent5" w:themeFillTint="33"/>
            <w:vAlign w:val="center"/>
          </w:tcPr>
          <w:p w:rsidR="002A008E" w:rsidRPr="007810C9" w:rsidRDefault="002A008E" w:rsidP="00C75BD0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A75423" w:rsidRPr="007810C9" w:rsidTr="00964C98">
        <w:trPr>
          <w:trHeight w:val="284"/>
        </w:trPr>
        <w:tc>
          <w:tcPr>
            <w:tcW w:w="3539" w:type="dxa"/>
            <w:vMerge/>
            <w:shd w:val="clear" w:color="auto" w:fill="DAEEF3" w:themeFill="accent5" w:themeFillTint="33"/>
            <w:vAlign w:val="center"/>
          </w:tcPr>
          <w:p w:rsidR="00A75423" w:rsidRPr="007810C9" w:rsidRDefault="00A75423" w:rsidP="00A754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bežného účtovného obdobia</w:t>
            </w:r>
          </w:p>
        </w:tc>
      </w:tr>
      <w:tr w:rsidR="00F8391B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F8391B" w:rsidRPr="006C59A6" w:rsidRDefault="006C59A6" w:rsidP="006C59A6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F5F2F" w:rsidRPr="006C59A6">
              <w:rPr>
                <w:rFonts w:asciiTheme="minorHAnsi" w:hAnsiTheme="minorHAnsi"/>
                <w:b/>
                <w:i/>
                <w:sz w:val="18"/>
                <w:szCs w:val="18"/>
              </w:rPr>
              <w:t>po uplynutí</w:t>
            </w:r>
            <w:r w:rsidR="00964C98" w:rsidRPr="006C59A6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F8391B" w:rsidRPr="006C59A6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 w:rsidR="00964C98" w:rsidRPr="006C59A6"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="00F8391B" w:rsidRPr="006C59A6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977" w:type="dxa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10 243,91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C59A6" w:rsidP="006823F4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6823F4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do uplynutia </w:t>
            </w:r>
            <w:r w:rsidR="006823F4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 w:rsidR="006823F4"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="006823F4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371 171,68</w:t>
            </w:r>
          </w:p>
        </w:tc>
        <w:tc>
          <w:tcPr>
            <w:tcW w:w="2977" w:type="dxa"/>
            <w:vAlign w:val="center"/>
          </w:tcPr>
          <w:p w:rsidR="006823F4" w:rsidRPr="007810C9" w:rsidRDefault="004656AE" w:rsidP="004C745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528</w:t>
            </w:r>
            <w:r w:rsidR="004C7455">
              <w:rPr>
                <w:rFonts w:asciiTheme="minorHAnsi" w:hAnsiTheme="minorHAnsi"/>
                <w:sz w:val="18"/>
                <w:szCs w:val="18"/>
              </w:rPr>
              <w:t xml:space="preserve"> 9467,45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lastRenderedPageBreak/>
              <w:t>Záväzky voči zamestnancom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877 967,50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4656AE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1 066 274,19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Zúčtovanie so Sociálnou poisťovňou a zdravotnými poisťovňami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532 164,69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4656AE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635 385,97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Daňové záväzky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129 707,57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2A5018" w:rsidP="002A501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199 374,47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C59A6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Záväzky z dôvodu finančných vzťahov k štátnemu rozpočtu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4656AE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Ostatné záväzky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101 909,45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4656AE" w:rsidP="006823F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254 393,77</w:t>
            </w:r>
          </w:p>
        </w:tc>
      </w:tr>
      <w:tr w:rsidR="006823F4" w:rsidRPr="007810C9" w:rsidTr="00964C98">
        <w:trPr>
          <w:trHeight w:hRule="exact" w:val="284"/>
        </w:trPr>
        <w:tc>
          <w:tcPr>
            <w:tcW w:w="3539" w:type="dxa"/>
            <w:shd w:val="clear" w:color="auto" w:fill="auto"/>
            <w:vAlign w:val="center"/>
          </w:tcPr>
          <w:p w:rsidR="006823F4" w:rsidRPr="007810C9" w:rsidRDefault="006823F4" w:rsidP="006823F4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</w:t>
            </w:r>
            <w:r w:rsidRPr="007810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6823F4" w:rsidP="006823F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2 012 920,89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23F4" w:rsidRPr="007810C9" w:rsidRDefault="004656AE" w:rsidP="002A5018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2 694</w:t>
            </w:r>
            <w:r w:rsidR="002A5018">
              <w:rPr>
                <w:rFonts w:asciiTheme="minorHAnsi" w:hAnsiTheme="minorHAnsi"/>
                <w:b/>
                <w:sz w:val="18"/>
                <w:szCs w:val="18"/>
              </w:rPr>
              <w:t> 639,76</w:t>
            </w:r>
          </w:p>
        </w:tc>
      </w:tr>
    </w:tbl>
    <w:p w:rsidR="00F9405F" w:rsidRPr="00780BC8" w:rsidRDefault="00F9405F" w:rsidP="00C75BD0">
      <w:pPr>
        <w:rPr>
          <w:rFonts w:asciiTheme="minorHAnsi" w:hAnsiTheme="minorHAnsi"/>
          <w:color w:val="000000"/>
          <w:sz w:val="22"/>
          <w:szCs w:val="22"/>
        </w:rPr>
      </w:pPr>
    </w:p>
    <w:p w:rsidR="00BA66AA" w:rsidRPr="00780BC8" w:rsidRDefault="00BA66AA" w:rsidP="00BA66AA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Štruktúra dlhodobých záväzkov do lehoty a po lehote splatnosti podľa jednotlivých druhov za bežné a predchádzajúce účtovné obdobie je uvedená v </w:t>
      </w:r>
      <w:r w:rsidR="0035521F">
        <w:rPr>
          <w:rFonts w:asciiTheme="minorHAnsi" w:hAnsiTheme="minorHAnsi"/>
          <w:color w:val="000000"/>
          <w:sz w:val="22"/>
          <w:szCs w:val="22"/>
        </w:rPr>
        <w:t>tomto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prehľade:</w:t>
      </w:r>
    </w:p>
    <w:p w:rsidR="001431E7" w:rsidRPr="009E13CD" w:rsidRDefault="00D416CF" w:rsidP="00D416CF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30"/>
      </w:tblGrid>
      <w:tr w:rsidR="00BA66AA" w:rsidRPr="00A61275" w:rsidTr="00A62B27">
        <w:trPr>
          <w:trHeight w:val="284"/>
        </w:trPr>
        <w:tc>
          <w:tcPr>
            <w:tcW w:w="5920" w:type="dxa"/>
            <w:vMerge w:val="restart"/>
            <w:shd w:val="clear" w:color="auto" w:fill="DAEEF3" w:themeFill="accent5" w:themeFillTint="33"/>
            <w:vAlign w:val="center"/>
          </w:tcPr>
          <w:p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sz w:val="18"/>
                <w:szCs w:val="18"/>
              </w:rPr>
              <w:t xml:space="preserve">Druh dlhodobých záväzkov  </w:t>
            </w:r>
          </w:p>
        </w:tc>
        <w:tc>
          <w:tcPr>
            <w:tcW w:w="3573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A66AA" w:rsidRPr="00A61275" w:rsidRDefault="00AE6FC1" w:rsidP="00D416CF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BA66AA" w:rsidRPr="00A61275" w:rsidTr="00A62B27">
        <w:trPr>
          <w:trHeight w:val="284"/>
        </w:trPr>
        <w:tc>
          <w:tcPr>
            <w:tcW w:w="5920" w:type="dxa"/>
            <w:vMerge/>
            <w:shd w:val="clear" w:color="auto" w:fill="DBE5F1" w:themeFill="accent1" w:themeFillTint="33"/>
            <w:vAlign w:val="center"/>
          </w:tcPr>
          <w:p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BA66AA" w:rsidRPr="00A61275" w:rsidRDefault="00AE6FC1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1730" w:type="dxa"/>
            <w:shd w:val="clear" w:color="auto" w:fill="DAEEF3" w:themeFill="accent5" w:themeFillTint="33"/>
            <w:vAlign w:val="center"/>
          </w:tcPr>
          <w:p w:rsidR="00BA66AA" w:rsidRPr="00A61275" w:rsidRDefault="00AE6FC1" w:rsidP="009E3A91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bežného účtovného obdobia</w:t>
            </w:r>
          </w:p>
        </w:tc>
      </w:tr>
      <w:tr w:rsidR="00A75423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75423" w:rsidRPr="00A61275" w:rsidRDefault="00A75423" w:rsidP="00A75423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A61275" w:rsidRDefault="00F97649" w:rsidP="00F97649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A61275" w:rsidRDefault="00F97649" w:rsidP="00F97649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A61275" w:rsidRDefault="00F97649" w:rsidP="00F97649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>Záväzky do lehoty splatnosti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A61275" w:rsidRDefault="00F97649" w:rsidP="00F97649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22 063,10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66 487,31</w:t>
            </w: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A61275" w:rsidRDefault="00F97649" w:rsidP="00F97649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 (zádržné)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A61275" w:rsidRDefault="00F97649" w:rsidP="00F9764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F97649" w:rsidRPr="00A61275" w:rsidTr="00AF4C3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F97649" w:rsidRPr="009E3A91" w:rsidRDefault="00F97649" w:rsidP="00F9764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E3A91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7649" w:rsidRPr="009E3A91" w:rsidRDefault="00F97649" w:rsidP="00F9764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9E3A91">
              <w:rPr>
                <w:rFonts w:asciiTheme="minorHAnsi" w:hAnsiTheme="minorHAnsi"/>
                <w:b/>
                <w:sz w:val="18"/>
                <w:szCs w:val="18"/>
              </w:rPr>
              <w:t>22 063,10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7649" w:rsidRPr="009E3A91" w:rsidRDefault="00F97649" w:rsidP="00F9764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66 487,31</w:t>
            </w:r>
          </w:p>
        </w:tc>
      </w:tr>
    </w:tbl>
    <w:p w:rsidR="00F04174" w:rsidRPr="00780BC8" w:rsidRDefault="00F04174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0318D8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(16)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o</w:t>
      </w:r>
      <w:r>
        <w:rPr>
          <w:rFonts w:asciiTheme="minorHAnsi" w:hAnsiTheme="minorHAnsi"/>
          <w:b/>
          <w:color w:val="000000"/>
          <w:sz w:val="22"/>
          <w:szCs w:val="22"/>
        </w:rPr>
        <w:t> začiatočnom stave, tvorbe, čerpaní a konečnom zostatku sociálneho fondu v pri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ebehu bežného účtovného obdobia</w:t>
      </w:r>
    </w:p>
    <w:p w:rsidR="00792303" w:rsidRPr="009E13CD" w:rsidRDefault="00F04174" w:rsidP="00657D32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  <w:vAlign w:val="center"/>
          </w:tcPr>
          <w:p w:rsidR="000318D8" w:rsidRPr="00A61275" w:rsidRDefault="000318D8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Sociálny fond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318D8" w:rsidRPr="00A61275" w:rsidRDefault="000318D8" w:rsidP="00AE04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Suma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 prvému dňu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bežného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účtovného obdobia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Pr="00A61275" w:rsidRDefault="00C2350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22 063,10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Tvorba na ťarchu nákladov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163 552,01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auto"/>
            <w:vAlign w:val="center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Tvorba zo zisku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8D8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stravovanie zamestnancov</w:t>
            </w:r>
          </w:p>
        </w:tc>
        <w:tc>
          <w:tcPr>
            <w:tcW w:w="4536" w:type="dxa"/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97 348,80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sociálnu výpomoc</w:t>
            </w:r>
          </w:p>
        </w:tc>
        <w:tc>
          <w:tcPr>
            <w:tcW w:w="4536" w:type="dxa"/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15 600,00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regeneráciu zamestnancov</w:t>
            </w:r>
          </w:p>
        </w:tc>
        <w:tc>
          <w:tcPr>
            <w:tcW w:w="4536" w:type="dxa"/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4 589,00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tcBorders>
              <w:bottom w:val="dotted" w:sz="4" w:space="0" w:color="auto"/>
            </w:tcBorders>
          </w:tcPr>
          <w:p w:rsidR="000318D8" w:rsidRPr="00A61275" w:rsidRDefault="000318D8" w:rsidP="00812E8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Ostatné čerpanie (</w:t>
            </w:r>
            <w:r w:rsidR="00812E87">
              <w:rPr>
                <w:rFonts w:asciiTheme="minorHAnsi" w:hAnsiTheme="minorHAnsi"/>
                <w:color w:val="000000"/>
                <w:sz w:val="18"/>
                <w:szCs w:val="18"/>
              </w:rPr>
              <w:t>kolektívne vyjednávanie</w:t>
            </w: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1 590,00</w:t>
            </w:r>
          </w:p>
        </w:tc>
      </w:tr>
      <w:tr w:rsidR="000318D8" w:rsidRPr="00A61275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</w:tcPr>
          <w:p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Stav k poslednému dňu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bežného 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účtovného obdobia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318D8" w:rsidRPr="00A61275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66 487,31</w:t>
            </w:r>
          </w:p>
        </w:tc>
      </w:tr>
    </w:tbl>
    <w:p w:rsidR="007F1578" w:rsidRPr="00780BC8" w:rsidRDefault="007F1578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2A4656" w:rsidRPr="00780BC8" w:rsidRDefault="005E21AC" w:rsidP="005E21AC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Sociálny fond sa v roku 20</w:t>
      </w:r>
      <w:r w:rsidR="00961971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CF6556">
        <w:rPr>
          <w:rFonts w:asciiTheme="minorHAnsi" w:hAnsiTheme="minorHAnsi"/>
          <w:color w:val="000000"/>
          <w:sz w:val="22"/>
          <w:szCs w:val="22"/>
        </w:rPr>
        <w:t>3</w:t>
      </w:r>
      <w:r w:rsidR="009B6ABD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tvoril a čerpal v zmysle zákona č. 152/1994 Z. z. o sociálnom fonde v znení neskorších predpisov a v súlade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>s k</w:t>
      </w:r>
      <w:r w:rsidRPr="00780BC8">
        <w:rPr>
          <w:rFonts w:asciiTheme="minorHAnsi" w:hAnsiTheme="minorHAnsi"/>
          <w:color w:val="000000"/>
          <w:sz w:val="22"/>
          <w:szCs w:val="22"/>
        </w:rPr>
        <w:t>olektívnou zmluvou platnou na rok 20</w:t>
      </w:r>
      <w:r w:rsidR="0076384F">
        <w:rPr>
          <w:rFonts w:asciiTheme="minorHAnsi" w:hAnsiTheme="minorHAnsi"/>
          <w:color w:val="000000"/>
          <w:sz w:val="22"/>
          <w:szCs w:val="22"/>
        </w:rPr>
        <w:t>2</w:t>
      </w:r>
      <w:r w:rsidR="00CF6556">
        <w:rPr>
          <w:rFonts w:asciiTheme="minorHAnsi" w:hAnsiTheme="minorHAnsi"/>
          <w:color w:val="000000"/>
          <w:sz w:val="22"/>
          <w:szCs w:val="22"/>
        </w:rPr>
        <w:t>3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Celkový prídel do sociálneho fondu UKF bol tvorený povinným prídelom vo výške 1</w:t>
      </w:r>
      <w:r w:rsidR="007403E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% a ďalším prídelom vo výške 0,25</w:t>
      </w:r>
      <w:r w:rsidR="00FD29AA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% z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>o súhrnu platov</w:t>
      </w:r>
      <w:r w:rsidR="00B0492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D1FAB" w:rsidRPr="00780BC8">
        <w:rPr>
          <w:rFonts w:asciiTheme="minorHAnsi" w:hAnsiTheme="minorHAnsi"/>
          <w:color w:val="000000"/>
          <w:sz w:val="22"/>
          <w:szCs w:val="22"/>
        </w:rPr>
        <w:t xml:space="preserve">zamestnancov 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zúčtovaných zamestnancom na výplatu za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 xml:space="preserve">kalendárny rok podľa § 4 ods. 1 zákona </w:t>
      </w:r>
      <w:r w:rsidR="00FB671F">
        <w:rPr>
          <w:rFonts w:asciiTheme="minorHAnsi" w:hAnsiTheme="minorHAnsi"/>
          <w:color w:val="000000"/>
          <w:sz w:val="22"/>
          <w:szCs w:val="22"/>
        </w:rPr>
        <w:br/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č. 553/2003 Z. z. v znení neskorších predpisov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:rsidR="00C244B9" w:rsidRPr="00780BC8" w:rsidRDefault="00C244B9" w:rsidP="00992625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AD7B1B" w:rsidRPr="00780BC8" w:rsidRDefault="006E1011" w:rsidP="00AD7B1B">
      <w:pPr>
        <w:ind w:left="180" w:hanging="18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(17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) </w:t>
      </w:r>
      <w:r>
        <w:rPr>
          <w:rFonts w:asciiTheme="minorHAnsi" w:hAnsiTheme="minorHAnsi"/>
          <w:b/>
          <w:sz w:val="22"/>
          <w:szCs w:val="22"/>
        </w:rPr>
        <w:t>P</w:t>
      </w:r>
      <w:r w:rsidR="00AD7B1B" w:rsidRPr="00780BC8">
        <w:rPr>
          <w:rFonts w:asciiTheme="minorHAnsi" w:hAnsiTheme="minorHAnsi"/>
          <w:b/>
          <w:sz w:val="22"/>
          <w:szCs w:val="22"/>
        </w:rPr>
        <w:t>rehľad o bankových úveroch, pôžičkách a návratných finančn</w:t>
      </w:r>
      <w:r w:rsidR="00CF6556">
        <w:rPr>
          <w:rFonts w:asciiTheme="minorHAnsi" w:hAnsiTheme="minorHAnsi"/>
          <w:b/>
          <w:sz w:val="22"/>
          <w:szCs w:val="22"/>
        </w:rPr>
        <w:t>ých výpomociach s uvedením meny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 </w:t>
      </w:r>
    </w:p>
    <w:p w:rsidR="00A234BB" w:rsidRPr="00780BC8" w:rsidRDefault="00A234BB" w:rsidP="00AD29B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FB54D8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A234BB" w:rsidRPr="00780BC8" w:rsidRDefault="006E1011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(18) P</w:t>
      </w:r>
      <w:r w:rsidR="00A234BB" w:rsidRPr="00780BC8">
        <w:rPr>
          <w:rFonts w:asciiTheme="minorHAnsi" w:hAnsiTheme="minorHAnsi"/>
          <w:b/>
          <w:color w:val="000000"/>
          <w:sz w:val="22"/>
          <w:szCs w:val="22"/>
        </w:rPr>
        <w:t>rehľad o významných položkách časového rozlíšenia výdavkov budúcich období</w:t>
      </w:r>
    </w:p>
    <w:p w:rsidR="00F25DCE" w:rsidRPr="00780BC8" w:rsidRDefault="00A31D25" w:rsidP="00F25DC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Na účet výdavkov budúcich období vo výške 30,32 Eur boli zaúčtované poplatky za používanie terminálov ŠP za obdobie 12/2023.</w:t>
      </w:r>
    </w:p>
    <w:p w:rsidR="00A234BB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(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>19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2A0026" w:rsidRPr="00780BC8"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výnosov budúcich období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 xml:space="preserve"> v členení podľa jednotlivých druhov a v členení na dlhodobé výnosy budúcich období a kr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átkodobé výnosy budúcich období</w:t>
      </w:r>
    </w:p>
    <w:p w:rsidR="00561214" w:rsidRPr="00780BC8" w:rsidRDefault="002A4656" w:rsidP="00CF1F86">
      <w:pPr>
        <w:tabs>
          <w:tab w:val="left" w:pos="5952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Za výnosy budúcich období sa považujú príjmy v bežnom období, ktoré hospodársky patria </w:t>
      </w:r>
      <w:r w:rsidR="007403E5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do výnosov v budúcich obdobiach. Účtovanie výnosov budúcich období sa vykoná v účtovnom období,  s ktorým hospodársky súvisia.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výnosov budúcich období boli zaúčtované príjmy bežného účtovného obdobia, ktoré sa týkajú výnosov ďalších účtovných období  a ich výška bola známa. </w:t>
      </w:r>
    </w:p>
    <w:p w:rsidR="00F427B8" w:rsidRDefault="00F427B8" w:rsidP="00D416CF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61214" w:rsidRPr="00796E77" w:rsidRDefault="00796E77" w:rsidP="00796E77">
      <w:p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4010FB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 xml:space="preserve">      </w:t>
      </w:r>
      <w:r w:rsidR="00FA0457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F04174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</w:t>
      </w:r>
      <w:r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010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243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410"/>
        <w:gridCol w:w="2126"/>
      </w:tblGrid>
      <w:tr w:rsidR="0011361E" w:rsidRPr="00552F4D" w:rsidTr="0054771E">
        <w:trPr>
          <w:trHeight w:val="284"/>
        </w:trPr>
        <w:tc>
          <w:tcPr>
            <w:tcW w:w="4707" w:type="dxa"/>
            <w:shd w:val="clear" w:color="auto" w:fill="DAEEF3" w:themeFill="accent5" w:themeFillTint="33"/>
            <w:vAlign w:val="center"/>
          </w:tcPr>
          <w:p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 w:rsidR="0054771E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1C31B8">
              <w:rPr>
                <w:rFonts w:asciiTheme="minorHAnsi" w:hAnsiTheme="minorHAnsi" w:cstheme="minorHAnsi"/>
                <w:b/>
                <w:sz w:val="18"/>
                <w:szCs w:val="18"/>
              </w:rPr>
              <w:t>dlhodobé</w:t>
            </w:r>
          </w:p>
          <w:p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11361E" w:rsidRPr="00552F4D" w:rsidRDefault="0011361E" w:rsidP="0011361E">
            <w:pPr>
              <w:ind w:hanging="1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bezprostredne predchádzajúceho účtovného obdobia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11361E" w:rsidRPr="00552F4D" w:rsidRDefault="0011361E" w:rsidP="0011361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bežného účtovného obdobia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bezodplatne nadobudnutého  dlhodobého majetku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3 013,45</w:t>
            </w:r>
          </w:p>
        </w:tc>
        <w:tc>
          <w:tcPr>
            <w:tcW w:w="2126" w:type="dxa"/>
          </w:tcPr>
          <w:p w:rsidR="007A3CD8" w:rsidRPr="00552F4D" w:rsidRDefault="00A6182E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2 896,45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finančného daru 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322,24</w:t>
            </w:r>
          </w:p>
        </w:tc>
        <w:tc>
          <w:tcPr>
            <w:tcW w:w="2126" w:type="dxa"/>
          </w:tcPr>
          <w:p w:rsidR="007A3CD8" w:rsidRPr="00552F4D" w:rsidRDefault="00A6182E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9,24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dotácie zo štátneho rozpočtu 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18 887 413,27</w:t>
            </w:r>
          </w:p>
        </w:tc>
        <w:tc>
          <w:tcPr>
            <w:tcW w:w="2126" w:type="dxa"/>
          </w:tcPr>
          <w:p w:rsidR="007A3CD8" w:rsidRPr="00552F4D" w:rsidRDefault="004A7E7E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18 415 682,49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54771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 z prostriedkov </w:t>
            </w:r>
            <w:r w:rsidR="0054771E">
              <w:rPr>
                <w:rFonts w:asciiTheme="minorHAnsi" w:hAnsiTheme="minorHAnsi" w:cstheme="minorHAnsi"/>
                <w:sz w:val="18"/>
                <w:szCs w:val="18"/>
              </w:rPr>
              <w:t>EÚ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5 784 514,61</w:t>
            </w:r>
          </w:p>
        </w:tc>
        <w:tc>
          <w:tcPr>
            <w:tcW w:w="2126" w:type="dxa"/>
          </w:tcPr>
          <w:p w:rsidR="007A3CD8" w:rsidRPr="00552F4D" w:rsidRDefault="004A7E7E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5 842 770,35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dlhodobého majetku obstaraného z bežnej dotácie</w:t>
            </w:r>
          </w:p>
        </w:tc>
        <w:tc>
          <w:tcPr>
            <w:tcW w:w="2410" w:type="dxa"/>
          </w:tcPr>
          <w:p w:rsidR="007A3CD8" w:rsidRPr="00A44CF5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1 591 491,89</w:t>
            </w:r>
          </w:p>
        </w:tc>
        <w:tc>
          <w:tcPr>
            <w:tcW w:w="2126" w:type="dxa"/>
          </w:tcPr>
          <w:p w:rsidR="007A3CD8" w:rsidRPr="00A44CF5" w:rsidRDefault="004A7E7E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1 597 344,69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prostriedkov zo zahraničných projektov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1 944 619,15</w:t>
            </w:r>
          </w:p>
        </w:tc>
        <w:tc>
          <w:tcPr>
            <w:tcW w:w="2126" w:type="dxa"/>
          </w:tcPr>
          <w:p w:rsidR="007A3CD8" w:rsidRPr="00552F4D" w:rsidRDefault="004A7E7E" w:rsidP="00B5180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2 0</w:t>
            </w:r>
            <w:r w:rsidR="00B5180E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B5180E">
              <w:rPr>
                <w:rFonts w:asciiTheme="minorHAnsi" w:hAnsiTheme="minorHAnsi" w:cstheme="minorHAnsi"/>
                <w:sz w:val="18"/>
                <w:szCs w:val="18"/>
              </w:rPr>
              <w:t> 659,04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ostatných výnosov budúcich období (bežná činnosť)</w:t>
            </w:r>
          </w:p>
        </w:tc>
        <w:tc>
          <w:tcPr>
            <w:tcW w:w="2410" w:type="dxa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910 761,74</w:t>
            </w:r>
          </w:p>
        </w:tc>
        <w:tc>
          <w:tcPr>
            <w:tcW w:w="2126" w:type="dxa"/>
          </w:tcPr>
          <w:p w:rsidR="007A3CD8" w:rsidRPr="00552F4D" w:rsidRDefault="00980F8C" w:rsidP="00980F8C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1 049 062,73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  <w:tcBorders>
              <w:bottom w:val="dotted" w:sz="4" w:space="0" w:color="auto"/>
            </w:tcBorders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podielu zaplatenej dane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:rsidR="007A3CD8" w:rsidRPr="00552F4D" w:rsidRDefault="00980F8C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7A3CD8" w:rsidRPr="00552F4D" w:rsidTr="0054771E">
        <w:trPr>
          <w:trHeight w:val="499"/>
        </w:trPr>
        <w:tc>
          <w:tcPr>
            <w:tcW w:w="4707" w:type="dxa"/>
            <w:tcBorders>
              <w:bottom w:val="dotted" w:sz="4" w:space="0" w:color="auto"/>
            </w:tcBorders>
          </w:tcPr>
          <w:p w:rsidR="007A3CD8" w:rsidRPr="00552F4D" w:rsidRDefault="007A3CD8" w:rsidP="007A3CD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krátkodobé</w:t>
            </w:r>
          </w:p>
          <w:p w:rsidR="007A3CD8" w:rsidRPr="00552F4D" w:rsidRDefault="007A3CD8" w:rsidP="007A3CD8">
            <w:pPr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7A3CD8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:rsidR="007A3CD8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  <w:tcBorders>
              <w:bottom w:val="dotted" w:sz="4" w:space="0" w:color="auto"/>
            </w:tcBorders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zostatku bežnej dotácie zo štátneho rozpočtu 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6 905 603,30</w:t>
            </w: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:rsidR="007A3CD8" w:rsidRPr="00552F4D" w:rsidRDefault="00980F8C" w:rsidP="007A3CD8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6 221 335,80</w:t>
            </w:r>
          </w:p>
        </w:tc>
      </w:tr>
      <w:tr w:rsidR="007A3CD8" w:rsidRPr="00552F4D" w:rsidTr="0054771E">
        <w:trPr>
          <w:trHeight w:val="284"/>
        </w:trPr>
        <w:tc>
          <w:tcPr>
            <w:tcW w:w="4707" w:type="dxa"/>
            <w:shd w:val="clear" w:color="auto" w:fill="DAEEF3" w:themeFill="accent5" w:themeFillTint="33"/>
          </w:tcPr>
          <w:p w:rsidR="007A3CD8" w:rsidRPr="00552F4D" w:rsidRDefault="007A3CD8" w:rsidP="007A3CD8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7A3CD8" w:rsidRPr="00552F4D" w:rsidRDefault="007A3CD8" w:rsidP="007A3CD8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36 027 739,65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:rsidR="007A3CD8" w:rsidRPr="00552F4D" w:rsidRDefault="00C07947" w:rsidP="00C96782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35</w:t>
            </w:r>
            <w:r w:rsidR="00C96782">
              <w:rPr>
                <w:rFonts w:asciiTheme="minorHAnsi" w:hAnsiTheme="minorHAnsi" w:cstheme="minorHAnsi"/>
                <w:b/>
                <w:sz w:val="18"/>
                <w:szCs w:val="18"/>
              </w:rPr>
              <w:t> 192 760,79</w:t>
            </w:r>
          </w:p>
        </w:tc>
      </w:tr>
    </w:tbl>
    <w:p w:rsidR="008A1D3B" w:rsidRPr="00780BC8" w:rsidRDefault="008A1D3B" w:rsidP="00A234BB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A234BB" w:rsidRPr="00780BC8" w:rsidRDefault="00A234BB" w:rsidP="00A234BB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11361E">
        <w:rPr>
          <w:rFonts w:asciiTheme="minorHAnsi" w:hAnsiTheme="minorHAnsi"/>
          <w:b/>
          <w:sz w:val="22"/>
          <w:szCs w:val="22"/>
        </w:rPr>
        <w:t>20</w:t>
      </w:r>
      <w:r w:rsidRPr="00780BC8">
        <w:rPr>
          <w:rFonts w:asciiTheme="minorHAnsi" w:hAnsiTheme="minorHAnsi"/>
          <w:b/>
          <w:sz w:val="22"/>
          <w:szCs w:val="22"/>
        </w:rPr>
        <w:t>) Údaje o</w:t>
      </w:r>
      <w:r w:rsidR="0011361E">
        <w:rPr>
          <w:rFonts w:asciiTheme="minorHAnsi" w:hAnsiTheme="minorHAnsi"/>
          <w:b/>
          <w:sz w:val="22"/>
          <w:szCs w:val="22"/>
        </w:rPr>
        <w:t xml:space="preserve"> druhoch </w:t>
      </w:r>
      <w:r w:rsidRPr="00780BC8">
        <w:rPr>
          <w:rFonts w:asciiTheme="minorHAnsi" w:hAnsiTheme="minorHAnsi"/>
          <w:b/>
          <w:sz w:val="22"/>
          <w:szCs w:val="22"/>
        </w:rPr>
        <w:t xml:space="preserve">majetku </w:t>
      </w:r>
      <w:r w:rsidR="009607A1">
        <w:rPr>
          <w:rFonts w:asciiTheme="minorHAnsi" w:hAnsiTheme="minorHAnsi"/>
          <w:b/>
          <w:sz w:val="22"/>
          <w:szCs w:val="22"/>
        </w:rPr>
        <w:t>a záväzkov z lízingových zmlúv</w:t>
      </w:r>
    </w:p>
    <w:p w:rsidR="0026527E" w:rsidRPr="00560CDE" w:rsidRDefault="00A234B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:rsidR="00505CFD" w:rsidRDefault="00505CFD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7127A5" w:rsidRDefault="007127A5">
      <w:pPr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0A22D5" w:rsidRDefault="009C5C21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 xml:space="preserve">Čl. </w:t>
      </w:r>
      <w:r w:rsidR="006523E2" w:rsidRPr="000A22D5">
        <w:rPr>
          <w:rFonts w:asciiTheme="minorHAnsi" w:hAnsiTheme="minorHAnsi"/>
          <w:b/>
          <w:color w:val="000000"/>
        </w:rPr>
        <w:t>IV</w:t>
      </w:r>
    </w:p>
    <w:p w:rsidR="002A4656" w:rsidRPr="000A22D5" w:rsidRDefault="002A4656" w:rsidP="0055303D">
      <w:pPr>
        <w:autoSpaceDE w:val="0"/>
        <w:autoSpaceDN w:val="0"/>
        <w:adjustRightInd w:val="0"/>
        <w:spacing w:after="24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>Informácie, ktoré dopĺňajú a vysvetľujú údaje vo výkaze ziskov a</w:t>
      </w:r>
      <w:r w:rsidR="00F9405F" w:rsidRPr="000A22D5">
        <w:rPr>
          <w:rFonts w:asciiTheme="minorHAnsi" w:hAnsiTheme="minorHAnsi"/>
          <w:b/>
          <w:color w:val="000000"/>
        </w:rPr>
        <w:t> </w:t>
      </w:r>
      <w:r w:rsidRPr="000A22D5">
        <w:rPr>
          <w:rFonts w:asciiTheme="minorHAnsi" w:hAnsiTheme="minorHAnsi"/>
          <w:b/>
          <w:color w:val="000000"/>
        </w:rPr>
        <w:t>strát</w:t>
      </w:r>
    </w:p>
    <w:p w:rsidR="00F427B8" w:rsidRPr="00505CFD" w:rsidRDefault="002A4656" w:rsidP="00505CF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(1) Prehľad </w:t>
      </w:r>
      <w:r w:rsidR="00E42858" w:rsidRPr="00560CDE">
        <w:rPr>
          <w:rFonts w:asciiTheme="minorHAnsi" w:hAnsiTheme="minorHAnsi"/>
          <w:b/>
          <w:color w:val="000000"/>
          <w:sz w:val="22"/>
          <w:szCs w:val="22"/>
        </w:rPr>
        <w:t xml:space="preserve">tržieb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za vlastné výkony a tovar s uvedením ich opisu a vyčíslením hodnoty tržieb podľa jednotlivých hlavných druhov výrobkov, služieb </w:t>
      </w:r>
      <w:r w:rsidR="00E42858" w:rsidRPr="00560CDE">
        <w:rPr>
          <w:rFonts w:asciiTheme="minorHAnsi" w:hAnsiTheme="minorHAnsi"/>
          <w:b/>
          <w:color w:val="000000"/>
          <w:sz w:val="22"/>
          <w:szCs w:val="22"/>
        </w:rPr>
        <w:t xml:space="preserve">hlavnej </w:t>
      </w:r>
      <w:r w:rsidR="00D46B9F">
        <w:rPr>
          <w:rFonts w:asciiTheme="minorHAnsi" w:hAnsiTheme="minorHAnsi"/>
          <w:b/>
          <w:color w:val="000000"/>
          <w:sz w:val="22"/>
          <w:szCs w:val="22"/>
        </w:rPr>
        <w:t xml:space="preserve">nezdaňovanej </w:t>
      </w:r>
      <w:r w:rsidR="00E42858" w:rsidRPr="00560CDE">
        <w:rPr>
          <w:rFonts w:asciiTheme="minorHAnsi" w:hAnsiTheme="minorHAnsi"/>
          <w:b/>
          <w:color w:val="000000"/>
          <w:sz w:val="22"/>
          <w:szCs w:val="22"/>
        </w:rPr>
        <w:t>činnosti a</w:t>
      </w:r>
      <w:r w:rsidR="00D46B9F">
        <w:rPr>
          <w:rFonts w:asciiTheme="minorHAnsi" w:hAnsiTheme="minorHAnsi"/>
          <w:b/>
          <w:color w:val="000000"/>
          <w:sz w:val="22"/>
          <w:szCs w:val="22"/>
        </w:rPr>
        <w:t xml:space="preserve"> zdaňovanej </w:t>
      </w:r>
      <w:r w:rsidR="00E42858" w:rsidRPr="00560CDE">
        <w:rPr>
          <w:rFonts w:asciiTheme="minorHAnsi" w:hAnsiTheme="minorHAnsi"/>
          <w:b/>
          <w:color w:val="000000"/>
          <w:sz w:val="22"/>
          <w:szCs w:val="22"/>
        </w:rPr>
        <w:t xml:space="preserve"> činnosti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účtovnej jednotky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 xml:space="preserve"> za bežné účtovné obdobie</w:t>
      </w:r>
    </w:p>
    <w:p w:rsidR="004C00E1" w:rsidRPr="00796E77" w:rsidRDefault="006D16B4" w:rsidP="00796E77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E21F2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069"/>
        <w:gridCol w:w="1512"/>
      </w:tblGrid>
      <w:tr w:rsidR="002A3FDA" w:rsidRPr="00380653" w:rsidTr="00672DC5">
        <w:tc>
          <w:tcPr>
            <w:tcW w:w="5685" w:type="dxa"/>
            <w:shd w:val="clear" w:color="auto" w:fill="DAEEF3" w:themeFill="accent5" w:themeFillTint="33"/>
          </w:tcPr>
          <w:p w:rsidR="002A3FDA" w:rsidRPr="00380653" w:rsidRDefault="00D46B9F" w:rsidP="00D46B9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a o</w:t>
            </w:r>
            <w:r w:rsidR="004C4927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pis </w:t>
            </w:r>
            <w:r w:rsidR="00621E8F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tržieb 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:rsidR="002A3FDA" w:rsidRPr="00380653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Hlavná </w:t>
            </w:r>
            <w:r w:rsidR="00D46B9F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nezdaňovaná </w:t>
            </w: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:rsidR="002A3FDA" w:rsidRPr="00380653" w:rsidRDefault="00D46B9F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Zdaňovaná </w:t>
            </w:r>
            <w:r w:rsidR="002A3FDA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</w:tr>
      <w:tr w:rsidR="00916BCD" w:rsidRPr="00380653" w:rsidTr="00672DC5">
        <w:tc>
          <w:tcPr>
            <w:tcW w:w="5685" w:type="dxa"/>
          </w:tcPr>
          <w:p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ubytovania študentov a interných doktorandov</w:t>
            </w:r>
          </w:p>
        </w:tc>
        <w:tc>
          <w:tcPr>
            <w:tcW w:w="2069" w:type="dxa"/>
          </w:tcPr>
          <w:p w:rsidR="00916BCD" w:rsidRPr="00380653" w:rsidRDefault="004E3166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1 182 837,90</w:t>
            </w:r>
          </w:p>
        </w:tc>
        <w:tc>
          <w:tcPr>
            <w:tcW w:w="1512" w:type="dxa"/>
          </w:tcPr>
          <w:p w:rsidR="00916BCD" w:rsidRPr="00380653" w:rsidRDefault="008238E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916BCD" w:rsidRPr="00380653" w:rsidTr="00672DC5">
        <w:tc>
          <w:tcPr>
            <w:tcW w:w="5685" w:type="dxa"/>
          </w:tcPr>
          <w:p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ubytovania ostatných</w:t>
            </w:r>
          </w:p>
        </w:tc>
        <w:tc>
          <w:tcPr>
            <w:tcW w:w="2069" w:type="dxa"/>
          </w:tcPr>
          <w:p w:rsidR="00916BCD" w:rsidRPr="00380653" w:rsidRDefault="004E3166" w:rsidP="00181EA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65 524,27</w:t>
            </w:r>
          </w:p>
        </w:tc>
        <w:tc>
          <w:tcPr>
            <w:tcW w:w="1512" w:type="dxa"/>
          </w:tcPr>
          <w:p w:rsidR="00916BCD" w:rsidRPr="00380653" w:rsidRDefault="004E3166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54 541,60</w:t>
            </w:r>
          </w:p>
        </w:tc>
      </w:tr>
      <w:tr w:rsidR="001B4EDE" w:rsidRPr="00380653" w:rsidTr="00672DC5">
        <w:tc>
          <w:tcPr>
            <w:tcW w:w="5685" w:type="dxa"/>
          </w:tcPr>
          <w:p w:rsidR="001B4EDE" w:rsidRPr="00380653" w:rsidRDefault="00080B51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</w:t>
            </w:r>
            <w:r w:rsidR="00672DC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vzdelávanie zamestnancov</w:t>
            </w:r>
            <w:r w:rsidR="00AB3C21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</w:tcPr>
          <w:p w:rsidR="001B4EDE" w:rsidRPr="00380653" w:rsidRDefault="004164E2" w:rsidP="005C288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1 587,00</w:t>
            </w:r>
          </w:p>
        </w:tc>
        <w:tc>
          <w:tcPr>
            <w:tcW w:w="1512" w:type="dxa"/>
          </w:tcPr>
          <w:p w:rsidR="001B4EDE" w:rsidRPr="00380653" w:rsidRDefault="008238E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Zo služieb spojených s nájmom</w:t>
            </w:r>
          </w:p>
        </w:tc>
        <w:tc>
          <w:tcPr>
            <w:tcW w:w="2069" w:type="dxa"/>
          </w:tcPr>
          <w:p w:rsidR="00672DC5" w:rsidRPr="00380653" w:rsidRDefault="004E3166" w:rsidP="001321C1">
            <w:pPr>
              <w:pStyle w:val="Odsekzoznamu"/>
              <w:autoSpaceDE w:val="0"/>
              <w:autoSpaceDN w:val="0"/>
              <w:adjustRightInd w:val="0"/>
              <w:spacing w:before="120"/>
              <w:ind w:left="108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7 164,96</w:t>
            </w:r>
          </w:p>
        </w:tc>
        <w:tc>
          <w:tcPr>
            <w:tcW w:w="1512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 základe zmluvy o spolupráci</w:t>
            </w:r>
          </w:p>
        </w:tc>
        <w:tc>
          <w:tcPr>
            <w:tcW w:w="2069" w:type="dxa"/>
          </w:tcPr>
          <w:p w:rsidR="00672DC5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5 200,00</w:t>
            </w:r>
          </w:p>
        </w:tc>
        <w:tc>
          <w:tcPr>
            <w:tcW w:w="1512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analýzy vzoriek </w:t>
            </w:r>
          </w:p>
        </w:tc>
        <w:tc>
          <w:tcPr>
            <w:tcW w:w="2069" w:type="dxa"/>
          </w:tcPr>
          <w:p w:rsidR="00672DC5" w:rsidRDefault="004164E2" w:rsidP="00B53F6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949,20</w:t>
            </w:r>
          </w:p>
        </w:tc>
        <w:tc>
          <w:tcPr>
            <w:tcW w:w="1512" w:type="dxa"/>
          </w:tcPr>
          <w:p w:rsidR="00672DC5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reklamnú činnosť </w:t>
            </w:r>
          </w:p>
        </w:tc>
        <w:tc>
          <w:tcPr>
            <w:tcW w:w="2069" w:type="dxa"/>
          </w:tcPr>
          <w:p w:rsidR="00672DC5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:rsidR="00672DC5" w:rsidRPr="00380653" w:rsidRDefault="004E3166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  <w:r w:rsidR="004164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930,00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poštovné a balné z predaja kníh na dobierku</w:t>
            </w:r>
          </w:p>
        </w:tc>
        <w:tc>
          <w:tcPr>
            <w:tcW w:w="2069" w:type="dxa"/>
          </w:tcPr>
          <w:p w:rsidR="00672DC5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81,60</w:t>
            </w:r>
          </w:p>
        </w:tc>
        <w:tc>
          <w:tcPr>
            <w:tcW w:w="1512" w:type="dxa"/>
          </w:tcPr>
          <w:p w:rsidR="00672DC5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908,60</w:t>
            </w:r>
          </w:p>
        </w:tc>
      </w:tr>
      <w:tr w:rsidR="00527324" w:rsidRPr="00380653" w:rsidTr="00672DC5">
        <w:tc>
          <w:tcPr>
            <w:tcW w:w="5685" w:type="dxa"/>
          </w:tcPr>
          <w:p w:rsidR="00527324" w:rsidRPr="00380653" w:rsidRDefault="00527324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sprostredkovanie fotoslužieb</w:t>
            </w:r>
          </w:p>
        </w:tc>
        <w:tc>
          <w:tcPr>
            <w:tcW w:w="2069" w:type="dxa"/>
          </w:tcPr>
          <w:p w:rsidR="00527324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12" w:type="dxa"/>
          </w:tcPr>
          <w:p w:rsidR="00527324" w:rsidRDefault="004164E2" w:rsidP="003A3002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570,38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 archeologického výskumu</w:t>
            </w:r>
          </w:p>
        </w:tc>
        <w:tc>
          <w:tcPr>
            <w:tcW w:w="2069" w:type="dxa"/>
          </w:tcPr>
          <w:p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:rsidR="00672DC5" w:rsidRPr="00380653" w:rsidRDefault="004E3166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9 465,50</w:t>
            </w:r>
          </w:p>
        </w:tc>
      </w:tr>
      <w:tr w:rsidR="004164E2" w:rsidRPr="00380653" w:rsidTr="00672DC5">
        <w:tc>
          <w:tcPr>
            <w:tcW w:w="5685" w:type="dxa"/>
          </w:tcPr>
          <w:p w:rsidR="004164E2" w:rsidRPr="00380653" w:rsidRDefault="004164E2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spracovanie mapových výstupov </w:t>
            </w:r>
          </w:p>
        </w:tc>
        <w:tc>
          <w:tcPr>
            <w:tcW w:w="2069" w:type="dxa"/>
          </w:tcPr>
          <w:p w:rsidR="004164E2" w:rsidRDefault="004164E2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512" w:type="dxa"/>
          </w:tcPr>
          <w:p w:rsidR="004164E2" w:rsidRDefault="00BF6700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:rsidTr="00672DC5">
        <w:tc>
          <w:tcPr>
            <w:tcW w:w="5685" w:type="dxa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 predaja učebných textov </w:t>
            </w:r>
          </w:p>
        </w:tc>
        <w:tc>
          <w:tcPr>
            <w:tcW w:w="2069" w:type="dxa"/>
          </w:tcPr>
          <w:p w:rsidR="00672DC5" w:rsidRPr="00380653" w:rsidRDefault="004E3166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5 388,37</w:t>
            </w:r>
          </w:p>
        </w:tc>
        <w:tc>
          <w:tcPr>
            <w:tcW w:w="1512" w:type="dxa"/>
          </w:tcPr>
          <w:p w:rsidR="00672DC5" w:rsidRPr="00380653" w:rsidRDefault="00B37753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3 534,74</w:t>
            </w:r>
          </w:p>
        </w:tc>
      </w:tr>
      <w:tr w:rsidR="00672DC5" w:rsidRPr="00380653" w:rsidTr="00672DC5">
        <w:tc>
          <w:tcPr>
            <w:tcW w:w="5685" w:type="dxa"/>
            <w:shd w:val="clear" w:color="auto" w:fill="DAEEF3" w:themeFill="accent5" w:themeFillTint="33"/>
          </w:tcPr>
          <w:p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Spolu</w:t>
            </w:r>
            <w:r w:rsidR="006C18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účet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:rsidR="00672DC5" w:rsidRPr="00380653" w:rsidRDefault="00B37753" w:rsidP="000D094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</w:t>
            </w:r>
            <w:r w:rsidR="000D094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269 533,30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:rsidR="00672DC5" w:rsidRPr="00380653" w:rsidRDefault="000D0943" w:rsidP="003A3002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73 950,82</w:t>
            </w:r>
          </w:p>
        </w:tc>
      </w:tr>
    </w:tbl>
    <w:p w:rsidR="00367994" w:rsidRDefault="00367994" w:rsidP="00EA798C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503546" w:rsidRPr="00505CFD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(2) Opis a vyčíslenie hodnoty významných </w:t>
      </w:r>
      <w:r w:rsidR="00D46B9F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osobitné výnosy, zákonné poplatky a iné výnosy za bezprostredne predchádzajúce účt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ovné obdobie a za bežné obdobie</w:t>
      </w:r>
    </w:p>
    <w:p w:rsidR="00F21CE9" w:rsidRPr="00BC1C38" w:rsidRDefault="00CC3F90" w:rsidP="00D32E5C">
      <w:pPr>
        <w:autoSpaceDE w:val="0"/>
        <w:autoSpaceDN w:val="0"/>
        <w:adjustRightInd w:val="0"/>
        <w:ind w:left="284" w:right="-284" w:hanging="284"/>
        <w:jc w:val="both"/>
        <w:rPr>
          <w:rFonts w:asciiTheme="minorHAnsi" w:hAnsiTheme="minorHAnsi"/>
          <w:color w:val="000000"/>
          <w:sz w:val="18"/>
          <w:szCs w:val="18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                                                       </w:t>
      </w:r>
      <w:r w:rsidR="00B355D6">
        <w:rPr>
          <w:rFonts w:asciiTheme="minorHAnsi" w:hAnsiTheme="minorHAnsi"/>
          <w:color w:val="000000"/>
          <w:sz w:val="18"/>
          <w:szCs w:val="18"/>
        </w:rPr>
        <w:t xml:space="preserve">                    </w:t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v EUR </w:t>
      </w:r>
    </w:p>
    <w:tbl>
      <w:tblPr>
        <w:tblW w:w="9302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2268"/>
        <w:gridCol w:w="2185"/>
      </w:tblGrid>
      <w:tr w:rsidR="00D46B9F" w:rsidRPr="00FF6203" w:rsidTr="0060302D">
        <w:trPr>
          <w:trHeight w:val="289"/>
        </w:trPr>
        <w:tc>
          <w:tcPr>
            <w:tcW w:w="4849" w:type="dxa"/>
            <w:shd w:val="clear" w:color="auto" w:fill="DAEEF3" w:themeFill="accent5" w:themeFillTint="33"/>
            <w:vAlign w:val="center"/>
          </w:tcPr>
          <w:p w:rsidR="00D46B9F" w:rsidRPr="00D46B9F" w:rsidRDefault="00D46B9F" w:rsidP="006C25B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Druh a opis </w:t>
            </w:r>
            <w:r w:rsidR="009E652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významných </w:t>
            </w: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súm výnosov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:rsidR="00D46B9F" w:rsidRPr="00D46B9F" w:rsidRDefault="00D46B9F" w:rsidP="00D46B9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185" w:type="dxa"/>
            <w:shd w:val="clear" w:color="auto" w:fill="DAEEF3" w:themeFill="accent5" w:themeFillTint="33"/>
            <w:vAlign w:val="center"/>
          </w:tcPr>
          <w:p w:rsidR="00D46B9F" w:rsidRPr="00D46B9F" w:rsidRDefault="00D46B9F" w:rsidP="00801A9E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6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Zákonné popl.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>
              <w:rPr>
                <w:rFonts w:asciiTheme="minorHAnsi" w:hAnsiTheme="minorHAnsi"/>
                <w:sz w:val="22"/>
                <w:szCs w:val="22"/>
              </w:rPr>
              <w:t>š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kolné za prekročenie štandardnej dĺžky štúdia </w:t>
            </w:r>
          </w:p>
        </w:tc>
        <w:tc>
          <w:tcPr>
            <w:tcW w:w="2268" w:type="dxa"/>
            <w:vAlign w:val="center"/>
          </w:tcPr>
          <w:p w:rsidR="00A22C49" w:rsidRPr="00FF6203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245 378,10</w:t>
            </w:r>
          </w:p>
        </w:tc>
        <w:tc>
          <w:tcPr>
            <w:tcW w:w="2185" w:type="dxa"/>
            <w:vAlign w:val="center"/>
          </w:tcPr>
          <w:p w:rsidR="00A22C49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308 098,00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605DA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Zákonné popl.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p</w:t>
            </w:r>
            <w:r w:rsidR="00A22C49"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oplatky za zabezpečenie prijímacieho konania   </w:t>
            </w:r>
          </w:p>
        </w:tc>
        <w:tc>
          <w:tcPr>
            <w:tcW w:w="2268" w:type="dxa"/>
            <w:vAlign w:val="center"/>
          </w:tcPr>
          <w:p w:rsidR="00A22C49" w:rsidRPr="00FF6203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159 274,50</w:t>
            </w:r>
          </w:p>
        </w:tc>
        <w:tc>
          <w:tcPr>
            <w:tcW w:w="2185" w:type="dxa"/>
            <w:vAlign w:val="center"/>
          </w:tcPr>
          <w:p w:rsidR="00A22C49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154 435,55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 w:rsidRPr="00A605DA">
              <w:rPr>
                <w:rFonts w:asciiTheme="minorHAnsi" w:hAnsiTheme="minorHAnsi"/>
                <w:sz w:val="18"/>
                <w:szCs w:val="18"/>
              </w:rPr>
              <w:t>p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oplatky za úkony spojené s rigoróznym konaním         </w:t>
            </w:r>
          </w:p>
        </w:tc>
        <w:tc>
          <w:tcPr>
            <w:tcW w:w="2268" w:type="dxa"/>
            <w:vAlign w:val="center"/>
          </w:tcPr>
          <w:p w:rsidR="00A22C49" w:rsidRPr="00FF6203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28 394,07</w:t>
            </w:r>
          </w:p>
        </w:tc>
        <w:tc>
          <w:tcPr>
            <w:tcW w:w="2185" w:type="dxa"/>
            <w:vAlign w:val="center"/>
          </w:tcPr>
          <w:p w:rsidR="00A22C49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25 880,59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</w:rPr>
              <w:t>p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oplatky spojené s ďalším vzdelávaním                         </w:t>
            </w:r>
          </w:p>
        </w:tc>
        <w:tc>
          <w:tcPr>
            <w:tcW w:w="2268" w:type="dxa"/>
            <w:vAlign w:val="center"/>
          </w:tcPr>
          <w:p w:rsidR="00A22C49" w:rsidRPr="00FF6203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155 185,48</w:t>
            </w:r>
          </w:p>
        </w:tc>
        <w:tc>
          <w:tcPr>
            <w:tcW w:w="2185" w:type="dxa"/>
            <w:vAlign w:val="center"/>
          </w:tcPr>
          <w:p w:rsidR="00A22C49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157 292,71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popl.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š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kolné za externé formy štúdia                                                    </w:t>
            </w:r>
          </w:p>
        </w:tc>
        <w:tc>
          <w:tcPr>
            <w:tcW w:w="2268" w:type="dxa"/>
            <w:vAlign w:val="center"/>
          </w:tcPr>
          <w:p w:rsidR="00A22C49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  824 410,34</w:t>
            </w:r>
          </w:p>
        </w:tc>
        <w:tc>
          <w:tcPr>
            <w:tcW w:w="2185" w:type="dxa"/>
            <w:vAlign w:val="center"/>
          </w:tcPr>
          <w:p w:rsidR="00A22C49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1 038 925,66</w:t>
            </w:r>
          </w:p>
        </w:tc>
      </w:tr>
      <w:tr w:rsidR="00B56892" w:rsidRPr="00A22C49" w:rsidTr="0060302D">
        <w:trPr>
          <w:trHeight w:val="289"/>
        </w:trPr>
        <w:tc>
          <w:tcPr>
            <w:tcW w:w="4849" w:type="dxa"/>
            <w:vAlign w:val="center"/>
          </w:tcPr>
          <w:p w:rsidR="00B56892" w:rsidRPr="00A22C49" w:rsidRDefault="00B56892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poplatky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za vydanie dokladov</w:t>
            </w:r>
          </w:p>
        </w:tc>
        <w:tc>
          <w:tcPr>
            <w:tcW w:w="2268" w:type="dxa"/>
            <w:vAlign w:val="center"/>
          </w:tcPr>
          <w:p w:rsidR="00B56892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947D3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2 835,10</w:t>
            </w:r>
          </w:p>
        </w:tc>
        <w:tc>
          <w:tcPr>
            <w:tcW w:w="2185" w:type="dxa"/>
            <w:vAlign w:val="center"/>
          </w:tcPr>
          <w:p w:rsidR="00B56892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5 980,45</w:t>
            </w:r>
          </w:p>
        </w:tc>
      </w:tr>
      <w:tr w:rsidR="00B56892" w:rsidRPr="00A22C49" w:rsidTr="0060302D">
        <w:trPr>
          <w:trHeight w:val="289"/>
        </w:trPr>
        <w:tc>
          <w:tcPr>
            <w:tcW w:w="4849" w:type="dxa"/>
            <w:vAlign w:val="center"/>
          </w:tcPr>
          <w:p w:rsidR="00B56892" w:rsidRDefault="00B56892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poplatky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doplňujúce štúdium</w:t>
            </w:r>
          </w:p>
        </w:tc>
        <w:tc>
          <w:tcPr>
            <w:tcW w:w="2268" w:type="dxa"/>
            <w:vAlign w:val="center"/>
          </w:tcPr>
          <w:p w:rsidR="00B56892" w:rsidRDefault="00601A9B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85 346,53</w:t>
            </w:r>
          </w:p>
        </w:tc>
        <w:tc>
          <w:tcPr>
            <w:tcW w:w="2185" w:type="dxa"/>
            <w:vAlign w:val="center"/>
          </w:tcPr>
          <w:p w:rsidR="00B56892" w:rsidRPr="00947D3F" w:rsidRDefault="00B56892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47D3F">
              <w:rPr>
                <w:rFonts w:asciiTheme="minorHAnsi" w:hAnsiTheme="minorHAnsi"/>
                <w:color w:val="000000"/>
                <w:sz w:val="18"/>
                <w:szCs w:val="18"/>
              </w:rPr>
              <w:t>128 063,50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ahraničné projekty, Erasmus projekty</w:t>
            </w:r>
          </w:p>
        </w:tc>
        <w:tc>
          <w:tcPr>
            <w:tcW w:w="2268" w:type="dxa"/>
            <w:vAlign w:val="center"/>
          </w:tcPr>
          <w:p w:rsidR="00A22C49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1 322 520,18</w:t>
            </w:r>
          </w:p>
        </w:tc>
        <w:tc>
          <w:tcPr>
            <w:tcW w:w="2185" w:type="dxa"/>
            <w:vAlign w:val="center"/>
          </w:tcPr>
          <w:p w:rsidR="00A22C49" w:rsidRPr="00947D3F" w:rsidRDefault="00BE0BBD" w:rsidP="00306565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</w:t>
            </w:r>
            <w:r w:rsidR="00306565">
              <w:rPr>
                <w:rFonts w:asciiTheme="minorHAnsi" w:hAnsiTheme="minorHAnsi"/>
                <w:color w:val="000000"/>
                <w:sz w:val="18"/>
                <w:szCs w:val="18"/>
              </w:rPr>
              <w:t>43 819,40</w:t>
            </w:r>
          </w:p>
        </w:tc>
      </w:tr>
      <w:tr w:rsidR="00A22C49" w:rsidRPr="00A22C49" w:rsidTr="0060302D">
        <w:trPr>
          <w:trHeight w:val="289"/>
        </w:trPr>
        <w:tc>
          <w:tcPr>
            <w:tcW w:w="4849" w:type="dxa"/>
            <w:vAlign w:val="center"/>
          </w:tcPr>
          <w:p w:rsidR="00A22C49" w:rsidRPr="00A22C49" w:rsidRDefault="00A22C49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APVV projekty</w:t>
            </w:r>
            <w:r w:rsidR="00BE0BBD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, identif. karty</w:t>
            </w:r>
          </w:p>
        </w:tc>
        <w:tc>
          <w:tcPr>
            <w:tcW w:w="2268" w:type="dxa"/>
            <w:vAlign w:val="center"/>
          </w:tcPr>
          <w:p w:rsidR="00A22C49" w:rsidRDefault="00A22C49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   118 947,94</w:t>
            </w:r>
          </w:p>
        </w:tc>
        <w:tc>
          <w:tcPr>
            <w:tcW w:w="2185" w:type="dxa"/>
            <w:vAlign w:val="center"/>
          </w:tcPr>
          <w:p w:rsidR="00A22C49" w:rsidRPr="00947D3F" w:rsidRDefault="00BE0BBD" w:rsidP="003A3A4C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333</w:t>
            </w:r>
            <w:r w:rsidR="003A3A4C">
              <w:rPr>
                <w:rFonts w:asciiTheme="minorHAnsi" w:hAnsiTheme="minorHAnsi"/>
                <w:color w:val="000000"/>
                <w:sz w:val="18"/>
                <w:szCs w:val="18"/>
              </w:rPr>
              <w:t> 712,83</w:t>
            </w:r>
          </w:p>
        </w:tc>
      </w:tr>
      <w:tr w:rsidR="00BE0BBD" w:rsidRPr="00A22C49" w:rsidTr="0060302D">
        <w:trPr>
          <w:trHeight w:val="289"/>
        </w:trPr>
        <w:tc>
          <w:tcPr>
            <w:tcW w:w="4849" w:type="dxa"/>
            <w:vAlign w:val="center"/>
          </w:tcPr>
          <w:p w:rsidR="00BE0BBD" w:rsidRPr="00A22C49" w:rsidRDefault="00BE0BBD" w:rsidP="00A605DA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A605D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A605DA" w:rsidRPr="00780BC8">
              <w:rPr>
                <w:rFonts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vložné na konferencie</w:t>
            </w:r>
          </w:p>
        </w:tc>
        <w:tc>
          <w:tcPr>
            <w:tcW w:w="2268" w:type="dxa"/>
            <w:vAlign w:val="center"/>
          </w:tcPr>
          <w:p w:rsidR="00BE0BBD" w:rsidRDefault="00BE0BBD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10 965,00</w:t>
            </w:r>
          </w:p>
        </w:tc>
        <w:tc>
          <w:tcPr>
            <w:tcW w:w="2185" w:type="dxa"/>
            <w:vAlign w:val="center"/>
          </w:tcPr>
          <w:p w:rsidR="00BE0BBD" w:rsidRDefault="00BE0BBD" w:rsidP="00947D3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2 373,95</w:t>
            </w:r>
          </w:p>
        </w:tc>
      </w:tr>
    </w:tbl>
    <w:p w:rsidR="00A605DA" w:rsidRDefault="00A605DA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31692C" w:rsidRPr="00505CFD" w:rsidRDefault="00385240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2D509A">
        <w:rPr>
          <w:rFonts w:asciiTheme="minorHAnsi" w:hAnsiTheme="minorHAnsi"/>
          <w:b/>
          <w:sz w:val="22"/>
          <w:szCs w:val="22"/>
        </w:rPr>
        <w:t xml:space="preserve">(3) </w:t>
      </w:r>
      <w:r w:rsidRPr="00505CFD">
        <w:rPr>
          <w:rFonts w:asciiTheme="minorHAnsi" w:hAnsiTheme="minorHAnsi"/>
          <w:b/>
          <w:sz w:val="22"/>
          <w:szCs w:val="22"/>
        </w:rPr>
        <w:t xml:space="preserve">Prehľad </w:t>
      </w:r>
      <w:r w:rsidR="00151DC9" w:rsidRPr="00505CFD">
        <w:rPr>
          <w:rFonts w:asciiTheme="minorHAnsi" w:hAnsiTheme="minorHAnsi"/>
          <w:b/>
          <w:sz w:val="22"/>
          <w:szCs w:val="22"/>
        </w:rPr>
        <w:t xml:space="preserve">významných súm </w:t>
      </w:r>
      <w:r w:rsidRPr="00505CFD">
        <w:rPr>
          <w:rFonts w:asciiTheme="minorHAnsi" w:hAnsiTheme="minorHAnsi"/>
          <w:b/>
          <w:sz w:val="22"/>
          <w:szCs w:val="22"/>
        </w:rPr>
        <w:t>dotácií</w:t>
      </w:r>
      <w:r w:rsidR="00151DC9" w:rsidRPr="00505CFD">
        <w:rPr>
          <w:rFonts w:asciiTheme="minorHAnsi" w:hAnsiTheme="minorHAnsi"/>
          <w:b/>
          <w:sz w:val="22"/>
          <w:szCs w:val="22"/>
        </w:rPr>
        <w:t xml:space="preserve"> zo štátneho rozpočtu, štátnych fondov, z prostriedkov Európskej únie, dotácií z rozpočtu obce a rozpočtu vyššieho územného celku,</w:t>
      </w:r>
      <w:r w:rsidRPr="00505CFD">
        <w:rPr>
          <w:rFonts w:asciiTheme="minorHAnsi" w:hAnsiTheme="minorHAnsi"/>
          <w:b/>
          <w:sz w:val="22"/>
          <w:szCs w:val="22"/>
        </w:rPr>
        <w:t xml:space="preserve"> </w:t>
      </w:r>
      <w:r w:rsidR="00151DC9" w:rsidRPr="00505CFD">
        <w:rPr>
          <w:rFonts w:asciiTheme="minorHAnsi" w:hAnsiTheme="minorHAnsi"/>
          <w:b/>
          <w:sz w:val="22"/>
          <w:szCs w:val="22"/>
        </w:rPr>
        <w:t>ktoré účtovná jednotka prijala v bezprostredne predchádzajúcom účtovnom období a v bežnom účtovnom obdo</w:t>
      </w:r>
      <w:r w:rsidR="009607A1">
        <w:rPr>
          <w:rFonts w:asciiTheme="minorHAnsi" w:hAnsiTheme="minorHAnsi"/>
          <w:b/>
          <w:sz w:val="22"/>
          <w:szCs w:val="22"/>
        </w:rPr>
        <w:t>bí</w:t>
      </w:r>
      <w:r w:rsidRPr="00505CFD">
        <w:rPr>
          <w:rFonts w:asciiTheme="minorHAnsi" w:hAnsiTheme="minorHAnsi"/>
          <w:b/>
          <w:sz w:val="22"/>
          <w:szCs w:val="22"/>
        </w:rPr>
        <w:t xml:space="preserve"> </w:t>
      </w:r>
    </w:p>
    <w:p w:rsidR="007F66A4" w:rsidRPr="00505CFD" w:rsidRDefault="0031692C" w:rsidP="00BD086B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  <w:t xml:space="preserve">      </w:t>
      </w:r>
      <w:r w:rsidR="007F66A4" w:rsidRPr="00505CFD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2266"/>
        <w:gridCol w:w="2291"/>
      </w:tblGrid>
      <w:tr w:rsidR="0090632F" w:rsidRPr="00505CFD" w:rsidTr="00EF5935">
        <w:trPr>
          <w:trHeight w:val="669"/>
        </w:trPr>
        <w:tc>
          <w:tcPr>
            <w:tcW w:w="4817" w:type="dxa"/>
            <w:shd w:val="clear" w:color="auto" w:fill="DAEEF3" w:themeFill="accent5" w:themeFillTint="33"/>
          </w:tcPr>
          <w:p w:rsidR="0090632F" w:rsidRPr="00505CFD" w:rsidRDefault="0090632F" w:rsidP="00EF593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sz w:val="18"/>
                <w:szCs w:val="18"/>
              </w:rPr>
              <w:t>Druh a opis významných súm dotácií a grantov</w:t>
            </w:r>
          </w:p>
        </w:tc>
        <w:tc>
          <w:tcPr>
            <w:tcW w:w="2266" w:type="dxa"/>
            <w:shd w:val="clear" w:color="auto" w:fill="DAEEF3" w:themeFill="accent5" w:themeFillTint="33"/>
          </w:tcPr>
          <w:p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291" w:type="dxa"/>
            <w:shd w:val="clear" w:color="auto" w:fill="DAEEF3" w:themeFill="accent5" w:themeFillTint="33"/>
          </w:tcPr>
          <w:p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60302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Na základe zmluvy o poskytnutí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dotácie z MŠVVaŠ SR</w:t>
            </w:r>
            <w:r w:rsidR="0060302D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0302D" w:rsidRPr="009607A1">
              <w:rPr>
                <w:rFonts w:asciiTheme="minorHAnsi" w:hAnsiTheme="minorHAnsi"/>
                <w:sz w:val="18"/>
                <w:szCs w:val="18"/>
              </w:rPr>
              <w:t>–</w:t>
            </w:r>
            <w:r w:rsidR="0060302D"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05CFD">
              <w:rPr>
                <w:rFonts w:asciiTheme="minorHAnsi" w:hAnsiTheme="minorHAnsi"/>
                <w:sz w:val="18"/>
                <w:szCs w:val="18"/>
              </w:rPr>
              <w:t>bežné výdavky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23 271 774,00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25 368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 </w:t>
            </w: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129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,00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60302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Na základe zmluvy o poskytnutí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dotácie z MŠVVaŠ SR</w:t>
            </w:r>
            <w:r w:rsidR="0060302D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0302D" w:rsidRPr="009607A1">
              <w:rPr>
                <w:rFonts w:asciiTheme="minorHAnsi" w:hAnsiTheme="minorHAnsi"/>
                <w:sz w:val="18"/>
                <w:szCs w:val="18"/>
              </w:rPr>
              <w:t>–</w:t>
            </w:r>
            <w:r w:rsidR="0060302D"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05CFD">
              <w:rPr>
                <w:rFonts w:asciiTheme="minorHAnsi" w:hAnsiTheme="minorHAnsi"/>
                <w:sz w:val="18"/>
                <w:szCs w:val="18"/>
              </w:rPr>
              <w:t xml:space="preserve"> kapitálové výdavky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335 000,00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380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 </w:t>
            </w: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000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,00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Na programy štátneho výskumu a vývoja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334 362,00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143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 </w:t>
            </w: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984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,00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Na základe rámcovej zmluvy v rámci oficiálnej zahraničnej pomoci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119 505,00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105 892,25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Na základe zmlúv z iných rezortov štátneho rozpočtu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114 964,00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 </w:t>
            </w: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500</w:t>
            </w:r>
            <w:r w:rsidR="004F73D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,00</w:t>
            </w:r>
          </w:p>
        </w:tc>
      </w:tr>
      <w:tr w:rsidR="007C4612" w:rsidRPr="00505CFD" w:rsidTr="00801A9E">
        <w:trPr>
          <w:trHeight w:val="196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Z projektov Európskeho fondu reg. rozvoja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498 321,34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429 038,49</w:t>
            </w:r>
          </w:p>
        </w:tc>
      </w:tr>
      <w:tr w:rsidR="007C4612" w:rsidRPr="00505CFD" w:rsidTr="00801A9E">
        <w:trPr>
          <w:trHeight w:val="428"/>
        </w:trPr>
        <w:tc>
          <w:tcPr>
            <w:tcW w:w="4817" w:type="dxa"/>
          </w:tcPr>
          <w:p w:rsidR="007C4612" w:rsidRPr="00505CFD" w:rsidRDefault="007C4612" w:rsidP="0060302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 xml:space="preserve">Zo spolufinancovania  zo štátneho rozpočtu k projektom z EFRR </w:t>
            </w:r>
            <w:r w:rsidR="0060302D" w:rsidRPr="009607A1">
              <w:rPr>
                <w:rFonts w:asciiTheme="minorHAnsi" w:hAnsiTheme="minorHAnsi"/>
                <w:sz w:val="18"/>
                <w:szCs w:val="18"/>
              </w:rPr>
              <w:t>–</w:t>
            </w:r>
            <w:r w:rsidR="0060302D"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05CFD">
              <w:rPr>
                <w:rFonts w:asciiTheme="minorHAnsi" w:hAnsiTheme="minorHAnsi"/>
                <w:sz w:val="18"/>
                <w:szCs w:val="18"/>
              </w:rPr>
              <w:t>kapitálový transfer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58 826,07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C461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304 855,81</w:t>
            </w:r>
          </w:p>
        </w:tc>
      </w:tr>
      <w:tr w:rsidR="007C4612" w:rsidRPr="00505CFD" w:rsidTr="00801A9E">
        <w:trPr>
          <w:trHeight w:val="428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Z Plánu obnovy a odolnosti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262 000,00</w:t>
            </w:r>
          </w:p>
        </w:tc>
      </w:tr>
      <w:tr w:rsidR="007C4612" w:rsidRPr="00505CFD" w:rsidTr="00801A9E">
        <w:trPr>
          <w:trHeight w:val="249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Od ostatných subjektov verejnej správy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143 753,07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300 730,30</w:t>
            </w:r>
          </w:p>
        </w:tc>
      </w:tr>
      <w:tr w:rsidR="007C4612" w:rsidRPr="00505CFD" w:rsidTr="00801A9E">
        <w:trPr>
          <w:trHeight w:val="269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Granty od medzinárodných organizácií</w:t>
            </w:r>
          </w:p>
        </w:tc>
        <w:tc>
          <w:tcPr>
            <w:tcW w:w="2266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1 934 297,36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2 037 869,89</w:t>
            </w:r>
          </w:p>
        </w:tc>
      </w:tr>
      <w:tr w:rsidR="007C4612" w:rsidRPr="002D509A" w:rsidTr="00801A9E">
        <w:trPr>
          <w:trHeight w:val="273"/>
        </w:trPr>
        <w:tc>
          <w:tcPr>
            <w:tcW w:w="4817" w:type="dxa"/>
          </w:tcPr>
          <w:p w:rsidR="007C4612" w:rsidRPr="00505CFD" w:rsidRDefault="007C4612" w:rsidP="007C461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Ostatné tuzemské granty</w:t>
            </w:r>
          </w:p>
        </w:tc>
        <w:tc>
          <w:tcPr>
            <w:tcW w:w="2266" w:type="dxa"/>
          </w:tcPr>
          <w:p w:rsidR="007C4612" w:rsidRPr="002D509A" w:rsidRDefault="007C4612" w:rsidP="007C4612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sz w:val="18"/>
                <w:szCs w:val="18"/>
              </w:rPr>
              <w:t>21 873,70</w:t>
            </w:r>
          </w:p>
        </w:tc>
        <w:tc>
          <w:tcPr>
            <w:tcW w:w="2291" w:type="dxa"/>
          </w:tcPr>
          <w:p w:rsidR="007C4612" w:rsidRPr="007C4612" w:rsidRDefault="007C4612" w:rsidP="007C4612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10 204,13</w:t>
            </w:r>
          </w:p>
        </w:tc>
      </w:tr>
    </w:tbl>
    <w:p w:rsidR="00320F9A" w:rsidRPr="002D509A" w:rsidRDefault="00320F9A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7E3BE9" w:rsidRPr="00560CDE" w:rsidRDefault="002A4656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(4) Opis a</w:t>
      </w:r>
      <w:r w:rsidR="00220C31">
        <w:rPr>
          <w:rFonts w:asciiTheme="minorHAnsi" w:hAnsiTheme="minorHAnsi"/>
          <w:b/>
          <w:color w:val="000000"/>
          <w:sz w:val="22"/>
          <w:szCs w:val="22"/>
        </w:rPr>
        <w:t> vyčíslenie hodnoty významných položiek príjmov z reklám, ktoré sú určené na charitatívne účely, a charitatívnej lotérie prijatých v bezprostredne predchádzajúcom účtovnom ob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dobí a v bežnom účtovnom období</w:t>
      </w:r>
    </w:p>
    <w:p w:rsidR="00505CFD" w:rsidRPr="00560CDE" w:rsidRDefault="00505CFD" w:rsidP="00505CF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:rsidR="00320F9A" w:rsidRPr="00560CDE" w:rsidRDefault="00320F9A" w:rsidP="006262CA">
      <w:pPr>
        <w:autoSpaceDE w:val="0"/>
        <w:autoSpaceDN w:val="0"/>
        <w:adjustRightInd w:val="0"/>
        <w:ind w:right="17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220C31" w:rsidRDefault="002A4656" w:rsidP="00220C3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(5) Opis a vyčíslenie hodnoty významných </w:t>
      </w:r>
      <w:r w:rsidR="00220C31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náklady na ostatné služby, osobitné náklady a iné ostatné náklady posk</w:t>
      </w:r>
      <w:r w:rsidR="009607A1">
        <w:rPr>
          <w:rFonts w:asciiTheme="minorHAnsi" w:hAnsiTheme="minorHAnsi"/>
          <w:b/>
          <w:color w:val="000000"/>
          <w:sz w:val="22"/>
          <w:szCs w:val="22"/>
        </w:rPr>
        <w:t>ytnuté v bežnom účtovnom období</w:t>
      </w:r>
    </w:p>
    <w:p w:rsidR="000D23D7" w:rsidRDefault="000D23D7" w:rsidP="00220C3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93138E" w:rsidRPr="00367994" w:rsidRDefault="00220C31" w:rsidP="00220C31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FE5AC4">
        <w:rPr>
          <w:rFonts w:asciiTheme="minorHAnsi" w:hAnsiTheme="minorHAnsi"/>
          <w:color w:val="000000"/>
          <w:sz w:val="22"/>
          <w:szCs w:val="22"/>
        </w:rPr>
        <w:t xml:space="preserve">          a)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367994">
        <w:rPr>
          <w:rFonts w:asciiTheme="minorHAnsi" w:hAnsiTheme="minorHAnsi"/>
          <w:color w:val="000000"/>
          <w:sz w:val="22"/>
          <w:szCs w:val="22"/>
        </w:rPr>
        <w:t xml:space="preserve">opis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a vyčíslenie významných položiek nákladov</w:t>
      </w:r>
      <w:r w:rsidR="00921809" w:rsidRPr="00560CDE">
        <w:rPr>
          <w:rFonts w:asciiTheme="minorHAnsi" w:hAnsiTheme="minorHAnsi"/>
          <w:color w:val="000000"/>
          <w:sz w:val="22"/>
          <w:szCs w:val="22"/>
        </w:rPr>
        <w:t>: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8200C8" w:rsidRPr="00367994">
        <w:rPr>
          <w:rFonts w:asciiTheme="minorHAnsi" w:hAnsiTheme="minorHAnsi"/>
          <w:color w:val="000000"/>
          <w:sz w:val="22"/>
          <w:szCs w:val="22"/>
        </w:rPr>
        <w:tab/>
      </w:r>
      <w:r w:rsidR="008200C8" w:rsidRPr="00367994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367994" w:rsidRPr="00367994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367994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v</w:t>
      </w:r>
      <w:r w:rsidR="0093138E" w:rsidRPr="00367994">
        <w:rPr>
          <w:rFonts w:asciiTheme="minorHAnsi" w:hAnsiTheme="minorHAnsi"/>
          <w:color w:val="000000"/>
          <w:sz w:val="20"/>
          <w:szCs w:val="20"/>
        </w:rPr>
        <w:t> 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pPr w:leftFromText="141" w:rightFromText="141" w:vertAnchor="text" w:tblpXSpec="right" w:tblpY="1"/>
        <w:tblOverlap w:val="never"/>
        <w:tblW w:w="93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569"/>
        <w:gridCol w:w="2569"/>
      </w:tblGrid>
      <w:tr w:rsidR="00220C31" w:rsidRPr="00FF6203" w:rsidTr="00EF5935">
        <w:trPr>
          <w:trHeight w:val="289"/>
        </w:trPr>
        <w:tc>
          <w:tcPr>
            <w:tcW w:w="4248" w:type="dxa"/>
            <w:shd w:val="clear" w:color="auto" w:fill="DAEEF3" w:themeFill="accent5" w:themeFillTint="33"/>
            <w:vAlign w:val="center"/>
          </w:tcPr>
          <w:p w:rsidR="00220C31" w:rsidRPr="00220C31" w:rsidRDefault="00220C31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69" w:type="dxa"/>
            <w:shd w:val="clear" w:color="auto" w:fill="DAEEF3" w:themeFill="accent5" w:themeFillTint="33"/>
            <w:vAlign w:val="center"/>
          </w:tcPr>
          <w:p w:rsidR="00220C31" w:rsidRDefault="00FE5AC4" w:rsidP="00FE5AC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69" w:type="dxa"/>
            <w:shd w:val="clear" w:color="auto" w:fill="DAEEF3" w:themeFill="accent5" w:themeFillTint="33"/>
            <w:vAlign w:val="center"/>
          </w:tcPr>
          <w:p w:rsidR="00220C31" w:rsidRDefault="00FE5AC4" w:rsidP="00FE5AC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Spotreba materiálu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1 074 845,34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1 254 282,49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Spotreba energie 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1 131 014,13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1 210 578,69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Opravy a udržiavanie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166 330,60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204 460,06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Cestovné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590 339,73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763 105,77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5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služby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905 055,80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1 098 359,21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Mzdové náklady 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14 614 379,65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15 819 418,24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Zákonné sociálne a zdravotné poistenie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5 098 164,77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5 448 253,29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sociálne poistenie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156 145,02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175 894,47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Zákonné sociálne náklady 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861 616,36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815 703,49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Iné ostatné náklady 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1 525 733,68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2404F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1 845</w:t>
            </w:r>
            <w:r w:rsidR="002404F9">
              <w:rPr>
                <w:rFonts w:asciiTheme="minorHAnsi" w:hAnsiTheme="minorHAnsi"/>
                <w:color w:val="000000"/>
                <w:sz w:val="18"/>
                <w:szCs w:val="18"/>
              </w:rPr>
              <w:t> 443,49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Odpisy DNM a DHM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1 790 920,71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1 775 255,48</w:t>
            </w:r>
          </w:p>
        </w:tc>
      </w:tr>
      <w:tr w:rsidR="007D457D" w:rsidRPr="00FF6203" w:rsidTr="00220C31">
        <w:trPr>
          <w:trHeight w:val="289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Tvorba fondov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1 010 210,26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1 243 109,80</w:t>
            </w:r>
          </w:p>
        </w:tc>
      </w:tr>
      <w:tr w:rsidR="007D457D" w:rsidRPr="00FF6203" w:rsidTr="00220C31">
        <w:trPr>
          <w:trHeight w:val="70"/>
        </w:trPr>
        <w:tc>
          <w:tcPr>
            <w:tcW w:w="4248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Poskytnuté príspevky iným účtovným jednotkám 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311 552,63</w:t>
            </w:r>
          </w:p>
        </w:tc>
        <w:tc>
          <w:tcPr>
            <w:tcW w:w="2569" w:type="dxa"/>
            <w:vAlign w:val="center"/>
          </w:tcPr>
          <w:p w:rsidR="007D457D" w:rsidRPr="00FF6203" w:rsidRDefault="007D457D" w:rsidP="007D457D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297 456,11</w:t>
            </w:r>
          </w:p>
        </w:tc>
      </w:tr>
    </w:tbl>
    <w:p w:rsidR="000D23D7" w:rsidRDefault="000D23D7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F9405F" w:rsidRPr="00560CDE" w:rsidRDefault="00220C31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b)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 xml:space="preserve">ýznamné položky v nákladoch </w:t>
      </w:r>
      <w:r w:rsidR="007E3E6F" w:rsidRPr="00560CDE">
        <w:rPr>
          <w:rFonts w:asciiTheme="minorHAnsi" w:hAnsiTheme="minorHAnsi"/>
          <w:color w:val="000000"/>
          <w:sz w:val="22"/>
          <w:szCs w:val="22"/>
        </w:rPr>
        <w:t xml:space="preserve">na ostatné 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>služby</w:t>
      </w:r>
      <w:r w:rsidR="00BE3337" w:rsidRPr="00560CDE">
        <w:rPr>
          <w:rFonts w:asciiTheme="minorHAnsi" w:hAnsiTheme="minorHAnsi"/>
          <w:color w:val="000000"/>
          <w:sz w:val="22"/>
          <w:szCs w:val="22"/>
        </w:rPr>
        <w:t>:</w:t>
      </w:r>
    </w:p>
    <w:p w:rsidR="009C1AC1" w:rsidRPr="00BD086B" w:rsidRDefault="00505CFD" w:rsidP="00505CFD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</w:t>
      </w:r>
      <w:r>
        <w:rPr>
          <w:rFonts w:asciiTheme="minorHAnsi" w:hAnsiTheme="minorHAnsi"/>
          <w:color w:val="000000"/>
          <w:sz w:val="22"/>
          <w:szCs w:val="22"/>
        </w:rPr>
        <w:t xml:space="preserve">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3E175E"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551"/>
        <w:gridCol w:w="2552"/>
      </w:tblGrid>
      <w:tr w:rsidR="00FE5AC4" w:rsidRPr="00424C03" w:rsidTr="00EF5935">
        <w:trPr>
          <w:trHeight w:val="289"/>
        </w:trPr>
        <w:tc>
          <w:tcPr>
            <w:tcW w:w="4248" w:type="dxa"/>
            <w:shd w:val="clear" w:color="auto" w:fill="DAEEF3" w:themeFill="accent5" w:themeFillTint="33"/>
            <w:vAlign w:val="center"/>
          </w:tcPr>
          <w:p w:rsidR="00FE5AC4" w:rsidRPr="00424C03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Prenájom 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42 789,81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45 049,60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Vložné na konferencie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54 956,87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73 378,14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Ďalšie vzdelávanie zamestnancov UKF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16 948,12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10 270,34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Telefón, fax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12 136,50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11 082,26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Počítačové siete</w:t>
            </w:r>
          </w:p>
        </w:tc>
        <w:tc>
          <w:tcPr>
            <w:tcW w:w="2551" w:type="dxa"/>
          </w:tcPr>
          <w:p w:rsidR="0012026C" w:rsidRDefault="005D7319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6 446,32</w:t>
            </w:r>
          </w:p>
        </w:tc>
        <w:tc>
          <w:tcPr>
            <w:tcW w:w="2552" w:type="dxa"/>
          </w:tcPr>
          <w:p w:rsidR="0012026C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131 185,03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Poštovné 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51 262,88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54 813,32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Odvoz odpadu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24 598,89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29 581,75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Revízie zariadení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84 267,45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86 172,20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Inzercia, propagácia, reklama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21 096,10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19 857,86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Drobný nehmotný majetok, ostatné nehmotné služby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51 498,13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31 995,45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lastRenderedPageBreak/>
              <w:t>Právne služby, znalecké posudky, autorské honoráre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71 907,01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90 127,49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Čistenie a pranie</w:t>
            </w:r>
          </w:p>
        </w:tc>
        <w:tc>
          <w:tcPr>
            <w:tcW w:w="2551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24 718,79</w:t>
            </w:r>
          </w:p>
        </w:tc>
        <w:tc>
          <w:tcPr>
            <w:tcW w:w="2552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27 830,92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Ochrana objektov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11 489,14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11 604,28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Odchyt zrážkovej vody, stočné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80 135,03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115 557,15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Ubytovanie cudzím</w:t>
            </w:r>
          </w:p>
        </w:tc>
        <w:tc>
          <w:tcPr>
            <w:tcW w:w="2551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10 679,54</w:t>
            </w:r>
          </w:p>
        </w:tc>
        <w:tc>
          <w:tcPr>
            <w:tcW w:w="2552" w:type="dxa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8 624,80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Poskytnuté stravovacie služby pre účastníkov pracovných stretnutí</w:t>
            </w:r>
          </w:p>
        </w:tc>
        <w:tc>
          <w:tcPr>
            <w:tcW w:w="2551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18 905,82</w:t>
            </w:r>
          </w:p>
        </w:tc>
        <w:tc>
          <w:tcPr>
            <w:tcW w:w="2552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29 725,50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Publikovanie článkov</w:t>
            </w:r>
          </w:p>
        </w:tc>
        <w:tc>
          <w:tcPr>
            <w:tcW w:w="2551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114 279,07</w:t>
            </w:r>
          </w:p>
        </w:tc>
        <w:tc>
          <w:tcPr>
            <w:tcW w:w="2552" w:type="dxa"/>
            <w:shd w:val="clear" w:color="auto" w:fill="auto"/>
          </w:tcPr>
          <w:p w:rsidR="0012026C" w:rsidRPr="00424C03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112 066,68</w:t>
            </w:r>
          </w:p>
        </w:tc>
      </w:tr>
      <w:tr w:rsidR="00E33D3E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E33D3E" w:rsidRPr="00424C03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Umelecké vystúpenie</w:t>
            </w:r>
          </w:p>
        </w:tc>
        <w:tc>
          <w:tcPr>
            <w:tcW w:w="2551" w:type="dxa"/>
            <w:shd w:val="clear" w:color="auto" w:fill="auto"/>
          </w:tcPr>
          <w:p w:rsidR="00E33D3E" w:rsidRDefault="00957A1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16 947,20</w:t>
            </w:r>
          </w:p>
        </w:tc>
        <w:tc>
          <w:tcPr>
            <w:tcW w:w="2552" w:type="dxa"/>
            <w:shd w:val="clear" w:color="auto" w:fill="auto"/>
          </w:tcPr>
          <w:p w:rsidR="00E33D3E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16 250,00</w:t>
            </w:r>
          </w:p>
        </w:tc>
      </w:tr>
      <w:tr w:rsidR="00E33D3E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E33D3E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Vysťahovanie nábytku </w:t>
            </w:r>
          </w:p>
        </w:tc>
        <w:tc>
          <w:tcPr>
            <w:tcW w:w="2551" w:type="dxa"/>
            <w:shd w:val="clear" w:color="auto" w:fill="auto"/>
          </w:tcPr>
          <w:p w:rsidR="00E33D3E" w:rsidRDefault="00957A1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552" w:type="dxa"/>
            <w:shd w:val="clear" w:color="auto" w:fill="auto"/>
          </w:tcPr>
          <w:p w:rsidR="00E33D3E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25 171,56</w:t>
            </w:r>
          </w:p>
        </w:tc>
      </w:tr>
      <w:tr w:rsidR="00E33D3E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E33D3E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Prieskum verejnej mienky</w:t>
            </w:r>
          </w:p>
        </w:tc>
        <w:tc>
          <w:tcPr>
            <w:tcW w:w="2551" w:type="dxa"/>
            <w:shd w:val="clear" w:color="auto" w:fill="auto"/>
          </w:tcPr>
          <w:p w:rsidR="00E33D3E" w:rsidRDefault="00957A1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552" w:type="dxa"/>
            <w:shd w:val="clear" w:color="auto" w:fill="auto"/>
          </w:tcPr>
          <w:p w:rsidR="00E33D3E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12 171,60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shd w:val="clear" w:color="auto" w:fill="auto"/>
            <w:hideMark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Preklad textov, odborných článkov, posteditovanie, korektúra</w:t>
            </w:r>
          </w:p>
        </w:tc>
        <w:tc>
          <w:tcPr>
            <w:tcW w:w="2551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8 639,00</w:t>
            </w:r>
          </w:p>
        </w:tc>
        <w:tc>
          <w:tcPr>
            <w:tcW w:w="2552" w:type="dxa"/>
            <w:shd w:val="clear" w:color="auto" w:fill="auto"/>
          </w:tcPr>
          <w:p w:rsidR="0012026C" w:rsidRPr="00424C03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6 983,64</w:t>
            </w:r>
          </w:p>
        </w:tc>
      </w:tr>
      <w:tr w:rsidR="0012026C" w:rsidRPr="00424C03" w:rsidTr="007507D0">
        <w:trPr>
          <w:trHeight w:val="289"/>
        </w:trPr>
        <w:tc>
          <w:tcPr>
            <w:tcW w:w="4248" w:type="dxa"/>
            <w:shd w:val="clear" w:color="auto" w:fill="auto"/>
          </w:tcPr>
          <w:p w:rsidR="0012026C" w:rsidRPr="00424C03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Zabezpečenie stravovania</w:t>
            </w:r>
            <w:r w:rsidR="00E33D3E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, občerstvenia</w:t>
            </w:r>
          </w:p>
        </w:tc>
        <w:tc>
          <w:tcPr>
            <w:tcW w:w="2551" w:type="dxa"/>
            <w:shd w:val="clear" w:color="auto" w:fill="auto"/>
          </w:tcPr>
          <w:p w:rsidR="0012026C" w:rsidRDefault="0012026C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22 390,90</w:t>
            </w:r>
          </w:p>
        </w:tc>
        <w:tc>
          <w:tcPr>
            <w:tcW w:w="2552" w:type="dxa"/>
            <w:shd w:val="clear" w:color="auto" w:fill="auto"/>
          </w:tcPr>
          <w:p w:rsidR="0012026C" w:rsidRDefault="00E33D3E" w:rsidP="0012026C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29 686,92</w:t>
            </w:r>
          </w:p>
        </w:tc>
      </w:tr>
    </w:tbl>
    <w:p w:rsidR="009607A1" w:rsidRDefault="005708F6" w:rsidP="005708F6">
      <w:pPr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</w:t>
      </w:r>
    </w:p>
    <w:p w:rsidR="00FE718A" w:rsidRPr="005708F6" w:rsidRDefault="009607A1" w:rsidP="009607A1">
      <w:pPr>
        <w:tabs>
          <w:tab w:val="left" w:pos="567"/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 w:rsidR="00FE5AC4" w:rsidRPr="005708F6">
        <w:rPr>
          <w:rFonts w:asciiTheme="minorHAnsi" w:hAnsiTheme="minorHAnsi"/>
          <w:color w:val="000000"/>
          <w:sz w:val="22"/>
          <w:szCs w:val="22"/>
        </w:rPr>
        <w:t>c)</w:t>
      </w:r>
      <w:r w:rsidR="005708F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E718A" w:rsidRPr="005708F6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708F6">
        <w:rPr>
          <w:rFonts w:asciiTheme="minorHAnsi" w:hAnsiTheme="minorHAnsi"/>
          <w:color w:val="000000"/>
          <w:sz w:val="22"/>
          <w:szCs w:val="22"/>
        </w:rPr>
        <w:t>ýznamné položky iných ostatných nákladov:</w:t>
      </w:r>
    </w:p>
    <w:p w:rsidR="00A470C8" w:rsidRPr="00BD086B" w:rsidRDefault="001D750D" w:rsidP="00FE718A">
      <w:pPr>
        <w:pStyle w:val="Odsekzoznamu"/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ab/>
        <w:t xml:space="preserve">  </w:t>
      </w:r>
      <w:r w:rsidR="00C244B9" w:rsidRPr="00560CDE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BC6B79" w:rsidRPr="00BD086B">
        <w:rPr>
          <w:rFonts w:asciiTheme="minorHAnsi" w:hAnsiTheme="minorHAnsi"/>
          <w:color w:val="000000"/>
          <w:sz w:val="20"/>
          <w:szCs w:val="20"/>
        </w:rPr>
        <w:t>v</w:t>
      </w:r>
      <w:r w:rsidR="00D5373A" w:rsidRPr="00BD086B">
        <w:rPr>
          <w:rFonts w:asciiTheme="minorHAnsi" w:hAnsiTheme="minorHAnsi"/>
          <w:color w:val="000000"/>
          <w:sz w:val="20"/>
          <w:szCs w:val="20"/>
        </w:rPr>
        <w:t> </w:t>
      </w:r>
      <w:r w:rsidR="00C47B57" w:rsidRPr="00BD086B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2551"/>
        <w:gridCol w:w="2575"/>
      </w:tblGrid>
      <w:tr w:rsidR="005708F6" w:rsidRPr="00FF6203" w:rsidTr="00EF5935">
        <w:trPr>
          <w:trHeight w:val="289"/>
        </w:trPr>
        <w:tc>
          <w:tcPr>
            <w:tcW w:w="4253" w:type="dxa"/>
            <w:shd w:val="clear" w:color="auto" w:fill="DAEEF3" w:themeFill="accent5" w:themeFillTint="33"/>
            <w:vAlign w:val="center"/>
          </w:tcPr>
          <w:p w:rsidR="005708F6" w:rsidRPr="00FF6203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75" w:type="dxa"/>
            <w:shd w:val="clear" w:color="auto" w:fill="DAEEF3" w:themeFill="accent5" w:themeFillTint="33"/>
            <w:vAlign w:val="center"/>
          </w:tcPr>
          <w:p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431190" w:rsidRPr="00FF6203" w:rsidTr="000D23D7">
        <w:trPr>
          <w:trHeight w:val="462"/>
        </w:trPr>
        <w:tc>
          <w:tcPr>
            <w:tcW w:w="4253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doktorandov                                               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1 071 970,45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1 152 896,47</w:t>
            </w:r>
          </w:p>
        </w:tc>
      </w:tr>
      <w:tr w:rsidR="00431190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431190" w:rsidRPr="00FF6203" w:rsidRDefault="00431190" w:rsidP="0011478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z vlastných zdrojov </w:t>
            </w:r>
            <w:r w:rsidR="0011478B" w:rsidRPr="00F063EC">
              <w:rPr>
                <w:rFonts w:asciiTheme="minorHAnsi" w:hAnsiTheme="minorHAnsi"/>
                <w:sz w:val="18"/>
                <w:szCs w:val="18"/>
              </w:rPr>
              <w:t>–</w:t>
            </w:r>
            <w:r w:rsidR="0011478B"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za vynikajúce výsledky v štúdiu, umeleckú, športovú činnosť                                                               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99 702,00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63 077,00</w:t>
            </w:r>
          </w:p>
        </w:tc>
      </w:tr>
      <w:tr w:rsidR="00431190" w:rsidRPr="00FF6203" w:rsidTr="000D23D7">
        <w:trPr>
          <w:trHeight w:val="533"/>
        </w:trPr>
        <w:tc>
          <w:tcPr>
            <w:tcW w:w="4253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Štipendiá zahraničných doktorandov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87 425,00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80 320,00</w:t>
            </w:r>
          </w:p>
        </w:tc>
      </w:tr>
      <w:tr w:rsidR="00431190" w:rsidRPr="00FF6203" w:rsidTr="005708F6">
        <w:trPr>
          <w:trHeight w:val="289"/>
        </w:trPr>
        <w:tc>
          <w:tcPr>
            <w:tcW w:w="4253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Poistné náklady (budovy, automobily, zahraničné pracovné cesty)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7 971,92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9 295,64</w:t>
            </w:r>
          </w:p>
        </w:tc>
      </w:tr>
      <w:tr w:rsidR="00127D0B" w:rsidRPr="00127D0B" w:rsidTr="000D23D7">
        <w:trPr>
          <w:trHeight w:val="391"/>
        </w:trPr>
        <w:tc>
          <w:tcPr>
            <w:tcW w:w="4253" w:type="dxa"/>
            <w:shd w:val="clear" w:color="auto" w:fill="auto"/>
            <w:vAlign w:val="center"/>
          </w:tcPr>
          <w:p w:rsidR="00431190" w:rsidRPr="00FF6203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Členské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49367B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267827">
              <w:rPr>
                <w:rFonts w:asciiTheme="minorHAnsi" w:hAnsiTheme="minorHAnsi"/>
                <w:sz w:val="18"/>
                <w:szCs w:val="18"/>
              </w:rPr>
              <w:t>12 802,80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127D0B" w:rsidRDefault="00127D0B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127D0B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13 497,50</w:t>
            </w:r>
          </w:p>
        </w:tc>
      </w:tr>
      <w:tr w:rsidR="003E6A65" w:rsidRPr="00127D0B" w:rsidTr="000D23D7">
        <w:trPr>
          <w:trHeight w:val="413"/>
        </w:trPr>
        <w:tc>
          <w:tcPr>
            <w:tcW w:w="4253" w:type="dxa"/>
            <w:shd w:val="clear" w:color="auto" w:fill="auto"/>
            <w:vAlign w:val="center"/>
          </w:tcPr>
          <w:p w:rsidR="003E6A65" w:rsidRDefault="003E6A65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Zmare</w:t>
            </w:r>
            <w:r w:rsidR="00964414">
              <w:rPr>
                <w:rFonts w:asciiTheme="minorHAnsi" w:hAnsiTheme="minorHAnsi"/>
                <w:color w:val="000000"/>
                <w:sz w:val="18"/>
                <w:szCs w:val="18"/>
              </w:rPr>
              <w:t>né investície (projektové dokumentácie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, štúdie)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E6A65" w:rsidRPr="00267827" w:rsidRDefault="003E6A65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3E6A65" w:rsidRPr="00127D0B" w:rsidRDefault="003E6A65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245 633,68</w:t>
            </w:r>
          </w:p>
        </w:tc>
      </w:tr>
      <w:tr w:rsidR="00431190" w:rsidRPr="00267827" w:rsidTr="000D23D7">
        <w:trPr>
          <w:trHeight w:val="418"/>
        </w:trPr>
        <w:tc>
          <w:tcPr>
            <w:tcW w:w="4253" w:type="dxa"/>
            <w:shd w:val="clear" w:color="auto" w:fill="auto"/>
            <w:vAlign w:val="center"/>
          </w:tcPr>
          <w:p w:rsidR="00431190" w:rsidRDefault="00431190" w:rsidP="0096441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Erasmus </w:t>
            </w:r>
            <w:r w:rsidR="00964414" w:rsidRPr="00F063EC">
              <w:rPr>
                <w:rFonts w:asciiTheme="minorHAnsi" w:hAnsiTheme="minorHAnsi"/>
                <w:sz w:val="18"/>
                <w:szCs w:val="18"/>
              </w:rPr>
              <w:t>–</w:t>
            </w:r>
            <w:r w:rsidR="00964414"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splátky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31190" w:rsidRPr="00267827" w:rsidRDefault="00431190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67827">
              <w:rPr>
                <w:rFonts w:asciiTheme="minorHAnsi" w:hAnsiTheme="minorHAnsi"/>
                <w:sz w:val="18"/>
                <w:szCs w:val="18"/>
              </w:rPr>
              <w:t>151 818,20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431190" w:rsidRPr="00267827" w:rsidRDefault="00127D0B" w:rsidP="00431190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39 920,00</w:t>
            </w:r>
          </w:p>
        </w:tc>
      </w:tr>
    </w:tbl>
    <w:p w:rsidR="009432DB" w:rsidRDefault="009432D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0D23D7" w:rsidRPr="00560CDE" w:rsidRDefault="000D23D7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:rsidR="007A407A" w:rsidRPr="00560CDE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(6) Prehľad o účele a výške použitia 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zostatku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podielu zaplatenej dane 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>v minulých obdobiach a prijatého podielu zaplatene</w:t>
      </w:r>
      <w:r w:rsidR="00CE0CEB">
        <w:rPr>
          <w:rFonts w:asciiTheme="minorHAnsi" w:hAnsiTheme="minorHAnsi"/>
          <w:b/>
          <w:color w:val="000000"/>
          <w:sz w:val="22"/>
          <w:szCs w:val="22"/>
        </w:rPr>
        <w:t>j dane v bežnom účtovnom období</w:t>
      </w:r>
    </w:p>
    <w:p w:rsidR="007A407A" w:rsidRPr="00560CDE" w:rsidRDefault="007A407A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>V priebehu roka 20</w:t>
      </w:r>
      <w:r w:rsidR="00F26E40">
        <w:rPr>
          <w:rFonts w:asciiTheme="minorHAnsi" w:hAnsiTheme="minorHAnsi"/>
          <w:color w:val="000000"/>
          <w:sz w:val="22"/>
          <w:szCs w:val="22"/>
        </w:rPr>
        <w:t>23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boli z podielu zaplatenej dane poukázané UKF finančné prostriedky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F5C8F" w:rsidRPr="00560CDE">
        <w:rPr>
          <w:rFonts w:asciiTheme="minorHAnsi" w:hAnsiTheme="minorHAnsi"/>
          <w:color w:val="000000"/>
          <w:sz w:val="22"/>
          <w:szCs w:val="22"/>
        </w:rPr>
        <w:br/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F26E40">
        <w:rPr>
          <w:rFonts w:asciiTheme="minorHAnsi" w:hAnsiTheme="minorHAnsi"/>
          <w:color w:val="000000"/>
          <w:sz w:val="22"/>
          <w:szCs w:val="22"/>
        </w:rPr>
        <w:t>788,07</w:t>
      </w:r>
      <w:r w:rsidR="006E7376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>EUR</w:t>
      </w:r>
      <w:r w:rsidR="0098547E">
        <w:rPr>
          <w:rFonts w:asciiTheme="minorHAnsi" w:hAnsiTheme="minorHAnsi"/>
          <w:color w:val="000000"/>
          <w:sz w:val="22"/>
          <w:szCs w:val="22"/>
        </w:rPr>
        <w:t xml:space="preserve">. Tieto finančné prostriedky boli v plnej miere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použité na nákup literatúry do Univerzitnej </w:t>
      </w:r>
      <w:r w:rsidRPr="00560CDE">
        <w:rPr>
          <w:rFonts w:asciiTheme="minorHAnsi" w:hAnsiTheme="minorHAnsi"/>
          <w:color w:val="000000"/>
          <w:sz w:val="22"/>
          <w:szCs w:val="22"/>
        </w:rPr>
        <w:t>knižnice s cieľom skvalitniť a obohatiť knižničný fond pre študentov, pedagógov a výskumných pracovníkov.</w:t>
      </w:r>
    </w:p>
    <w:p w:rsidR="007A407A" w:rsidRPr="00BD086B" w:rsidRDefault="007A407A" w:rsidP="007A407A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529"/>
        <w:gridCol w:w="2724"/>
      </w:tblGrid>
      <w:tr w:rsidR="007A407A" w:rsidRPr="00DB0D8B" w:rsidTr="00865A03">
        <w:tc>
          <w:tcPr>
            <w:tcW w:w="4126" w:type="dxa"/>
            <w:shd w:val="clear" w:color="auto" w:fill="DAEEF3" w:themeFill="accent5" w:themeFillTint="33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Účel použitia podielu zaplatenej dane</w:t>
            </w:r>
          </w:p>
        </w:tc>
        <w:tc>
          <w:tcPr>
            <w:tcW w:w="2529" w:type="dxa"/>
            <w:shd w:val="clear" w:color="auto" w:fill="DAEEF3" w:themeFill="accent5" w:themeFillTint="33"/>
            <w:vAlign w:val="center"/>
          </w:tcPr>
          <w:p w:rsidR="007A407A" w:rsidRPr="00DB0D8B" w:rsidRDefault="007A407A" w:rsidP="00286E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Použitá suma </w:t>
            </w:r>
            <w:r w:rsidR="00286EF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zostatku z </w:t>
            </w: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predchádzajúceho účtovného obdobia</w:t>
            </w:r>
          </w:p>
        </w:tc>
        <w:tc>
          <w:tcPr>
            <w:tcW w:w="2724" w:type="dxa"/>
            <w:shd w:val="clear" w:color="auto" w:fill="DAEEF3" w:themeFill="accent5" w:themeFillTint="33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Použitá suma bežného účtovného obdobia</w:t>
            </w:r>
          </w:p>
        </w:tc>
      </w:tr>
      <w:tr w:rsidR="007A407A" w:rsidRPr="00DB0D8B" w:rsidTr="00865A03">
        <w:trPr>
          <w:trHeight w:val="289"/>
        </w:trPr>
        <w:tc>
          <w:tcPr>
            <w:tcW w:w="4126" w:type="dxa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Nákup literatúry do Univerzitnej knižnice</w:t>
            </w:r>
          </w:p>
        </w:tc>
        <w:tc>
          <w:tcPr>
            <w:tcW w:w="2529" w:type="dxa"/>
            <w:vAlign w:val="center"/>
          </w:tcPr>
          <w:p w:rsidR="007A407A" w:rsidRPr="00DB0D8B" w:rsidRDefault="006E59D6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24" w:type="dxa"/>
            <w:vAlign w:val="center"/>
          </w:tcPr>
          <w:p w:rsidR="007A407A" w:rsidRPr="00DB0D8B" w:rsidRDefault="00FB0A1C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788,07</w:t>
            </w:r>
          </w:p>
        </w:tc>
      </w:tr>
      <w:tr w:rsidR="007A407A" w:rsidRPr="00DB0D8B" w:rsidTr="00865A03">
        <w:trPr>
          <w:trHeight w:val="289"/>
        </w:trPr>
        <w:tc>
          <w:tcPr>
            <w:tcW w:w="6655" w:type="dxa"/>
            <w:gridSpan w:val="2"/>
            <w:vAlign w:val="center"/>
          </w:tcPr>
          <w:p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Zostatok podielu zaplatenej dane bežného účtovného obdobia</w:t>
            </w:r>
          </w:p>
        </w:tc>
        <w:tc>
          <w:tcPr>
            <w:tcW w:w="2724" w:type="dxa"/>
            <w:vAlign w:val="center"/>
          </w:tcPr>
          <w:p w:rsidR="007A407A" w:rsidRPr="00DB0D8B" w:rsidRDefault="0098547E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</w:tbl>
    <w:p w:rsidR="000D23D7" w:rsidRDefault="000D23D7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:rsidR="000D23D7" w:rsidRDefault="000D23D7">
      <w:pPr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br w:type="page"/>
      </w:r>
      <w:bookmarkStart w:id="1" w:name="_GoBack"/>
      <w:bookmarkEnd w:id="1"/>
    </w:p>
    <w:p w:rsidR="002A4656" w:rsidRPr="006A2DBF" w:rsidRDefault="00D04969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lastRenderedPageBreak/>
        <w:t>Č</w:t>
      </w:r>
      <w:r w:rsidR="00345EB6" w:rsidRPr="006A2DBF">
        <w:rPr>
          <w:rFonts w:asciiTheme="minorHAnsi" w:hAnsiTheme="minorHAnsi"/>
          <w:b/>
          <w:color w:val="000000"/>
        </w:rPr>
        <w:t>l.</w:t>
      </w:r>
      <w:r w:rsidRPr="006A2DBF">
        <w:rPr>
          <w:rFonts w:asciiTheme="minorHAnsi" w:hAnsiTheme="minorHAnsi"/>
          <w:b/>
          <w:color w:val="000000"/>
        </w:rPr>
        <w:t xml:space="preserve"> </w:t>
      </w:r>
      <w:r w:rsidR="00F9405F" w:rsidRPr="006A2DBF">
        <w:rPr>
          <w:rFonts w:asciiTheme="minorHAnsi" w:hAnsiTheme="minorHAnsi"/>
          <w:b/>
          <w:color w:val="000000"/>
        </w:rPr>
        <w:t>V</w:t>
      </w:r>
    </w:p>
    <w:p w:rsidR="002A4656" w:rsidRPr="006A2DBF" w:rsidRDefault="002A4656" w:rsidP="005611AA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t>Opis údajov na podsúvahových účtoch</w:t>
      </w:r>
    </w:p>
    <w:p w:rsidR="005611AA" w:rsidRPr="00560CDE" w:rsidRDefault="005611AA" w:rsidP="005611AA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DB62D8" w:rsidRPr="00560CDE" w:rsidRDefault="002A4656" w:rsidP="00286EFC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Významné položky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zásob prijatých na komisionálny predaj,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 prenajatého majetku, majetku prijatého do úschovy,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odpísané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pohľadávky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a prípadné ďalšie položky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>.</w:t>
      </w:r>
    </w:p>
    <w:p w:rsidR="000D23D7" w:rsidRDefault="002A4656" w:rsidP="00DB62D8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60CDE">
        <w:rPr>
          <w:rFonts w:asciiTheme="minorHAnsi" w:hAnsiTheme="minorHAnsi"/>
          <w:sz w:val="22"/>
          <w:szCs w:val="22"/>
        </w:rPr>
        <w:t>Na podsúvahovom účte je vedený</w:t>
      </w:r>
      <w:r w:rsidR="001801ED" w:rsidRPr="00560CDE">
        <w:rPr>
          <w:rFonts w:asciiTheme="minorHAnsi" w:hAnsiTheme="minorHAnsi"/>
          <w:sz w:val="22"/>
          <w:szCs w:val="22"/>
        </w:rPr>
        <w:t xml:space="preserve"> nasledovný majetok</w:t>
      </w:r>
      <w:r w:rsidR="00772B53" w:rsidRPr="00560CDE">
        <w:rPr>
          <w:rFonts w:asciiTheme="minorHAnsi" w:hAnsiTheme="minorHAnsi"/>
          <w:sz w:val="22"/>
          <w:szCs w:val="22"/>
        </w:rPr>
        <w:t>:</w:t>
      </w:r>
      <w:r w:rsidR="004750C5" w:rsidRPr="00560CDE">
        <w:rPr>
          <w:rFonts w:asciiTheme="minorHAnsi" w:hAnsiTheme="minorHAnsi"/>
          <w:sz w:val="22"/>
          <w:szCs w:val="22"/>
        </w:rPr>
        <w:t xml:space="preserve">  </w:t>
      </w:r>
    </w:p>
    <w:p w:rsidR="00D04969" w:rsidRPr="00560CDE" w:rsidRDefault="00D04969" w:rsidP="000D23D7">
      <w:pPr>
        <w:rPr>
          <w:rFonts w:asciiTheme="minorHAnsi" w:hAnsiTheme="minorHAnsi"/>
          <w:sz w:val="22"/>
          <w:szCs w:val="22"/>
        </w:rPr>
      </w:pPr>
    </w:p>
    <w:p w:rsidR="00D04969" w:rsidRPr="00BD086B" w:rsidRDefault="00736B59" w:rsidP="00770DD2">
      <w:pPr>
        <w:tabs>
          <w:tab w:val="left" w:pos="5952"/>
        </w:tabs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BD086B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6633"/>
        <w:gridCol w:w="2741"/>
      </w:tblGrid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</w:tcPr>
          <w:p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2780" w:type="dxa"/>
            <w:shd w:val="clear" w:color="auto" w:fill="DAEEF3" w:themeFill="accent5" w:themeFillTint="33"/>
          </w:tcPr>
          <w:p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Suma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auto"/>
            <w:vAlign w:val="center"/>
          </w:tcPr>
          <w:p w:rsidR="00D04969" w:rsidRPr="00BA302C" w:rsidRDefault="00736B59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D</w:t>
            </w:r>
            <w:r w:rsidR="009146F2" w:rsidRPr="00BA302C">
              <w:rPr>
                <w:rFonts w:asciiTheme="minorHAnsi" w:hAnsiTheme="minorHAnsi"/>
                <w:sz w:val="18"/>
                <w:szCs w:val="18"/>
              </w:rPr>
              <w:t>robný hmotný majetok (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 – 1 700 EUR) 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D04969" w:rsidRPr="00BA302C" w:rsidRDefault="00E212DC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  <w:r w:rsidR="00823BC2">
              <w:rPr>
                <w:rFonts w:asciiTheme="minorHAnsi" w:hAnsiTheme="minorHAnsi"/>
                <w:sz w:val="18"/>
                <w:szCs w:val="18"/>
              </w:rPr>
              <w:t> 331 658,23</w:t>
            </w:r>
          </w:p>
        </w:tc>
      </w:tr>
      <w:tr w:rsidR="00D81673" w:rsidRPr="00BA302C" w:rsidTr="003028F6">
        <w:trPr>
          <w:trHeight w:val="289"/>
        </w:trPr>
        <w:tc>
          <w:tcPr>
            <w:tcW w:w="6771" w:type="dxa"/>
            <w:shd w:val="clear" w:color="auto" w:fill="auto"/>
            <w:vAlign w:val="center"/>
          </w:tcPr>
          <w:p w:rsidR="00D81673" w:rsidRPr="00BA302C" w:rsidRDefault="00D81673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 xml:space="preserve">Drobný nehmotný majetok (v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Pr="00BA302C">
              <w:rPr>
                <w:rFonts w:asciiTheme="minorHAnsi" w:hAnsiTheme="minorHAnsi"/>
                <w:sz w:val="18"/>
                <w:szCs w:val="18"/>
              </w:rPr>
              <w:t xml:space="preserve"> – 2 400 EUR)</w:t>
            </w:r>
          </w:p>
        </w:tc>
        <w:tc>
          <w:tcPr>
            <w:tcW w:w="2780" w:type="dxa"/>
            <w:shd w:val="clear" w:color="auto" w:fill="auto"/>
            <w:vAlign w:val="bottom"/>
          </w:tcPr>
          <w:p w:rsidR="00D81673" w:rsidRPr="00BA302C" w:rsidRDefault="00823BC2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297 316,63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04969" w:rsidRPr="00BA302C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K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>nihy v knižničnom fonde</w:t>
            </w:r>
          </w:p>
        </w:tc>
        <w:tc>
          <w:tcPr>
            <w:tcW w:w="2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04969" w:rsidRPr="00BA302C" w:rsidRDefault="009452DA" w:rsidP="00823BC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  <w:r w:rsidR="00823BC2">
              <w:rPr>
                <w:rFonts w:asciiTheme="minorHAnsi" w:hAnsiTheme="minorHAnsi"/>
                <w:sz w:val="18"/>
                <w:szCs w:val="18"/>
              </w:rPr>
              <w:t> 731 915,32</w:t>
            </w:r>
          </w:p>
        </w:tc>
      </w:tr>
      <w:tr w:rsidR="00D04969" w:rsidRPr="00BA302C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  <w:vAlign w:val="center"/>
          </w:tcPr>
          <w:p w:rsidR="00D04969" w:rsidRPr="00BA302C" w:rsidRDefault="00D0496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780" w:type="dxa"/>
            <w:shd w:val="clear" w:color="auto" w:fill="DAEEF3" w:themeFill="accent5" w:themeFillTint="33"/>
            <w:vAlign w:val="center"/>
          </w:tcPr>
          <w:p w:rsidR="00D04969" w:rsidRPr="00BA302C" w:rsidRDefault="00E212DC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13</w:t>
            </w:r>
            <w:r w:rsidR="00823BC2">
              <w:rPr>
                <w:rFonts w:asciiTheme="minorHAnsi" w:hAnsiTheme="minorHAnsi"/>
                <w:b/>
                <w:sz w:val="18"/>
                <w:szCs w:val="18"/>
              </w:rPr>
              <w:t> 360 890,18</w:t>
            </w:r>
          </w:p>
        </w:tc>
      </w:tr>
    </w:tbl>
    <w:p w:rsidR="008A4DEA" w:rsidRDefault="008A4DEA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4932CC" w:rsidRPr="00560CDE" w:rsidRDefault="004932CC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 xml:space="preserve">Čl. </w:t>
      </w:r>
      <w:r w:rsidR="002A4656" w:rsidRPr="00BF7079">
        <w:rPr>
          <w:rFonts w:asciiTheme="minorHAnsi" w:hAnsiTheme="minorHAnsi"/>
          <w:b/>
          <w:color w:val="000000"/>
        </w:rPr>
        <w:t>VI</w:t>
      </w:r>
    </w:p>
    <w:p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>Ďalšie informácie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(1) Opis a hodnota iných aktív, ktorými sa </w:t>
      </w:r>
      <w:r w:rsidRPr="00BD0FA1">
        <w:rPr>
          <w:rFonts w:asciiTheme="minorHAnsi" w:hAnsiTheme="minorHAnsi" w:cs="Times New Roman"/>
          <w:b/>
        </w:rPr>
        <w:t>rozumie</w:t>
      </w:r>
      <w:r w:rsidRPr="00560CDE">
        <w:rPr>
          <w:rFonts w:asciiTheme="minorHAnsi" w:hAnsiTheme="minorHAnsi" w:cs="Times New Roman"/>
          <w:b/>
        </w:rPr>
        <w:t xml:space="preserve">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</w:t>
      </w:r>
      <w:r w:rsidR="00CE0CEB">
        <w:rPr>
          <w:rFonts w:asciiTheme="minorHAnsi" w:hAnsiTheme="minorHAnsi" w:cs="Times New Roman"/>
          <w:b/>
        </w:rPr>
        <w:t>h oslobodením od dane z príjmov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(3) Opis významných položiek ostatných finančných povinností, ktoré sa nesledujú v účtovníctve a neuvádzajú sa v súvahe; pri každej položke sa uvádza jej opis, výška a údaj, či sa týka spriaznených osôb, a</w:t>
      </w:r>
      <w:r w:rsidR="00CE0CEB">
        <w:rPr>
          <w:rFonts w:asciiTheme="minorHAnsi" w:hAnsiTheme="minorHAnsi" w:cs="Times New Roman"/>
          <w:b/>
        </w:rPr>
        <w:t> </w:t>
      </w:r>
      <w:r w:rsidRPr="00560CDE">
        <w:rPr>
          <w:rFonts w:asciiTheme="minorHAnsi" w:hAnsiTheme="minorHAnsi" w:cs="Times New Roman"/>
          <w:b/>
        </w:rPr>
        <w:t>to</w:t>
      </w:r>
      <w:r w:rsidR="00CE0CEB">
        <w:rPr>
          <w:rFonts w:asciiTheme="minorHAnsi" w:hAnsiTheme="minorHAnsi" w:cs="Times New Roman"/>
          <w:b/>
        </w:rPr>
        <w:t>: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a) povinnosť z devízových termínovaných obchodov a iných finančných derivátov,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b) povinnosť z opčných obchodov,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c) zákonná povinnosť alebo zmluvná povinnosť odobrať určité produkty alebo služby, napríklad z dodávateľských alebo odberateľských zmlúv,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d) povinnosť z leasingových, nájomných, servisných, poistných, koncesionárskych, licenčných zmlúv a podobných zmlúv,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e) iné povinnosti. </w:t>
      </w:r>
    </w:p>
    <w:p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lastRenderedPageBreak/>
        <w:t>(4) Prehľad nehnuteľných kultúrnych pamiatok, ktoré sú v správe alebo vo vlastníctve účtovnej jednotky</w:t>
      </w:r>
      <w:r w:rsidR="009D5558">
        <w:rPr>
          <w:rFonts w:asciiTheme="minorHAnsi" w:hAnsiTheme="minorHAnsi"/>
          <w:b/>
          <w:sz w:val="22"/>
          <w:szCs w:val="22"/>
        </w:rPr>
        <w:t>, a to názov, adresa a číslo kultúrnej pamiatky v Ústre</w:t>
      </w:r>
      <w:r w:rsidR="00CE0CEB">
        <w:rPr>
          <w:rFonts w:asciiTheme="minorHAnsi" w:hAnsiTheme="minorHAnsi"/>
          <w:b/>
          <w:sz w:val="22"/>
          <w:szCs w:val="22"/>
        </w:rPr>
        <w:t>dnom zozname pamiatkového fondu</w:t>
      </w:r>
    </w:p>
    <w:p w:rsidR="0023219C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22"/>
        <w:gridCol w:w="3123"/>
        <w:gridCol w:w="3123"/>
      </w:tblGrid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kultúrnej pamiatky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Adresa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Číslo v Ústrednom zozname pamiatkového fondu</w:t>
            </w:r>
          </w:p>
        </w:tc>
      </w:tr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Budova administratívna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Štefánikova tr. 67, Nitra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11018/1</w:t>
            </w:r>
          </w:p>
        </w:tc>
      </w:tr>
      <w:tr w:rsidR="0023219C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Súd s areálom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Hviezdoslavova 15, Spišská Nová Ves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11087/1,2,3</w:t>
            </w:r>
          </w:p>
        </w:tc>
      </w:tr>
    </w:tbl>
    <w:p w:rsidR="0023219C" w:rsidRPr="00560CDE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25"/>
        <w:gridCol w:w="3125"/>
      </w:tblGrid>
      <w:tr w:rsidR="0023219C" w:rsidTr="0023219C">
        <w:tc>
          <w:tcPr>
            <w:tcW w:w="3124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t>(5) Informácie o významných skutočnostiach, ktoré nastali medzi dňom, ku ktorému sa zostavuje účtovná</w:t>
      </w:r>
      <w:r w:rsidR="00CE0CEB">
        <w:rPr>
          <w:rFonts w:asciiTheme="minorHAnsi" w:hAnsiTheme="minorHAnsi"/>
          <w:b/>
          <w:sz w:val="22"/>
          <w:szCs w:val="22"/>
        </w:rPr>
        <w:t xml:space="preserve"> závierka a dňom jej zostavenia</w:t>
      </w:r>
    </w:p>
    <w:p w:rsidR="002A4656" w:rsidRPr="00560CDE" w:rsidRDefault="00A157ED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UKF neeviduje skutočnosti, ktoré by negatívne ovplyvnili hospodárenie.</w:t>
      </w:r>
    </w:p>
    <w:p w:rsidR="00B01FAE" w:rsidRPr="00560CDE" w:rsidRDefault="00B01FAE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B01FAE" w:rsidRPr="00560CDE" w:rsidSect="006262CA">
      <w:headerReference w:type="default" r:id="rId8"/>
      <w:footerReference w:type="even" r:id="rId9"/>
      <w:footerReference w:type="default" r:id="rId10"/>
      <w:pgSz w:w="11906" w:h="16838"/>
      <w:pgMar w:top="1418" w:right="991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208" w:rsidRDefault="00ED7208">
      <w:r>
        <w:separator/>
      </w:r>
    </w:p>
  </w:endnote>
  <w:endnote w:type="continuationSeparator" w:id="0">
    <w:p w:rsidR="00ED7208" w:rsidRDefault="00ED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-Book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4B" w:rsidRDefault="00D3104B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3104B" w:rsidRDefault="00D3104B" w:rsidP="002A465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4B" w:rsidRPr="00415510" w:rsidRDefault="00D3104B" w:rsidP="00B716B8">
    <w:pPr>
      <w:pStyle w:val="Pta"/>
      <w:framePr w:wrap="around" w:vAnchor="text" w:hAnchor="margin" w:xAlign="right" w:y="1"/>
      <w:rPr>
        <w:rStyle w:val="slostrany"/>
        <w:rFonts w:asciiTheme="minorHAnsi" w:hAnsiTheme="minorHAnsi" w:cstheme="minorHAnsi"/>
        <w:sz w:val="16"/>
        <w:szCs w:val="16"/>
      </w:rPr>
    </w:pP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begin"/>
    </w:r>
    <w:r w:rsidRPr="00415510">
      <w:rPr>
        <w:rStyle w:val="slostrany"/>
        <w:rFonts w:asciiTheme="minorHAnsi" w:hAnsiTheme="minorHAnsi" w:cstheme="minorHAnsi"/>
        <w:sz w:val="16"/>
        <w:szCs w:val="16"/>
      </w:rPr>
      <w:instrText xml:space="preserve">PAGE  </w:instrText>
    </w: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separate"/>
    </w:r>
    <w:r w:rsidR="004F0B34">
      <w:rPr>
        <w:rStyle w:val="slostrany"/>
        <w:rFonts w:asciiTheme="minorHAnsi" w:hAnsiTheme="minorHAnsi" w:cstheme="minorHAnsi"/>
        <w:noProof/>
        <w:sz w:val="16"/>
        <w:szCs w:val="16"/>
      </w:rPr>
      <w:t>17</w:t>
    </w:r>
    <w:r w:rsidRPr="00415510">
      <w:rPr>
        <w:rStyle w:val="slostrany"/>
        <w:rFonts w:asciiTheme="minorHAnsi" w:hAnsiTheme="minorHAnsi" w:cstheme="minorHAnsi"/>
        <w:sz w:val="16"/>
        <w:szCs w:val="16"/>
      </w:rPr>
      <w:fldChar w:fldCharType="end"/>
    </w:r>
  </w:p>
  <w:p w:rsidR="00D3104B" w:rsidRDefault="00D3104B" w:rsidP="002A465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208" w:rsidRDefault="00ED7208">
      <w:r>
        <w:separator/>
      </w:r>
    </w:p>
  </w:footnote>
  <w:footnote w:type="continuationSeparator" w:id="0">
    <w:p w:rsidR="00ED7208" w:rsidRDefault="00ED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4B" w:rsidRPr="0032741C" w:rsidRDefault="00D3104B" w:rsidP="00AE09CB">
    <w:pPr>
      <w:pStyle w:val="Hlavika"/>
      <w:jc w:val="right"/>
      <w:rPr>
        <w:sz w:val="18"/>
        <w:szCs w:val="18"/>
      </w:rPr>
    </w:pPr>
  </w:p>
  <w:p w:rsidR="00D3104B" w:rsidRDefault="00D3104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9pt;height:10.9pt" o:bullet="t">
        <v:imagedata r:id="rId1" o:title="BD14565_"/>
      </v:shape>
    </w:pict>
  </w:numPicBullet>
  <w:abstractNum w:abstractNumId="0" w15:restartNumberingAfterBreak="0">
    <w:nsid w:val="04C51CC8"/>
    <w:multiLevelType w:val="hybridMultilevel"/>
    <w:tmpl w:val="CFE86FBA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326242"/>
    <w:multiLevelType w:val="hybridMultilevel"/>
    <w:tmpl w:val="0B7E5792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18B9306A"/>
    <w:multiLevelType w:val="hybridMultilevel"/>
    <w:tmpl w:val="93048404"/>
    <w:lvl w:ilvl="0" w:tplc="DFF2FC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8A54D4"/>
    <w:multiLevelType w:val="hybridMultilevel"/>
    <w:tmpl w:val="120E0E64"/>
    <w:lvl w:ilvl="0" w:tplc="041B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A94046"/>
    <w:multiLevelType w:val="hybridMultilevel"/>
    <w:tmpl w:val="753A95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C9CE80F6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C3535"/>
    <w:multiLevelType w:val="hybridMultilevel"/>
    <w:tmpl w:val="76AC4052"/>
    <w:lvl w:ilvl="0" w:tplc="DBD868F2">
      <w:start w:val="1"/>
      <w:numFmt w:val="bullet"/>
      <w:lvlText w:val=""/>
      <w:lvlPicBulletId w:val="0"/>
      <w:lvlJc w:val="left"/>
      <w:pPr>
        <w:tabs>
          <w:tab w:val="num" w:pos="357"/>
        </w:tabs>
        <w:ind w:left="1077" w:hanging="72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2DF40D9"/>
    <w:multiLevelType w:val="hybridMultilevel"/>
    <w:tmpl w:val="2FA089B8"/>
    <w:lvl w:ilvl="0" w:tplc="B33C95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5281D"/>
    <w:multiLevelType w:val="hybridMultilevel"/>
    <w:tmpl w:val="53020F0C"/>
    <w:lvl w:ilvl="0" w:tplc="DFF2FC7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D842CB9"/>
    <w:multiLevelType w:val="hybridMultilevel"/>
    <w:tmpl w:val="F3406DA0"/>
    <w:lvl w:ilvl="0" w:tplc="6EA047FC">
      <w:start w:val="10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07D55"/>
    <w:multiLevelType w:val="hybridMultilevel"/>
    <w:tmpl w:val="6C4282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167E5"/>
    <w:multiLevelType w:val="hybridMultilevel"/>
    <w:tmpl w:val="A504345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1F60947"/>
    <w:multiLevelType w:val="hybridMultilevel"/>
    <w:tmpl w:val="2E5CC888"/>
    <w:lvl w:ilvl="0" w:tplc="2B48C2D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57C2C"/>
    <w:multiLevelType w:val="hybridMultilevel"/>
    <w:tmpl w:val="A7BA31F8"/>
    <w:lvl w:ilvl="0" w:tplc="E4B82B04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5" w15:restartNumberingAfterBreak="0">
    <w:nsid w:val="5B0B0717"/>
    <w:multiLevelType w:val="hybridMultilevel"/>
    <w:tmpl w:val="E5302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666032BF"/>
    <w:multiLevelType w:val="hybridMultilevel"/>
    <w:tmpl w:val="4F50066E"/>
    <w:lvl w:ilvl="0" w:tplc="9148FD5C">
      <w:start w:val="1"/>
      <w:numFmt w:val="decimal"/>
      <w:lvlText w:val="(%1)"/>
      <w:lvlJc w:val="left"/>
      <w:pPr>
        <w:ind w:left="1665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 w15:restartNumberingAfterBreak="0">
    <w:nsid w:val="67BD076F"/>
    <w:multiLevelType w:val="hybridMultilevel"/>
    <w:tmpl w:val="BB4CCDCE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C5BE7"/>
    <w:multiLevelType w:val="hybridMultilevel"/>
    <w:tmpl w:val="884A1790"/>
    <w:lvl w:ilvl="0" w:tplc="041B000F">
      <w:start w:val="1"/>
      <w:numFmt w:val="decimal"/>
      <w:lvlText w:val="%1."/>
      <w:lvlJc w:val="left"/>
      <w:pPr>
        <w:ind w:left="1434" w:hanging="360"/>
      </w:pPr>
    </w:lvl>
    <w:lvl w:ilvl="1" w:tplc="041B0019" w:tentative="1">
      <w:start w:val="1"/>
      <w:numFmt w:val="lowerLetter"/>
      <w:lvlText w:val="%2."/>
      <w:lvlJc w:val="left"/>
      <w:pPr>
        <w:ind w:left="2154" w:hanging="360"/>
      </w:pPr>
    </w:lvl>
    <w:lvl w:ilvl="2" w:tplc="041B001B" w:tentative="1">
      <w:start w:val="1"/>
      <w:numFmt w:val="lowerRoman"/>
      <w:lvlText w:val="%3."/>
      <w:lvlJc w:val="right"/>
      <w:pPr>
        <w:ind w:left="2874" w:hanging="180"/>
      </w:pPr>
    </w:lvl>
    <w:lvl w:ilvl="3" w:tplc="041B000F" w:tentative="1">
      <w:start w:val="1"/>
      <w:numFmt w:val="decimal"/>
      <w:lvlText w:val="%4."/>
      <w:lvlJc w:val="left"/>
      <w:pPr>
        <w:ind w:left="3594" w:hanging="360"/>
      </w:pPr>
    </w:lvl>
    <w:lvl w:ilvl="4" w:tplc="041B0019" w:tentative="1">
      <w:start w:val="1"/>
      <w:numFmt w:val="lowerLetter"/>
      <w:lvlText w:val="%5."/>
      <w:lvlJc w:val="left"/>
      <w:pPr>
        <w:ind w:left="4314" w:hanging="360"/>
      </w:pPr>
    </w:lvl>
    <w:lvl w:ilvl="5" w:tplc="041B001B" w:tentative="1">
      <w:start w:val="1"/>
      <w:numFmt w:val="lowerRoman"/>
      <w:lvlText w:val="%6."/>
      <w:lvlJc w:val="right"/>
      <w:pPr>
        <w:ind w:left="5034" w:hanging="180"/>
      </w:pPr>
    </w:lvl>
    <w:lvl w:ilvl="6" w:tplc="041B000F" w:tentative="1">
      <w:start w:val="1"/>
      <w:numFmt w:val="decimal"/>
      <w:lvlText w:val="%7."/>
      <w:lvlJc w:val="left"/>
      <w:pPr>
        <w:ind w:left="5754" w:hanging="360"/>
      </w:pPr>
    </w:lvl>
    <w:lvl w:ilvl="7" w:tplc="041B0019" w:tentative="1">
      <w:start w:val="1"/>
      <w:numFmt w:val="lowerLetter"/>
      <w:lvlText w:val="%8."/>
      <w:lvlJc w:val="left"/>
      <w:pPr>
        <w:ind w:left="6474" w:hanging="360"/>
      </w:pPr>
    </w:lvl>
    <w:lvl w:ilvl="8" w:tplc="041B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6B672CCB"/>
    <w:multiLevelType w:val="hybridMultilevel"/>
    <w:tmpl w:val="1B7E326E"/>
    <w:lvl w:ilvl="0" w:tplc="0FE2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CA6295"/>
    <w:multiLevelType w:val="hybridMultilevel"/>
    <w:tmpl w:val="70D2A66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E7C5540"/>
    <w:multiLevelType w:val="hybridMultilevel"/>
    <w:tmpl w:val="854A06F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56867"/>
    <w:multiLevelType w:val="hybridMultilevel"/>
    <w:tmpl w:val="FCE81168"/>
    <w:lvl w:ilvl="0" w:tplc="1F7E8D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C2551"/>
    <w:multiLevelType w:val="hybridMultilevel"/>
    <w:tmpl w:val="8500FA86"/>
    <w:lvl w:ilvl="0" w:tplc="F9D2AD72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BE5406"/>
    <w:multiLevelType w:val="hybridMultilevel"/>
    <w:tmpl w:val="69184678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40A7759"/>
    <w:multiLevelType w:val="hybridMultilevel"/>
    <w:tmpl w:val="A296C8A4"/>
    <w:lvl w:ilvl="0" w:tplc="2FF2A13A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02F4E"/>
    <w:multiLevelType w:val="hybridMultilevel"/>
    <w:tmpl w:val="F99A4A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9" w15:restartNumberingAfterBreak="0">
    <w:nsid w:val="7A3E7B2F"/>
    <w:multiLevelType w:val="hybridMultilevel"/>
    <w:tmpl w:val="A388388A"/>
    <w:lvl w:ilvl="0" w:tplc="EE3E7E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D7DF5"/>
    <w:multiLevelType w:val="hybridMultilevel"/>
    <w:tmpl w:val="6882A45E"/>
    <w:lvl w:ilvl="0" w:tplc="E7A65E12">
      <w:start w:val="16"/>
      <w:numFmt w:val="decimal"/>
      <w:lvlText w:val="(%1)"/>
      <w:lvlJc w:val="left"/>
      <w:pPr>
        <w:ind w:left="750" w:hanging="390"/>
      </w:pPr>
      <w:rPr>
        <w:rFonts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28"/>
  </w:num>
  <w:num w:numId="5">
    <w:abstractNumId w:val="16"/>
  </w:num>
  <w:num w:numId="6">
    <w:abstractNumId w:val="12"/>
  </w:num>
  <w:num w:numId="7">
    <w:abstractNumId w:val="7"/>
  </w:num>
  <w:num w:numId="8">
    <w:abstractNumId w:val="14"/>
  </w:num>
  <w:num w:numId="9">
    <w:abstractNumId w:val="3"/>
  </w:num>
  <w:num w:numId="10">
    <w:abstractNumId w:val="25"/>
  </w:num>
  <w:num w:numId="11">
    <w:abstractNumId w:val="27"/>
  </w:num>
  <w:num w:numId="12">
    <w:abstractNumId w:val="19"/>
  </w:num>
  <w:num w:numId="13">
    <w:abstractNumId w:val="4"/>
  </w:num>
  <w:num w:numId="14">
    <w:abstractNumId w:val="20"/>
  </w:num>
  <w:num w:numId="15">
    <w:abstractNumId w:val="15"/>
  </w:num>
  <w:num w:numId="16">
    <w:abstractNumId w:val="23"/>
  </w:num>
  <w:num w:numId="17">
    <w:abstractNumId w:val="17"/>
  </w:num>
  <w:num w:numId="18">
    <w:abstractNumId w:val="26"/>
  </w:num>
  <w:num w:numId="19">
    <w:abstractNumId w:val="24"/>
  </w:num>
  <w:num w:numId="20">
    <w:abstractNumId w:val="2"/>
  </w:num>
  <w:num w:numId="21">
    <w:abstractNumId w:val="8"/>
  </w:num>
  <w:num w:numId="22">
    <w:abstractNumId w:val="30"/>
  </w:num>
  <w:num w:numId="23">
    <w:abstractNumId w:val="11"/>
  </w:num>
  <w:num w:numId="24">
    <w:abstractNumId w:val="6"/>
  </w:num>
  <w:num w:numId="25">
    <w:abstractNumId w:val="21"/>
  </w:num>
  <w:num w:numId="26">
    <w:abstractNumId w:val="18"/>
  </w:num>
  <w:num w:numId="27">
    <w:abstractNumId w:val="29"/>
  </w:num>
  <w:num w:numId="28">
    <w:abstractNumId w:val="13"/>
  </w:num>
  <w:num w:numId="29">
    <w:abstractNumId w:val="10"/>
  </w:num>
  <w:num w:numId="30">
    <w:abstractNumId w:val="5"/>
  </w:num>
  <w:num w:numId="31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56"/>
    <w:rsid w:val="000000DC"/>
    <w:rsid w:val="000007E3"/>
    <w:rsid w:val="00000915"/>
    <w:rsid w:val="00000C2D"/>
    <w:rsid w:val="00001416"/>
    <w:rsid w:val="00002153"/>
    <w:rsid w:val="000026FA"/>
    <w:rsid w:val="0000356A"/>
    <w:rsid w:val="000038D8"/>
    <w:rsid w:val="00003EC7"/>
    <w:rsid w:val="0000410E"/>
    <w:rsid w:val="00004440"/>
    <w:rsid w:val="00004BC0"/>
    <w:rsid w:val="00004FC7"/>
    <w:rsid w:val="00005156"/>
    <w:rsid w:val="000059EB"/>
    <w:rsid w:val="00006AF6"/>
    <w:rsid w:val="0000719E"/>
    <w:rsid w:val="00007697"/>
    <w:rsid w:val="00011A64"/>
    <w:rsid w:val="000124A4"/>
    <w:rsid w:val="00012B97"/>
    <w:rsid w:val="00014321"/>
    <w:rsid w:val="000155B0"/>
    <w:rsid w:val="00015E4C"/>
    <w:rsid w:val="00016329"/>
    <w:rsid w:val="00017A54"/>
    <w:rsid w:val="000206A4"/>
    <w:rsid w:val="000208CB"/>
    <w:rsid w:val="00021502"/>
    <w:rsid w:val="00021EAB"/>
    <w:rsid w:val="00022593"/>
    <w:rsid w:val="00022E64"/>
    <w:rsid w:val="00023206"/>
    <w:rsid w:val="00023C24"/>
    <w:rsid w:val="00024747"/>
    <w:rsid w:val="000250F8"/>
    <w:rsid w:val="0002577D"/>
    <w:rsid w:val="00025C91"/>
    <w:rsid w:val="00030FC1"/>
    <w:rsid w:val="000318D8"/>
    <w:rsid w:val="0003193A"/>
    <w:rsid w:val="00032A17"/>
    <w:rsid w:val="00034CD8"/>
    <w:rsid w:val="00036D31"/>
    <w:rsid w:val="00037105"/>
    <w:rsid w:val="000378F1"/>
    <w:rsid w:val="00040AA3"/>
    <w:rsid w:val="00042389"/>
    <w:rsid w:val="00042BCE"/>
    <w:rsid w:val="00043C52"/>
    <w:rsid w:val="00043F62"/>
    <w:rsid w:val="000454A4"/>
    <w:rsid w:val="00045D34"/>
    <w:rsid w:val="00046796"/>
    <w:rsid w:val="00047FAE"/>
    <w:rsid w:val="0005089E"/>
    <w:rsid w:val="00050D05"/>
    <w:rsid w:val="00052C2A"/>
    <w:rsid w:val="00053182"/>
    <w:rsid w:val="00053B30"/>
    <w:rsid w:val="00053CC7"/>
    <w:rsid w:val="000544A7"/>
    <w:rsid w:val="0005471A"/>
    <w:rsid w:val="00055300"/>
    <w:rsid w:val="000553EA"/>
    <w:rsid w:val="000559DD"/>
    <w:rsid w:val="00056D03"/>
    <w:rsid w:val="00056ECB"/>
    <w:rsid w:val="0006068B"/>
    <w:rsid w:val="00060DE7"/>
    <w:rsid w:val="00060DE8"/>
    <w:rsid w:val="00061583"/>
    <w:rsid w:val="00063317"/>
    <w:rsid w:val="00063383"/>
    <w:rsid w:val="00063465"/>
    <w:rsid w:val="00063816"/>
    <w:rsid w:val="000638E2"/>
    <w:rsid w:val="00063A9E"/>
    <w:rsid w:val="000644D4"/>
    <w:rsid w:val="000657B6"/>
    <w:rsid w:val="00065B53"/>
    <w:rsid w:val="00065C2A"/>
    <w:rsid w:val="00066C6A"/>
    <w:rsid w:val="00067FE4"/>
    <w:rsid w:val="00070BA9"/>
    <w:rsid w:val="00070E0B"/>
    <w:rsid w:val="000718E4"/>
    <w:rsid w:val="00073197"/>
    <w:rsid w:val="00073C2C"/>
    <w:rsid w:val="00074503"/>
    <w:rsid w:val="000752D8"/>
    <w:rsid w:val="0007532C"/>
    <w:rsid w:val="000756F0"/>
    <w:rsid w:val="000761AB"/>
    <w:rsid w:val="00076356"/>
    <w:rsid w:val="00077D0E"/>
    <w:rsid w:val="00080B51"/>
    <w:rsid w:val="00081077"/>
    <w:rsid w:val="000818FF"/>
    <w:rsid w:val="00081900"/>
    <w:rsid w:val="000823F4"/>
    <w:rsid w:val="00082E82"/>
    <w:rsid w:val="00082F2D"/>
    <w:rsid w:val="0008354C"/>
    <w:rsid w:val="00085850"/>
    <w:rsid w:val="00086025"/>
    <w:rsid w:val="00086283"/>
    <w:rsid w:val="0008640C"/>
    <w:rsid w:val="000864B3"/>
    <w:rsid w:val="000872CE"/>
    <w:rsid w:val="00087723"/>
    <w:rsid w:val="00087896"/>
    <w:rsid w:val="0009105B"/>
    <w:rsid w:val="000911AD"/>
    <w:rsid w:val="00091A7B"/>
    <w:rsid w:val="00092106"/>
    <w:rsid w:val="00092BC3"/>
    <w:rsid w:val="00092C92"/>
    <w:rsid w:val="00092CA1"/>
    <w:rsid w:val="000934B8"/>
    <w:rsid w:val="00093F3C"/>
    <w:rsid w:val="000944AA"/>
    <w:rsid w:val="00094958"/>
    <w:rsid w:val="0009519A"/>
    <w:rsid w:val="0009533D"/>
    <w:rsid w:val="0009794F"/>
    <w:rsid w:val="000A22D5"/>
    <w:rsid w:val="000A269F"/>
    <w:rsid w:val="000A3122"/>
    <w:rsid w:val="000A3BE8"/>
    <w:rsid w:val="000A416A"/>
    <w:rsid w:val="000A445D"/>
    <w:rsid w:val="000A4526"/>
    <w:rsid w:val="000A5E58"/>
    <w:rsid w:val="000A66BD"/>
    <w:rsid w:val="000A71CD"/>
    <w:rsid w:val="000B144E"/>
    <w:rsid w:val="000B1C9F"/>
    <w:rsid w:val="000B38A3"/>
    <w:rsid w:val="000B3C5C"/>
    <w:rsid w:val="000B5001"/>
    <w:rsid w:val="000B5110"/>
    <w:rsid w:val="000B59DF"/>
    <w:rsid w:val="000B5E72"/>
    <w:rsid w:val="000B67BD"/>
    <w:rsid w:val="000C01C1"/>
    <w:rsid w:val="000C0945"/>
    <w:rsid w:val="000C0B1E"/>
    <w:rsid w:val="000C1090"/>
    <w:rsid w:val="000C14B0"/>
    <w:rsid w:val="000C1A06"/>
    <w:rsid w:val="000C28F8"/>
    <w:rsid w:val="000C3452"/>
    <w:rsid w:val="000C3ED2"/>
    <w:rsid w:val="000C44E6"/>
    <w:rsid w:val="000C566F"/>
    <w:rsid w:val="000C5FAA"/>
    <w:rsid w:val="000C6259"/>
    <w:rsid w:val="000C777D"/>
    <w:rsid w:val="000C7916"/>
    <w:rsid w:val="000D0911"/>
    <w:rsid w:val="000D0943"/>
    <w:rsid w:val="000D0D33"/>
    <w:rsid w:val="000D19C0"/>
    <w:rsid w:val="000D23D7"/>
    <w:rsid w:val="000D2D61"/>
    <w:rsid w:val="000D3001"/>
    <w:rsid w:val="000D322A"/>
    <w:rsid w:val="000D6414"/>
    <w:rsid w:val="000D7C67"/>
    <w:rsid w:val="000E23DD"/>
    <w:rsid w:val="000E2851"/>
    <w:rsid w:val="000E413D"/>
    <w:rsid w:val="000E41EF"/>
    <w:rsid w:val="000E42A5"/>
    <w:rsid w:val="000E4891"/>
    <w:rsid w:val="000E4CF1"/>
    <w:rsid w:val="000E50B9"/>
    <w:rsid w:val="000E60D7"/>
    <w:rsid w:val="000E6385"/>
    <w:rsid w:val="000E69B7"/>
    <w:rsid w:val="000E705F"/>
    <w:rsid w:val="000E72DD"/>
    <w:rsid w:val="000E75BC"/>
    <w:rsid w:val="000F04C7"/>
    <w:rsid w:val="000F0E2A"/>
    <w:rsid w:val="000F0F27"/>
    <w:rsid w:val="000F1F2A"/>
    <w:rsid w:val="000F20FC"/>
    <w:rsid w:val="000F21F4"/>
    <w:rsid w:val="000F297F"/>
    <w:rsid w:val="000F361D"/>
    <w:rsid w:val="000F3D03"/>
    <w:rsid w:val="000F4FD2"/>
    <w:rsid w:val="000F5870"/>
    <w:rsid w:val="000F6B1C"/>
    <w:rsid w:val="000F78FB"/>
    <w:rsid w:val="000F7A0A"/>
    <w:rsid w:val="00100936"/>
    <w:rsid w:val="00100A91"/>
    <w:rsid w:val="0010123A"/>
    <w:rsid w:val="00104524"/>
    <w:rsid w:val="00106371"/>
    <w:rsid w:val="0010688F"/>
    <w:rsid w:val="0010719A"/>
    <w:rsid w:val="00107BC4"/>
    <w:rsid w:val="001108CD"/>
    <w:rsid w:val="001109A5"/>
    <w:rsid w:val="00110ADE"/>
    <w:rsid w:val="00110ED3"/>
    <w:rsid w:val="00112817"/>
    <w:rsid w:val="0011361E"/>
    <w:rsid w:val="0011422A"/>
    <w:rsid w:val="0011478B"/>
    <w:rsid w:val="0011676D"/>
    <w:rsid w:val="00116FC8"/>
    <w:rsid w:val="00117328"/>
    <w:rsid w:val="0012026C"/>
    <w:rsid w:val="0012074A"/>
    <w:rsid w:val="00120C03"/>
    <w:rsid w:val="0012167E"/>
    <w:rsid w:val="00121B3F"/>
    <w:rsid w:val="00122073"/>
    <w:rsid w:val="001224EF"/>
    <w:rsid w:val="001248E6"/>
    <w:rsid w:val="0012535B"/>
    <w:rsid w:val="00125BA3"/>
    <w:rsid w:val="00126ED6"/>
    <w:rsid w:val="0012725A"/>
    <w:rsid w:val="00127D0B"/>
    <w:rsid w:val="001300C0"/>
    <w:rsid w:val="001301D4"/>
    <w:rsid w:val="00130874"/>
    <w:rsid w:val="00130E4C"/>
    <w:rsid w:val="001318EB"/>
    <w:rsid w:val="001321C1"/>
    <w:rsid w:val="0013255D"/>
    <w:rsid w:val="001332BA"/>
    <w:rsid w:val="00133B04"/>
    <w:rsid w:val="00134751"/>
    <w:rsid w:val="00136273"/>
    <w:rsid w:val="0013635D"/>
    <w:rsid w:val="001371B9"/>
    <w:rsid w:val="001371F6"/>
    <w:rsid w:val="00137A3C"/>
    <w:rsid w:val="0014038A"/>
    <w:rsid w:val="0014161C"/>
    <w:rsid w:val="001416F9"/>
    <w:rsid w:val="0014187E"/>
    <w:rsid w:val="0014206A"/>
    <w:rsid w:val="00142F78"/>
    <w:rsid w:val="001431E7"/>
    <w:rsid w:val="00143411"/>
    <w:rsid w:val="00143E51"/>
    <w:rsid w:val="001440AA"/>
    <w:rsid w:val="001443EF"/>
    <w:rsid w:val="001446BF"/>
    <w:rsid w:val="0014485E"/>
    <w:rsid w:val="00144CFE"/>
    <w:rsid w:val="001460D2"/>
    <w:rsid w:val="001464C3"/>
    <w:rsid w:val="00146D79"/>
    <w:rsid w:val="00147492"/>
    <w:rsid w:val="00150DB9"/>
    <w:rsid w:val="00151390"/>
    <w:rsid w:val="00151D44"/>
    <w:rsid w:val="00151DC9"/>
    <w:rsid w:val="0015221A"/>
    <w:rsid w:val="001528A5"/>
    <w:rsid w:val="00153575"/>
    <w:rsid w:val="001535A4"/>
    <w:rsid w:val="00153FBF"/>
    <w:rsid w:val="00154344"/>
    <w:rsid w:val="00154609"/>
    <w:rsid w:val="00155D1F"/>
    <w:rsid w:val="00155DCB"/>
    <w:rsid w:val="00156A34"/>
    <w:rsid w:val="00156BD9"/>
    <w:rsid w:val="00160303"/>
    <w:rsid w:val="00160C76"/>
    <w:rsid w:val="00161C2B"/>
    <w:rsid w:val="00162072"/>
    <w:rsid w:val="001637BF"/>
    <w:rsid w:val="00163EE5"/>
    <w:rsid w:val="00164458"/>
    <w:rsid w:val="00164B9C"/>
    <w:rsid w:val="00165461"/>
    <w:rsid w:val="001654E6"/>
    <w:rsid w:val="00165F83"/>
    <w:rsid w:val="00166082"/>
    <w:rsid w:val="00167837"/>
    <w:rsid w:val="00172D30"/>
    <w:rsid w:val="001741C4"/>
    <w:rsid w:val="0017436F"/>
    <w:rsid w:val="001748FC"/>
    <w:rsid w:val="0017584C"/>
    <w:rsid w:val="00176555"/>
    <w:rsid w:val="001771F4"/>
    <w:rsid w:val="00177207"/>
    <w:rsid w:val="0017766B"/>
    <w:rsid w:val="001801ED"/>
    <w:rsid w:val="00180670"/>
    <w:rsid w:val="00180B7A"/>
    <w:rsid w:val="00181CC0"/>
    <w:rsid w:val="00181E9F"/>
    <w:rsid w:val="00181EA3"/>
    <w:rsid w:val="001820BE"/>
    <w:rsid w:val="0018243C"/>
    <w:rsid w:val="00182A72"/>
    <w:rsid w:val="0018345A"/>
    <w:rsid w:val="00183865"/>
    <w:rsid w:val="0018408B"/>
    <w:rsid w:val="00184EF9"/>
    <w:rsid w:val="00185B43"/>
    <w:rsid w:val="00185E8B"/>
    <w:rsid w:val="00186480"/>
    <w:rsid w:val="00186605"/>
    <w:rsid w:val="00186B52"/>
    <w:rsid w:val="00187FB2"/>
    <w:rsid w:val="001901B8"/>
    <w:rsid w:val="00190AEE"/>
    <w:rsid w:val="001926AC"/>
    <w:rsid w:val="00195E7A"/>
    <w:rsid w:val="001969EF"/>
    <w:rsid w:val="0019748C"/>
    <w:rsid w:val="001A0E11"/>
    <w:rsid w:val="001A1100"/>
    <w:rsid w:val="001A1958"/>
    <w:rsid w:val="001A29AC"/>
    <w:rsid w:val="001A37B9"/>
    <w:rsid w:val="001A39D4"/>
    <w:rsid w:val="001A49CE"/>
    <w:rsid w:val="001A4DA7"/>
    <w:rsid w:val="001A574E"/>
    <w:rsid w:val="001A696D"/>
    <w:rsid w:val="001A75FE"/>
    <w:rsid w:val="001A7EF0"/>
    <w:rsid w:val="001B026C"/>
    <w:rsid w:val="001B0940"/>
    <w:rsid w:val="001B1CFE"/>
    <w:rsid w:val="001B2755"/>
    <w:rsid w:val="001B3650"/>
    <w:rsid w:val="001B3E2D"/>
    <w:rsid w:val="001B401B"/>
    <w:rsid w:val="001B4214"/>
    <w:rsid w:val="001B463F"/>
    <w:rsid w:val="001B4EDE"/>
    <w:rsid w:val="001B4F26"/>
    <w:rsid w:val="001B58A4"/>
    <w:rsid w:val="001B5FA4"/>
    <w:rsid w:val="001B6DBA"/>
    <w:rsid w:val="001B733A"/>
    <w:rsid w:val="001B77C1"/>
    <w:rsid w:val="001B7E36"/>
    <w:rsid w:val="001B7EC9"/>
    <w:rsid w:val="001C00FD"/>
    <w:rsid w:val="001C05E1"/>
    <w:rsid w:val="001C0CBC"/>
    <w:rsid w:val="001C1823"/>
    <w:rsid w:val="001C187F"/>
    <w:rsid w:val="001C220E"/>
    <w:rsid w:val="001C301C"/>
    <w:rsid w:val="001C31B8"/>
    <w:rsid w:val="001C3679"/>
    <w:rsid w:val="001C37D2"/>
    <w:rsid w:val="001C37D5"/>
    <w:rsid w:val="001C39CA"/>
    <w:rsid w:val="001C3FD8"/>
    <w:rsid w:val="001C477F"/>
    <w:rsid w:val="001C57CF"/>
    <w:rsid w:val="001C59AD"/>
    <w:rsid w:val="001C7253"/>
    <w:rsid w:val="001C7903"/>
    <w:rsid w:val="001C7AA5"/>
    <w:rsid w:val="001C7E91"/>
    <w:rsid w:val="001D0157"/>
    <w:rsid w:val="001D1475"/>
    <w:rsid w:val="001D1726"/>
    <w:rsid w:val="001D2C92"/>
    <w:rsid w:val="001D61A9"/>
    <w:rsid w:val="001D750D"/>
    <w:rsid w:val="001E21EC"/>
    <w:rsid w:val="001E21F2"/>
    <w:rsid w:val="001E2571"/>
    <w:rsid w:val="001E35F0"/>
    <w:rsid w:val="001E4984"/>
    <w:rsid w:val="001E4E9A"/>
    <w:rsid w:val="001E5114"/>
    <w:rsid w:val="001E54D4"/>
    <w:rsid w:val="001E5524"/>
    <w:rsid w:val="001E5921"/>
    <w:rsid w:val="001E5CC2"/>
    <w:rsid w:val="001E6E36"/>
    <w:rsid w:val="001E7B2E"/>
    <w:rsid w:val="001E7E8D"/>
    <w:rsid w:val="001F052A"/>
    <w:rsid w:val="001F09BE"/>
    <w:rsid w:val="001F1493"/>
    <w:rsid w:val="001F1CCA"/>
    <w:rsid w:val="001F1D1F"/>
    <w:rsid w:val="001F2F95"/>
    <w:rsid w:val="001F329A"/>
    <w:rsid w:val="001F37E1"/>
    <w:rsid w:val="001F3C9A"/>
    <w:rsid w:val="001F3E7B"/>
    <w:rsid w:val="001F46BC"/>
    <w:rsid w:val="001F4D29"/>
    <w:rsid w:val="001F5229"/>
    <w:rsid w:val="001F57C4"/>
    <w:rsid w:val="001F5A29"/>
    <w:rsid w:val="001F646F"/>
    <w:rsid w:val="001F78B1"/>
    <w:rsid w:val="001F7A6A"/>
    <w:rsid w:val="00200884"/>
    <w:rsid w:val="00201257"/>
    <w:rsid w:val="0020203C"/>
    <w:rsid w:val="002035CB"/>
    <w:rsid w:val="00203F13"/>
    <w:rsid w:val="00204C7B"/>
    <w:rsid w:val="00205FF9"/>
    <w:rsid w:val="002062DC"/>
    <w:rsid w:val="00210F64"/>
    <w:rsid w:val="00211217"/>
    <w:rsid w:val="00211F00"/>
    <w:rsid w:val="00213867"/>
    <w:rsid w:val="00213FBB"/>
    <w:rsid w:val="00214F8E"/>
    <w:rsid w:val="00215353"/>
    <w:rsid w:val="002177F2"/>
    <w:rsid w:val="00217817"/>
    <w:rsid w:val="00217C0B"/>
    <w:rsid w:val="002200E2"/>
    <w:rsid w:val="00220C31"/>
    <w:rsid w:val="002218DF"/>
    <w:rsid w:val="002219FA"/>
    <w:rsid w:val="00223385"/>
    <w:rsid w:val="00224489"/>
    <w:rsid w:val="0022663B"/>
    <w:rsid w:val="0022668F"/>
    <w:rsid w:val="002270E2"/>
    <w:rsid w:val="0022712B"/>
    <w:rsid w:val="002274AE"/>
    <w:rsid w:val="002308B3"/>
    <w:rsid w:val="002311A6"/>
    <w:rsid w:val="0023219C"/>
    <w:rsid w:val="00232DB1"/>
    <w:rsid w:val="00232FA7"/>
    <w:rsid w:val="0023314F"/>
    <w:rsid w:val="0023420D"/>
    <w:rsid w:val="002343D8"/>
    <w:rsid w:val="002346D3"/>
    <w:rsid w:val="0023515A"/>
    <w:rsid w:val="002359A3"/>
    <w:rsid w:val="00235D4A"/>
    <w:rsid w:val="002379CD"/>
    <w:rsid w:val="00237B73"/>
    <w:rsid w:val="002404F9"/>
    <w:rsid w:val="0024191E"/>
    <w:rsid w:val="00241924"/>
    <w:rsid w:val="0024240A"/>
    <w:rsid w:val="0024272A"/>
    <w:rsid w:val="002430B6"/>
    <w:rsid w:val="002435BE"/>
    <w:rsid w:val="00243AB5"/>
    <w:rsid w:val="00245221"/>
    <w:rsid w:val="002462D5"/>
    <w:rsid w:val="002462ED"/>
    <w:rsid w:val="00246C5F"/>
    <w:rsid w:val="002478B4"/>
    <w:rsid w:val="0025089F"/>
    <w:rsid w:val="00250BA8"/>
    <w:rsid w:val="002519EF"/>
    <w:rsid w:val="002529D5"/>
    <w:rsid w:val="00252BDD"/>
    <w:rsid w:val="00252F05"/>
    <w:rsid w:val="002536B6"/>
    <w:rsid w:val="00253E99"/>
    <w:rsid w:val="00254086"/>
    <w:rsid w:val="002540D6"/>
    <w:rsid w:val="00254B02"/>
    <w:rsid w:val="00254BE6"/>
    <w:rsid w:val="00256F77"/>
    <w:rsid w:val="00257833"/>
    <w:rsid w:val="002602D5"/>
    <w:rsid w:val="00262CC5"/>
    <w:rsid w:val="0026332C"/>
    <w:rsid w:val="0026344E"/>
    <w:rsid w:val="00263455"/>
    <w:rsid w:val="00263D91"/>
    <w:rsid w:val="0026493D"/>
    <w:rsid w:val="0026527E"/>
    <w:rsid w:val="0026573F"/>
    <w:rsid w:val="00266BBD"/>
    <w:rsid w:val="00266BF8"/>
    <w:rsid w:val="00267827"/>
    <w:rsid w:val="00267C83"/>
    <w:rsid w:val="002704A6"/>
    <w:rsid w:val="002706EF"/>
    <w:rsid w:val="002709BB"/>
    <w:rsid w:val="00270B84"/>
    <w:rsid w:val="0027304C"/>
    <w:rsid w:val="00273AC4"/>
    <w:rsid w:val="00275571"/>
    <w:rsid w:val="00275D62"/>
    <w:rsid w:val="00276318"/>
    <w:rsid w:val="002763D7"/>
    <w:rsid w:val="00277749"/>
    <w:rsid w:val="00277E97"/>
    <w:rsid w:val="0028114D"/>
    <w:rsid w:val="00281A6A"/>
    <w:rsid w:val="0028351A"/>
    <w:rsid w:val="0028525B"/>
    <w:rsid w:val="00286EFC"/>
    <w:rsid w:val="00287330"/>
    <w:rsid w:val="0028735F"/>
    <w:rsid w:val="00291CC4"/>
    <w:rsid w:val="00291DCC"/>
    <w:rsid w:val="00292CC0"/>
    <w:rsid w:val="00293816"/>
    <w:rsid w:val="00293919"/>
    <w:rsid w:val="002947C0"/>
    <w:rsid w:val="0029558F"/>
    <w:rsid w:val="002955E4"/>
    <w:rsid w:val="00295F87"/>
    <w:rsid w:val="00296BCE"/>
    <w:rsid w:val="0029714A"/>
    <w:rsid w:val="002978B9"/>
    <w:rsid w:val="002A0026"/>
    <w:rsid w:val="002A008E"/>
    <w:rsid w:val="002A0460"/>
    <w:rsid w:val="002A0EF1"/>
    <w:rsid w:val="002A15C8"/>
    <w:rsid w:val="002A28B6"/>
    <w:rsid w:val="002A2B01"/>
    <w:rsid w:val="002A3213"/>
    <w:rsid w:val="002A38F9"/>
    <w:rsid w:val="002A3FDA"/>
    <w:rsid w:val="002A4127"/>
    <w:rsid w:val="002A4129"/>
    <w:rsid w:val="002A4162"/>
    <w:rsid w:val="002A4656"/>
    <w:rsid w:val="002A47B4"/>
    <w:rsid w:val="002A4865"/>
    <w:rsid w:val="002A5018"/>
    <w:rsid w:val="002A5D28"/>
    <w:rsid w:val="002A6801"/>
    <w:rsid w:val="002A6CB8"/>
    <w:rsid w:val="002A6F77"/>
    <w:rsid w:val="002A77BA"/>
    <w:rsid w:val="002B07A6"/>
    <w:rsid w:val="002B1A10"/>
    <w:rsid w:val="002B1C16"/>
    <w:rsid w:val="002B2351"/>
    <w:rsid w:val="002B276E"/>
    <w:rsid w:val="002B41FE"/>
    <w:rsid w:val="002B5BCE"/>
    <w:rsid w:val="002B5F27"/>
    <w:rsid w:val="002B7E52"/>
    <w:rsid w:val="002C0E7C"/>
    <w:rsid w:val="002C1E33"/>
    <w:rsid w:val="002C28F1"/>
    <w:rsid w:val="002C2AE8"/>
    <w:rsid w:val="002C319A"/>
    <w:rsid w:val="002C3A0A"/>
    <w:rsid w:val="002C4608"/>
    <w:rsid w:val="002C4BDC"/>
    <w:rsid w:val="002C4E57"/>
    <w:rsid w:val="002C4EAC"/>
    <w:rsid w:val="002C55A3"/>
    <w:rsid w:val="002C5B35"/>
    <w:rsid w:val="002C7764"/>
    <w:rsid w:val="002C7CE0"/>
    <w:rsid w:val="002C7E58"/>
    <w:rsid w:val="002D046F"/>
    <w:rsid w:val="002D05BD"/>
    <w:rsid w:val="002D11CE"/>
    <w:rsid w:val="002D1BC1"/>
    <w:rsid w:val="002D2527"/>
    <w:rsid w:val="002D2E52"/>
    <w:rsid w:val="002D2EAD"/>
    <w:rsid w:val="002D3719"/>
    <w:rsid w:val="002D421F"/>
    <w:rsid w:val="002D509A"/>
    <w:rsid w:val="002D5261"/>
    <w:rsid w:val="002D56FA"/>
    <w:rsid w:val="002D5B38"/>
    <w:rsid w:val="002D6523"/>
    <w:rsid w:val="002D721B"/>
    <w:rsid w:val="002E0995"/>
    <w:rsid w:val="002E0EF4"/>
    <w:rsid w:val="002E1C5F"/>
    <w:rsid w:val="002E2483"/>
    <w:rsid w:val="002E447F"/>
    <w:rsid w:val="002E51EC"/>
    <w:rsid w:val="002E5E9C"/>
    <w:rsid w:val="002E5FEF"/>
    <w:rsid w:val="002E7317"/>
    <w:rsid w:val="002E7E4B"/>
    <w:rsid w:val="002F0F1B"/>
    <w:rsid w:val="002F1703"/>
    <w:rsid w:val="002F28A1"/>
    <w:rsid w:val="002F29F5"/>
    <w:rsid w:val="002F31BF"/>
    <w:rsid w:val="002F4395"/>
    <w:rsid w:val="002F4E5A"/>
    <w:rsid w:val="002F5CF0"/>
    <w:rsid w:val="002F606C"/>
    <w:rsid w:val="002F6717"/>
    <w:rsid w:val="002F6CA8"/>
    <w:rsid w:val="002F6E5A"/>
    <w:rsid w:val="002F76FC"/>
    <w:rsid w:val="002F793A"/>
    <w:rsid w:val="002F79B0"/>
    <w:rsid w:val="002F7A1C"/>
    <w:rsid w:val="003008A1"/>
    <w:rsid w:val="0030131D"/>
    <w:rsid w:val="003028F6"/>
    <w:rsid w:val="00302A16"/>
    <w:rsid w:val="00302F51"/>
    <w:rsid w:val="003034DC"/>
    <w:rsid w:val="00303CEB"/>
    <w:rsid w:val="003042D6"/>
    <w:rsid w:val="0030457A"/>
    <w:rsid w:val="003057B5"/>
    <w:rsid w:val="00306565"/>
    <w:rsid w:val="003067ED"/>
    <w:rsid w:val="00307126"/>
    <w:rsid w:val="00310701"/>
    <w:rsid w:val="003111D5"/>
    <w:rsid w:val="00311D56"/>
    <w:rsid w:val="00312314"/>
    <w:rsid w:val="003125E5"/>
    <w:rsid w:val="00312E5B"/>
    <w:rsid w:val="00313A1D"/>
    <w:rsid w:val="003151D1"/>
    <w:rsid w:val="0031521D"/>
    <w:rsid w:val="0031692C"/>
    <w:rsid w:val="00316BEB"/>
    <w:rsid w:val="00320F9A"/>
    <w:rsid w:val="00322742"/>
    <w:rsid w:val="00322E31"/>
    <w:rsid w:val="00323175"/>
    <w:rsid w:val="0032317E"/>
    <w:rsid w:val="003231D4"/>
    <w:rsid w:val="0032326B"/>
    <w:rsid w:val="00323590"/>
    <w:rsid w:val="00323E42"/>
    <w:rsid w:val="003252F5"/>
    <w:rsid w:val="00325BAE"/>
    <w:rsid w:val="00326D18"/>
    <w:rsid w:val="003301E3"/>
    <w:rsid w:val="00330EDC"/>
    <w:rsid w:val="0033150B"/>
    <w:rsid w:val="00332E5C"/>
    <w:rsid w:val="00332F23"/>
    <w:rsid w:val="0033320C"/>
    <w:rsid w:val="003332E1"/>
    <w:rsid w:val="00333DA8"/>
    <w:rsid w:val="00333FDA"/>
    <w:rsid w:val="00334388"/>
    <w:rsid w:val="00335177"/>
    <w:rsid w:val="00335D62"/>
    <w:rsid w:val="003379C2"/>
    <w:rsid w:val="0034106D"/>
    <w:rsid w:val="003412B2"/>
    <w:rsid w:val="00341A7B"/>
    <w:rsid w:val="0034334C"/>
    <w:rsid w:val="00343ECC"/>
    <w:rsid w:val="00344D85"/>
    <w:rsid w:val="00345EB6"/>
    <w:rsid w:val="00350AA4"/>
    <w:rsid w:val="00350D10"/>
    <w:rsid w:val="00351ABD"/>
    <w:rsid w:val="00352C13"/>
    <w:rsid w:val="00353174"/>
    <w:rsid w:val="003538B8"/>
    <w:rsid w:val="003549E0"/>
    <w:rsid w:val="00354AAE"/>
    <w:rsid w:val="003551BF"/>
    <w:rsid w:val="0035521F"/>
    <w:rsid w:val="00356541"/>
    <w:rsid w:val="0035657E"/>
    <w:rsid w:val="003567E3"/>
    <w:rsid w:val="00360600"/>
    <w:rsid w:val="003607FE"/>
    <w:rsid w:val="00360B6D"/>
    <w:rsid w:val="00360B98"/>
    <w:rsid w:val="00360F57"/>
    <w:rsid w:val="00361999"/>
    <w:rsid w:val="00361AE1"/>
    <w:rsid w:val="003642D5"/>
    <w:rsid w:val="003648B5"/>
    <w:rsid w:val="003652F6"/>
    <w:rsid w:val="00365909"/>
    <w:rsid w:val="00365A88"/>
    <w:rsid w:val="00366FE0"/>
    <w:rsid w:val="003672E9"/>
    <w:rsid w:val="003674C7"/>
    <w:rsid w:val="00367994"/>
    <w:rsid w:val="00367B7C"/>
    <w:rsid w:val="00370073"/>
    <w:rsid w:val="0037021B"/>
    <w:rsid w:val="00370769"/>
    <w:rsid w:val="00371B3C"/>
    <w:rsid w:val="00371C31"/>
    <w:rsid w:val="00372353"/>
    <w:rsid w:val="003731EA"/>
    <w:rsid w:val="003742B6"/>
    <w:rsid w:val="00375672"/>
    <w:rsid w:val="00375FCC"/>
    <w:rsid w:val="00376B2C"/>
    <w:rsid w:val="00377D8B"/>
    <w:rsid w:val="00380539"/>
    <w:rsid w:val="00380653"/>
    <w:rsid w:val="0038195E"/>
    <w:rsid w:val="003819EA"/>
    <w:rsid w:val="003823FE"/>
    <w:rsid w:val="003827F3"/>
    <w:rsid w:val="00384582"/>
    <w:rsid w:val="003851BF"/>
    <w:rsid w:val="00385240"/>
    <w:rsid w:val="00387514"/>
    <w:rsid w:val="003876D9"/>
    <w:rsid w:val="00387864"/>
    <w:rsid w:val="0039089A"/>
    <w:rsid w:val="00390FE2"/>
    <w:rsid w:val="00392701"/>
    <w:rsid w:val="00394B68"/>
    <w:rsid w:val="00394BD0"/>
    <w:rsid w:val="003955ED"/>
    <w:rsid w:val="00396F36"/>
    <w:rsid w:val="00397B7C"/>
    <w:rsid w:val="003A0069"/>
    <w:rsid w:val="003A0682"/>
    <w:rsid w:val="003A0903"/>
    <w:rsid w:val="003A099E"/>
    <w:rsid w:val="003A0A28"/>
    <w:rsid w:val="003A2235"/>
    <w:rsid w:val="003A2434"/>
    <w:rsid w:val="003A2504"/>
    <w:rsid w:val="003A2E23"/>
    <w:rsid w:val="003A3002"/>
    <w:rsid w:val="003A34ED"/>
    <w:rsid w:val="003A3A4C"/>
    <w:rsid w:val="003A4A30"/>
    <w:rsid w:val="003A4AAB"/>
    <w:rsid w:val="003A65DE"/>
    <w:rsid w:val="003A6A65"/>
    <w:rsid w:val="003A7F39"/>
    <w:rsid w:val="003B085C"/>
    <w:rsid w:val="003B0FFA"/>
    <w:rsid w:val="003B155E"/>
    <w:rsid w:val="003B17E0"/>
    <w:rsid w:val="003B2904"/>
    <w:rsid w:val="003B332E"/>
    <w:rsid w:val="003B54D4"/>
    <w:rsid w:val="003B6945"/>
    <w:rsid w:val="003B69CD"/>
    <w:rsid w:val="003B7770"/>
    <w:rsid w:val="003C0427"/>
    <w:rsid w:val="003C0C48"/>
    <w:rsid w:val="003C1931"/>
    <w:rsid w:val="003C1935"/>
    <w:rsid w:val="003C3994"/>
    <w:rsid w:val="003C426F"/>
    <w:rsid w:val="003C4A35"/>
    <w:rsid w:val="003C74D6"/>
    <w:rsid w:val="003D0637"/>
    <w:rsid w:val="003D10A9"/>
    <w:rsid w:val="003D1CC9"/>
    <w:rsid w:val="003D1FDA"/>
    <w:rsid w:val="003D26E3"/>
    <w:rsid w:val="003D2C08"/>
    <w:rsid w:val="003D2EBE"/>
    <w:rsid w:val="003D5AC1"/>
    <w:rsid w:val="003E002F"/>
    <w:rsid w:val="003E175E"/>
    <w:rsid w:val="003E383E"/>
    <w:rsid w:val="003E4CD7"/>
    <w:rsid w:val="003E6028"/>
    <w:rsid w:val="003E6613"/>
    <w:rsid w:val="003E6A65"/>
    <w:rsid w:val="003E6C96"/>
    <w:rsid w:val="003E71E6"/>
    <w:rsid w:val="003F1381"/>
    <w:rsid w:val="003F1A2A"/>
    <w:rsid w:val="003F1ECB"/>
    <w:rsid w:val="003F31A5"/>
    <w:rsid w:val="003F3772"/>
    <w:rsid w:val="003F427C"/>
    <w:rsid w:val="003F4505"/>
    <w:rsid w:val="003F498E"/>
    <w:rsid w:val="003F4DD9"/>
    <w:rsid w:val="003F6AC3"/>
    <w:rsid w:val="003F70B0"/>
    <w:rsid w:val="003F73BD"/>
    <w:rsid w:val="003F7CD6"/>
    <w:rsid w:val="00400605"/>
    <w:rsid w:val="00400984"/>
    <w:rsid w:val="004010FB"/>
    <w:rsid w:val="0040146E"/>
    <w:rsid w:val="00402157"/>
    <w:rsid w:val="00402781"/>
    <w:rsid w:val="00402DFE"/>
    <w:rsid w:val="004041A1"/>
    <w:rsid w:val="004058CB"/>
    <w:rsid w:val="00405BFE"/>
    <w:rsid w:val="004060FA"/>
    <w:rsid w:val="004061D9"/>
    <w:rsid w:val="0040698C"/>
    <w:rsid w:val="00407AEA"/>
    <w:rsid w:val="0041137A"/>
    <w:rsid w:val="00411396"/>
    <w:rsid w:val="00411AFD"/>
    <w:rsid w:val="00411CF9"/>
    <w:rsid w:val="00413CEF"/>
    <w:rsid w:val="00414266"/>
    <w:rsid w:val="00414DC1"/>
    <w:rsid w:val="00415510"/>
    <w:rsid w:val="004164E2"/>
    <w:rsid w:val="00416EDE"/>
    <w:rsid w:val="00417382"/>
    <w:rsid w:val="00417C27"/>
    <w:rsid w:val="00417DAC"/>
    <w:rsid w:val="0042027C"/>
    <w:rsid w:val="00420829"/>
    <w:rsid w:val="00421A2C"/>
    <w:rsid w:val="0042232B"/>
    <w:rsid w:val="004227D6"/>
    <w:rsid w:val="00423A59"/>
    <w:rsid w:val="00424C03"/>
    <w:rsid w:val="00424C65"/>
    <w:rsid w:val="0042556D"/>
    <w:rsid w:val="00425CD9"/>
    <w:rsid w:val="00425DDE"/>
    <w:rsid w:val="004264CB"/>
    <w:rsid w:val="00426C41"/>
    <w:rsid w:val="0042721A"/>
    <w:rsid w:val="00430240"/>
    <w:rsid w:val="0043029D"/>
    <w:rsid w:val="004303A8"/>
    <w:rsid w:val="00431190"/>
    <w:rsid w:val="0043184E"/>
    <w:rsid w:val="00431C4D"/>
    <w:rsid w:val="0043261C"/>
    <w:rsid w:val="0043285F"/>
    <w:rsid w:val="00432DAF"/>
    <w:rsid w:val="00432F6D"/>
    <w:rsid w:val="00433339"/>
    <w:rsid w:val="004363E9"/>
    <w:rsid w:val="00436DC0"/>
    <w:rsid w:val="004373DE"/>
    <w:rsid w:val="004400DA"/>
    <w:rsid w:val="00440280"/>
    <w:rsid w:val="00440E98"/>
    <w:rsid w:val="00441D43"/>
    <w:rsid w:val="004423A1"/>
    <w:rsid w:val="004433F6"/>
    <w:rsid w:val="004438B1"/>
    <w:rsid w:val="004443E0"/>
    <w:rsid w:val="00445E20"/>
    <w:rsid w:val="004462B4"/>
    <w:rsid w:val="004469D0"/>
    <w:rsid w:val="00447F41"/>
    <w:rsid w:val="00453464"/>
    <w:rsid w:val="00453BC4"/>
    <w:rsid w:val="00454F83"/>
    <w:rsid w:val="004554CD"/>
    <w:rsid w:val="004558F7"/>
    <w:rsid w:val="004561A1"/>
    <w:rsid w:val="00457CAD"/>
    <w:rsid w:val="00457EB5"/>
    <w:rsid w:val="0046019F"/>
    <w:rsid w:val="00460630"/>
    <w:rsid w:val="00461449"/>
    <w:rsid w:val="00461E0D"/>
    <w:rsid w:val="00462D23"/>
    <w:rsid w:val="00462F1D"/>
    <w:rsid w:val="004635F1"/>
    <w:rsid w:val="0046440D"/>
    <w:rsid w:val="004656AE"/>
    <w:rsid w:val="004666E2"/>
    <w:rsid w:val="004667F4"/>
    <w:rsid w:val="0047186A"/>
    <w:rsid w:val="00472065"/>
    <w:rsid w:val="004723C5"/>
    <w:rsid w:val="0047382D"/>
    <w:rsid w:val="00473DCB"/>
    <w:rsid w:val="00474190"/>
    <w:rsid w:val="004745C1"/>
    <w:rsid w:val="0047502E"/>
    <w:rsid w:val="004750C5"/>
    <w:rsid w:val="00475D70"/>
    <w:rsid w:val="004776CC"/>
    <w:rsid w:val="00477FCF"/>
    <w:rsid w:val="00481F34"/>
    <w:rsid w:val="0048329C"/>
    <w:rsid w:val="004833C7"/>
    <w:rsid w:val="00483A54"/>
    <w:rsid w:val="004840A6"/>
    <w:rsid w:val="004840DB"/>
    <w:rsid w:val="00484B3D"/>
    <w:rsid w:val="004861EC"/>
    <w:rsid w:val="004868AE"/>
    <w:rsid w:val="00487D69"/>
    <w:rsid w:val="00490442"/>
    <w:rsid w:val="00490B60"/>
    <w:rsid w:val="00491748"/>
    <w:rsid w:val="00491DA2"/>
    <w:rsid w:val="0049279F"/>
    <w:rsid w:val="004932CC"/>
    <w:rsid w:val="0049366D"/>
    <w:rsid w:val="0049367B"/>
    <w:rsid w:val="0049420C"/>
    <w:rsid w:val="00494514"/>
    <w:rsid w:val="00494FD0"/>
    <w:rsid w:val="00497D97"/>
    <w:rsid w:val="004A1BDE"/>
    <w:rsid w:val="004A3B44"/>
    <w:rsid w:val="004A3BC1"/>
    <w:rsid w:val="004A3D8A"/>
    <w:rsid w:val="004A4D3D"/>
    <w:rsid w:val="004A561C"/>
    <w:rsid w:val="004A6D8C"/>
    <w:rsid w:val="004A6DF1"/>
    <w:rsid w:val="004A6F55"/>
    <w:rsid w:val="004A7E7E"/>
    <w:rsid w:val="004B347B"/>
    <w:rsid w:val="004B446F"/>
    <w:rsid w:val="004B4AED"/>
    <w:rsid w:val="004B4DFA"/>
    <w:rsid w:val="004B5962"/>
    <w:rsid w:val="004B6AB5"/>
    <w:rsid w:val="004C00E1"/>
    <w:rsid w:val="004C065D"/>
    <w:rsid w:val="004C0FB8"/>
    <w:rsid w:val="004C2A8D"/>
    <w:rsid w:val="004C3A40"/>
    <w:rsid w:val="004C44A7"/>
    <w:rsid w:val="004C4927"/>
    <w:rsid w:val="004C5F1A"/>
    <w:rsid w:val="004C6B71"/>
    <w:rsid w:val="004C7455"/>
    <w:rsid w:val="004C787B"/>
    <w:rsid w:val="004D0262"/>
    <w:rsid w:val="004D0AD8"/>
    <w:rsid w:val="004D0D54"/>
    <w:rsid w:val="004D1117"/>
    <w:rsid w:val="004D14D6"/>
    <w:rsid w:val="004D1616"/>
    <w:rsid w:val="004D1F99"/>
    <w:rsid w:val="004D281A"/>
    <w:rsid w:val="004D389A"/>
    <w:rsid w:val="004D40AD"/>
    <w:rsid w:val="004D4AD6"/>
    <w:rsid w:val="004D4D70"/>
    <w:rsid w:val="004D5419"/>
    <w:rsid w:val="004D5E3A"/>
    <w:rsid w:val="004D6558"/>
    <w:rsid w:val="004D69DE"/>
    <w:rsid w:val="004D6B5A"/>
    <w:rsid w:val="004D7918"/>
    <w:rsid w:val="004D7D8F"/>
    <w:rsid w:val="004E06B3"/>
    <w:rsid w:val="004E0931"/>
    <w:rsid w:val="004E0F26"/>
    <w:rsid w:val="004E15CB"/>
    <w:rsid w:val="004E29E9"/>
    <w:rsid w:val="004E2C46"/>
    <w:rsid w:val="004E3166"/>
    <w:rsid w:val="004E352F"/>
    <w:rsid w:val="004E3DD2"/>
    <w:rsid w:val="004E6117"/>
    <w:rsid w:val="004E6E6C"/>
    <w:rsid w:val="004E6E6E"/>
    <w:rsid w:val="004E79ED"/>
    <w:rsid w:val="004F0B34"/>
    <w:rsid w:val="004F1255"/>
    <w:rsid w:val="004F1CF0"/>
    <w:rsid w:val="004F1FC1"/>
    <w:rsid w:val="004F21E3"/>
    <w:rsid w:val="004F224D"/>
    <w:rsid w:val="004F2743"/>
    <w:rsid w:val="004F2A90"/>
    <w:rsid w:val="004F2F94"/>
    <w:rsid w:val="004F358A"/>
    <w:rsid w:val="004F3852"/>
    <w:rsid w:val="004F38BB"/>
    <w:rsid w:val="004F3CFB"/>
    <w:rsid w:val="004F3D94"/>
    <w:rsid w:val="004F49CD"/>
    <w:rsid w:val="004F4B5E"/>
    <w:rsid w:val="004F4F98"/>
    <w:rsid w:val="004F5329"/>
    <w:rsid w:val="004F56DF"/>
    <w:rsid w:val="004F5C85"/>
    <w:rsid w:val="004F5EEC"/>
    <w:rsid w:val="004F5F2F"/>
    <w:rsid w:val="004F73D9"/>
    <w:rsid w:val="004F7B3F"/>
    <w:rsid w:val="004F7EEB"/>
    <w:rsid w:val="0050030B"/>
    <w:rsid w:val="00501E17"/>
    <w:rsid w:val="005029EC"/>
    <w:rsid w:val="00503546"/>
    <w:rsid w:val="00503C4C"/>
    <w:rsid w:val="0050499B"/>
    <w:rsid w:val="0050560C"/>
    <w:rsid w:val="00505997"/>
    <w:rsid w:val="00505CFD"/>
    <w:rsid w:val="00505EB1"/>
    <w:rsid w:val="0050674B"/>
    <w:rsid w:val="005067A4"/>
    <w:rsid w:val="00506B15"/>
    <w:rsid w:val="00506D5B"/>
    <w:rsid w:val="005076BE"/>
    <w:rsid w:val="00507F93"/>
    <w:rsid w:val="005109A9"/>
    <w:rsid w:val="00510E46"/>
    <w:rsid w:val="00510F0C"/>
    <w:rsid w:val="0051217A"/>
    <w:rsid w:val="00512EE3"/>
    <w:rsid w:val="0051400B"/>
    <w:rsid w:val="00514F8C"/>
    <w:rsid w:val="005150A8"/>
    <w:rsid w:val="005159E7"/>
    <w:rsid w:val="00517A2F"/>
    <w:rsid w:val="00520596"/>
    <w:rsid w:val="00520AB5"/>
    <w:rsid w:val="00520ADB"/>
    <w:rsid w:val="00520CF6"/>
    <w:rsid w:val="00521511"/>
    <w:rsid w:val="0052194B"/>
    <w:rsid w:val="00522716"/>
    <w:rsid w:val="0052317B"/>
    <w:rsid w:val="00523208"/>
    <w:rsid w:val="00523873"/>
    <w:rsid w:val="00523ED6"/>
    <w:rsid w:val="00525D4D"/>
    <w:rsid w:val="005268E7"/>
    <w:rsid w:val="00527118"/>
    <w:rsid w:val="005271F4"/>
    <w:rsid w:val="00527324"/>
    <w:rsid w:val="00527B92"/>
    <w:rsid w:val="00527C9C"/>
    <w:rsid w:val="005303AF"/>
    <w:rsid w:val="0053045E"/>
    <w:rsid w:val="005304C6"/>
    <w:rsid w:val="00530DC7"/>
    <w:rsid w:val="005318E4"/>
    <w:rsid w:val="005322AF"/>
    <w:rsid w:val="00533594"/>
    <w:rsid w:val="00534451"/>
    <w:rsid w:val="00534A7D"/>
    <w:rsid w:val="0053552E"/>
    <w:rsid w:val="00535C19"/>
    <w:rsid w:val="00536C29"/>
    <w:rsid w:val="005403F0"/>
    <w:rsid w:val="00540720"/>
    <w:rsid w:val="005409C5"/>
    <w:rsid w:val="00540ED8"/>
    <w:rsid w:val="00541C0E"/>
    <w:rsid w:val="00542037"/>
    <w:rsid w:val="00542040"/>
    <w:rsid w:val="0054248F"/>
    <w:rsid w:val="00543213"/>
    <w:rsid w:val="00543592"/>
    <w:rsid w:val="00544678"/>
    <w:rsid w:val="00544D36"/>
    <w:rsid w:val="0054771E"/>
    <w:rsid w:val="0055075D"/>
    <w:rsid w:val="005513FA"/>
    <w:rsid w:val="00551F30"/>
    <w:rsid w:val="00552F4D"/>
    <w:rsid w:val="0055303D"/>
    <w:rsid w:val="005538D6"/>
    <w:rsid w:val="00556173"/>
    <w:rsid w:val="0055694C"/>
    <w:rsid w:val="00556AEA"/>
    <w:rsid w:val="005576B3"/>
    <w:rsid w:val="00557752"/>
    <w:rsid w:val="00557BDF"/>
    <w:rsid w:val="005603AF"/>
    <w:rsid w:val="0056087D"/>
    <w:rsid w:val="00560BC2"/>
    <w:rsid w:val="00560CDE"/>
    <w:rsid w:val="005611AA"/>
    <w:rsid w:val="00561214"/>
    <w:rsid w:val="00561739"/>
    <w:rsid w:val="00561EAF"/>
    <w:rsid w:val="0056246D"/>
    <w:rsid w:val="00562750"/>
    <w:rsid w:val="00563233"/>
    <w:rsid w:val="005635D8"/>
    <w:rsid w:val="0056365D"/>
    <w:rsid w:val="00563CAC"/>
    <w:rsid w:val="00564266"/>
    <w:rsid w:val="00565FC3"/>
    <w:rsid w:val="00566355"/>
    <w:rsid w:val="0056691E"/>
    <w:rsid w:val="005708F6"/>
    <w:rsid w:val="00570ACC"/>
    <w:rsid w:val="00570CDD"/>
    <w:rsid w:val="00573C24"/>
    <w:rsid w:val="00573D2F"/>
    <w:rsid w:val="00577E9F"/>
    <w:rsid w:val="00580209"/>
    <w:rsid w:val="00580D2D"/>
    <w:rsid w:val="00580F18"/>
    <w:rsid w:val="00581B73"/>
    <w:rsid w:val="00583F79"/>
    <w:rsid w:val="00585970"/>
    <w:rsid w:val="00586029"/>
    <w:rsid w:val="00586108"/>
    <w:rsid w:val="00586636"/>
    <w:rsid w:val="005868F4"/>
    <w:rsid w:val="005878AA"/>
    <w:rsid w:val="00590160"/>
    <w:rsid w:val="005903ED"/>
    <w:rsid w:val="005911E7"/>
    <w:rsid w:val="0059293B"/>
    <w:rsid w:val="00592F46"/>
    <w:rsid w:val="005934DB"/>
    <w:rsid w:val="005936A2"/>
    <w:rsid w:val="00593A4E"/>
    <w:rsid w:val="005956DC"/>
    <w:rsid w:val="005958DA"/>
    <w:rsid w:val="00595BA7"/>
    <w:rsid w:val="005A1621"/>
    <w:rsid w:val="005A2A65"/>
    <w:rsid w:val="005A2F85"/>
    <w:rsid w:val="005A31B4"/>
    <w:rsid w:val="005A7D35"/>
    <w:rsid w:val="005B15F2"/>
    <w:rsid w:val="005B2014"/>
    <w:rsid w:val="005B206B"/>
    <w:rsid w:val="005B22B4"/>
    <w:rsid w:val="005B27DA"/>
    <w:rsid w:val="005B33C4"/>
    <w:rsid w:val="005B3C82"/>
    <w:rsid w:val="005B454B"/>
    <w:rsid w:val="005B69E3"/>
    <w:rsid w:val="005B76FD"/>
    <w:rsid w:val="005C091F"/>
    <w:rsid w:val="005C23C1"/>
    <w:rsid w:val="005C288A"/>
    <w:rsid w:val="005C4DBD"/>
    <w:rsid w:val="005C5AA6"/>
    <w:rsid w:val="005C6F1B"/>
    <w:rsid w:val="005C7FDA"/>
    <w:rsid w:val="005D03A9"/>
    <w:rsid w:val="005D04FC"/>
    <w:rsid w:val="005D0C4C"/>
    <w:rsid w:val="005D12D9"/>
    <w:rsid w:val="005D1D74"/>
    <w:rsid w:val="005D20FF"/>
    <w:rsid w:val="005D2345"/>
    <w:rsid w:val="005D2B5D"/>
    <w:rsid w:val="005D2C5A"/>
    <w:rsid w:val="005D4965"/>
    <w:rsid w:val="005D5DE7"/>
    <w:rsid w:val="005D6882"/>
    <w:rsid w:val="005D6A67"/>
    <w:rsid w:val="005D7319"/>
    <w:rsid w:val="005D7591"/>
    <w:rsid w:val="005D799C"/>
    <w:rsid w:val="005D7E9E"/>
    <w:rsid w:val="005E049D"/>
    <w:rsid w:val="005E07B5"/>
    <w:rsid w:val="005E0D0A"/>
    <w:rsid w:val="005E1742"/>
    <w:rsid w:val="005E21AC"/>
    <w:rsid w:val="005E374A"/>
    <w:rsid w:val="005E3D02"/>
    <w:rsid w:val="005E52AC"/>
    <w:rsid w:val="005E567F"/>
    <w:rsid w:val="005E79C1"/>
    <w:rsid w:val="005F037C"/>
    <w:rsid w:val="005F0C95"/>
    <w:rsid w:val="005F136B"/>
    <w:rsid w:val="005F18DD"/>
    <w:rsid w:val="005F2040"/>
    <w:rsid w:val="005F3F41"/>
    <w:rsid w:val="005F434A"/>
    <w:rsid w:val="005F439B"/>
    <w:rsid w:val="005F4EBF"/>
    <w:rsid w:val="005F610B"/>
    <w:rsid w:val="005F7A94"/>
    <w:rsid w:val="005F7B45"/>
    <w:rsid w:val="005F7E87"/>
    <w:rsid w:val="00600ED5"/>
    <w:rsid w:val="00600ED6"/>
    <w:rsid w:val="006013DA"/>
    <w:rsid w:val="006015F2"/>
    <w:rsid w:val="00601A9B"/>
    <w:rsid w:val="00601ACC"/>
    <w:rsid w:val="0060302D"/>
    <w:rsid w:val="00604436"/>
    <w:rsid w:val="00604967"/>
    <w:rsid w:val="006052B6"/>
    <w:rsid w:val="0060537C"/>
    <w:rsid w:val="00605918"/>
    <w:rsid w:val="006067B0"/>
    <w:rsid w:val="00606B40"/>
    <w:rsid w:val="00607AEA"/>
    <w:rsid w:val="00607F61"/>
    <w:rsid w:val="00610472"/>
    <w:rsid w:val="006117B6"/>
    <w:rsid w:val="00612253"/>
    <w:rsid w:val="00614B31"/>
    <w:rsid w:val="00616DC1"/>
    <w:rsid w:val="00616F2A"/>
    <w:rsid w:val="00617E60"/>
    <w:rsid w:val="00617F65"/>
    <w:rsid w:val="0062060C"/>
    <w:rsid w:val="00620852"/>
    <w:rsid w:val="00621344"/>
    <w:rsid w:val="00621E8F"/>
    <w:rsid w:val="006232D3"/>
    <w:rsid w:val="00623808"/>
    <w:rsid w:val="00623BBF"/>
    <w:rsid w:val="00623CA9"/>
    <w:rsid w:val="00624297"/>
    <w:rsid w:val="006244C7"/>
    <w:rsid w:val="006262CA"/>
    <w:rsid w:val="0062641A"/>
    <w:rsid w:val="0062667D"/>
    <w:rsid w:val="006277CA"/>
    <w:rsid w:val="0063006F"/>
    <w:rsid w:val="00630604"/>
    <w:rsid w:val="00631DC2"/>
    <w:rsid w:val="00632FE1"/>
    <w:rsid w:val="00633084"/>
    <w:rsid w:val="006354BD"/>
    <w:rsid w:val="00635EF1"/>
    <w:rsid w:val="00636C49"/>
    <w:rsid w:val="006372A5"/>
    <w:rsid w:val="00640B96"/>
    <w:rsid w:val="00640BD7"/>
    <w:rsid w:val="00641DA3"/>
    <w:rsid w:val="00642732"/>
    <w:rsid w:val="006428E2"/>
    <w:rsid w:val="00642F8B"/>
    <w:rsid w:val="00644CD1"/>
    <w:rsid w:val="00645030"/>
    <w:rsid w:val="00645820"/>
    <w:rsid w:val="006460C5"/>
    <w:rsid w:val="0064722F"/>
    <w:rsid w:val="00650E93"/>
    <w:rsid w:val="00651597"/>
    <w:rsid w:val="00651C79"/>
    <w:rsid w:val="00651E32"/>
    <w:rsid w:val="00651E76"/>
    <w:rsid w:val="006523E2"/>
    <w:rsid w:val="006533E5"/>
    <w:rsid w:val="006536DC"/>
    <w:rsid w:val="006536F2"/>
    <w:rsid w:val="006537CA"/>
    <w:rsid w:val="0065479D"/>
    <w:rsid w:val="006554D3"/>
    <w:rsid w:val="0065618C"/>
    <w:rsid w:val="006566E6"/>
    <w:rsid w:val="0065766D"/>
    <w:rsid w:val="00657D32"/>
    <w:rsid w:val="00660030"/>
    <w:rsid w:val="00660D0B"/>
    <w:rsid w:val="006615C9"/>
    <w:rsid w:val="00662696"/>
    <w:rsid w:val="006627F5"/>
    <w:rsid w:val="00663AF5"/>
    <w:rsid w:val="00664312"/>
    <w:rsid w:val="006643EF"/>
    <w:rsid w:val="00665052"/>
    <w:rsid w:val="00665277"/>
    <w:rsid w:val="00665E35"/>
    <w:rsid w:val="0066631E"/>
    <w:rsid w:val="00666856"/>
    <w:rsid w:val="00667207"/>
    <w:rsid w:val="0067075F"/>
    <w:rsid w:val="00671EEB"/>
    <w:rsid w:val="00672610"/>
    <w:rsid w:val="006729D4"/>
    <w:rsid w:val="00672DC5"/>
    <w:rsid w:val="00673F9A"/>
    <w:rsid w:val="00674537"/>
    <w:rsid w:val="00674B27"/>
    <w:rsid w:val="0067528B"/>
    <w:rsid w:val="006754EF"/>
    <w:rsid w:val="00675E97"/>
    <w:rsid w:val="00676389"/>
    <w:rsid w:val="00677438"/>
    <w:rsid w:val="0068105E"/>
    <w:rsid w:val="00681AF7"/>
    <w:rsid w:val="006823F4"/>
    <w:rsid w:val="00683376"/>
    <w:rsid w:val="0068353C"/>
    <w:rsid w:val="006837C5"/>
    <w:rsid w:val="00683881"/>
    <w:rsid w:val="00683B62"/>
    <w:rsid w:val="00683D84"/>
    <w:rsid w:val="00687691"/>
    <w:rsid w:val="00687DC5"/>
    <w:rsid w:val="00690EE0"/>
    <w:rsid w:val="00691BF5"/>
    <w:rsid w:val="00692D7A"/>
    <w:rsid w:val="00692FEA"/>
    <w:rsid w:val="0069305E"/>
    <w:rsid w:val="00693509"/>
    <w:rsid w:val="00693FBB"/>
    <w:rsid w:val="00694370"/>
    <w:rsid w:val="00694587"/>
    <w:rsid w:val="00694F29"/>
    <w:rsid w:val="00695517"/>
    <w:rsid w:val="00695DA7"/>
    <w:rsid w:val="00696C2D"/>
    <w:rsid w:val="00697E93"/>
    <w:rsid w:val="006A0236"/>
    <w:rsid w:val="006A2790"/>
    <w:rsid w:val="006A2DBF"/>
    <w:rsid w:val="006A332F"/>
    <w:rsid w:val="006A4392"/>
    <w:rsid w:val="006A63D5"/>
    <w:rsid w:val="006A67F8"/>
    <w:rsid w:val="006A7327"/>
    <w:rsid w:val="006A78B7"/>
    <w:rsid w:val="006A7AF7"/>
    <w:rsid w:val="006B0BC9"/>
    <w:rsid w:val="006B177E"/>
    <w:rsid w:val="006B1F1B"/>
    <w:rsid w:val="006B26E3"/>
    <w:rsid w:val="006B2AF4"/>
    <w:rsid w:val="006B3172"/>
    <w:rsid w:val="006B3572"/>
    <w:rsid w:val="006B3580"/>
    <w:rsid w:val="006B36C0"/>
    <w:rsid w:val="006B4114"/>
    <w:rsid w:val="006B47A7"/>
    <w:rsid w:val="006B4B13"/>
    <w:rsid w:val="006B5566"/>
    <w:rsid w:val="006B7E73"/>
    <w:rsid w:val="006B7FAA"/>
    <w:rsid w:val="006C0AD5"/>
    <w:rsid w:val="006C1866"/>
    <w:rsid w:val="006C1B79"/>
    <w:rsid w:val="006C2372"/>
    <w:rsid w:val="006C24B7"/>
    <w:rsid w:val="006C25B3"/>
    <w:rsid w:val="006C3758"/>
    <w:rsid w:val="006C3F67"/>
    <w:rsid w:val="006C59A6"/>
    <w:rsid w:val="006C62FE"/>
    <w:rsid w:val="006C71A6"/>
    <w:rsid w:val="006D0635"/>
    <w:rsid w:val="006D0722"/>
    <w:rsid w:val="006D0EA7"/>
    <w:rsid w:val="006D16B4"/>
    <w:rsid w:val="006D39A1"/>
    <w:rsid w:val="006D3D15"/>
    <w:rsid w:val="006D403B"/>
    <w:rsid w:val="006D4275"/>
    <w:rsid w:val="006D4BE2"/>
    <w:rsid w:val="006D7724"/>
    <w:rsid w:val="006D7A7A"/>
    <w:rsid w:val="006E0FD5"/>
    <w:rsid w:val="006E1011"/>
    <w:rsid w:val="006E1EF2"/>
    <w:rsid w:val="006E298C"/>
    <w:rsid w:val="006E3240"/>
    <w:rsid w:val="006E4074"/>
    <w:rsid w:val="006E420B"/>
    <w:rsid w:val="006E4AE1"/>
    <w:rsid w:val="006E4AF2"/>
    <w:rsid w:val="006E514D"/>
    <w:rsid w:val="006E59A2"/>
    <w:rsid w:val="006E59D6"/>
    <w:rsid w:val="006E5FFF"/>
    <w:rsid w:val="006E6270"/>
    <w:rsid w:val="006E7376"/>
    <w:rsid w:val="006F1BB2"/>
    <w:rsid w:val="006F20AD"/>
    <w:rsid w:val="006F2D17"/>
    <w:rsid w:val="006F4568"/>
    <w:rsid w:val="006F4EAA"/>
    <w:rsid w:val="006F5C8F"/>
    <w:rsid w:val="006F6176"/>
    <w:rsid w:val="006F66B4"/>
    <w:rsid w:val="006F6858"/>
    <w:rsid w:val="006F6D72"/>
    <w:rsid w:val="006F71CD"/>
    <w:rsid w:val="006F748A"/>
    <w:rsid w:val="0070035E"/>
    <w:rsid w:val="007006E6"/>
    <w:rsid w:val="00702603"/>
    <w:rsid w:val="00702CFD"/>
    <w:rsid w:val="0070371B"/>
    <w:rsid w:val="0070451C"/>
    <w:rsid w:val="00704FA2"/>
    <w:rsid w:val="00705A49"/>
    <w:rsid w:val="00706597"/>
    <w:rsid w:val="00706598"/>
    <w:rsid w:val="00707F49"/>
    <w:rsid w:val="0071074E"/>
    <w:rsid w:val="00710913"/>
    <w:rsid w:val="007109A2"/>
    <w:rsid w:val="00710F9C"/>
    <w:rsid w:val="00712230"/>
    <w:rsid w:val="0071242F"/>
    <w:rsid w:val="007127A5"/>
    <w:rsid w:val="00712BE5"/>
    <w:rsid w:val="007136AB"/>
    <w:rsid w:val="00713A73"/>
    <w:rsid w:val="00715350"/>
    <w:rsid w:val="0071682F"/>
    <w:rsid w:val="00716E87"/>
    <w:rsid w:val="007173D2"/>
    <w:rsid w:val="0072071E"/>
    <w:rsid w:val="007207E9"/>
    <w:rsid w:val="007233B9"/>
    <w:rsid w:val="00724D48"/>
    <w:rsid w:val="00725025"/>
    <w:rsid w:val="0072560F"/>
    <w:rsid w:val="007256C4"/>
    <w:rsid w:val="00725A39"/>
    <w:rsid w:val="00725C8F"/>
    <w:rsid w:val="00726A4C"/>
    <w:rsid w:val="00726DEF"/>
    <w:rsid w:val="00726EA2"/>
    <w:rsid w:val="007278AB"/>
    <w:rsid w:val="00730163"/>
    <w:rsid w:val="0073077F"/>
    <w:rsid w:val="007307A1"/>
    <w:rsid w:val="007311FF"/>
    <w:rsid w:val="00731342"/>
    <w:rsid w:val="00731ACD"/>
    <w:rsid w:val="0073271B"/>
    <w:rsid w:val="00733F3C"/>
    <w:rsid w:val="007342A3"/>
    <w:rsid w:val="0073445C"/>
    <w:rsid w:val="00736B59"/>
    <w:rsid w:val="00736E20"/>
    <w:rsid w:val="00736F47"/>
    <w:rsid w:val="0073700A"/>
    <w:rsid w:val="007403E5"/>
    <w:rsid w:val="00742213"/>
    <w:rsid w:val="0074254C"/>
    <w:rsid w:val="007429F8"/>
    <w:rsid w:val="0074329D"/>
    <w:rsid w:val="00744343"/>
    <w:rsid w:val="00744B18"/>
    <w:rsid w:val="00745780"/>
    <w:rsid w:val="00746587"/>
    <w:rsid w:val="0074753D"/>
    <w:rsid w:val="00747687"/>
    <w:rsid w:val="00750606"/>
    <w:rsid w:val="007507D0"/>
    <w:rsid w:val="007511EF"/>
    <w:rsid w:val="0075155C"/>
    <w:rsid w:val="00751667"/>
    <w:rsid w:val="0075219C"/>
    <w:rsid w:val="007522C1"/>
    <w:rsid w:val="00753EA2"/>
    <w:rsid w:val="007555BE"/>
    <w:rsid w:val="007563AF"/>
    <w:rsid w:val="00756646"/>
    <w:rsid w:val="007573EA"/>
    <w:rsid w:val="00757930"/>
    <w:rsid w:val="00760613"/>
    <w:rsid w:val="007607ED"/>
    <w:rsid w:val="00760B1B"/>
    <w:rsid w:val="00762484"/>
    <w:rsid w:val="00762F80"/>
    <w:rsid w:val="007636F7"/>
    <w:rsid w:val="0076384F"/>
    <w:rsid w:val="00764503"/>
    <w:rsid w:val="00765786"/>
    <w:rsid w:val="00765C58"/>
    <w:rsid w:val="0076673B"/>
    <w:rsid w:val="007705D3"/>
    <w:rsid w:val="00770DD2"/>
    <w:rsid w:val="0077125E"/>
    <w:rsid w:val="0077193A"/>
    <w:rsid w:val="00772B53"/>
    <w:rsid w:val="00772E2D"/>
    <w:rsid w:val="00773C41"/>
    <w:rsid w:val="00773C61"/>
    <w:rsid w:val="00774480"/>
    <w:rsid w:val="00775B14"/>
    <w:rsid w:val="007766F9"/>
    <w:rsid w:val="00777270"/>
    <w:rsid w:val="00777385"/>
    <w:rsid w:val="00780BC8"/>
    <w:rsid w:val="007810C9"/>
    <w:rsid w:val="007816DC"/>
    <w:rsid w:val="00784AF4"/>
    <w:rsid w:val="0078664A"/>
    <w:rsid w:val="007878FB"/>
    <w:rsid w:val="00790DBF"/>
    <w:rsid w:val="0079113D"/>
    <w:rsid w:val="007911A4"/>
    <w:rsid w:val="00792303"/>
    <w:rsid w:val="00792602"/>
    <w:rsid w:val="00792EA4"/>
    <w:rsid w:val="00794B3A"/>
    <w:rsid w:val="007967F6"/>
    <w:rsid w:val="00796E77"/>
    <w:rsid w:val="00797F43"/>
    <w:rsid w:val="007A06F4"/>
    <w:rsid w:val="007A127F"/>
    <w:rsid w:val="007A2A27"/>
    <w:rsid w:val="007A3CD8"/>
    <w:rsid w:val="007A407A"/>
    <w:rsid w:val="007A4666"/>
    <w:rsid w:val="007A5156"/>
    <w:rsid w:val="007A59B1"/>
    <w:rsid w:val="007A5BA9"/>
    <w:rsid w:val="007A609A"/>
    <w:rsid w:val="007A6A74"/>
    <w:rsid w:val="007A6C5F"/>
    <w:rsid w:val="007A70D1"/>
    <w:rsid w:val="007B0F6B"/>
    <w:rsid w:val="007B119E"/>
    <w:rsid w:val="007B155D"/>
    <w:rsid w:val="007B2BD2"/>
    <w:rsid w:val="007B31A4"/>
    <w:rsid w:val="007B5860"/>
    <w:rsid w:val="007B59AC"/>
    <w:rsid w:val="007B5FF2"/>
    <w:rsid w:val="007B634A"/>
    <w:rsid w:val="007B7C41"/>
    <w:rsid w:val="007B7E8A"/>
    <w:rsid w:val="007C06C9"/>
    <w:rsid w:val="007C0AAE"/>
    <w:rsid w:val="007C0E21"/>
    <w:rsid w:val="007C1199"/>
    <w:rsid w:val="007C1508"/>
    <w:rsid w:val="007C1AA5"/>
    <w:rsid w:val="007C1DA7"/>
    <w:rsid w:val="007C23BC"/>
    <w:rsid w:val="007C3D83"/>
    <w:rsid w:val="007C4610"/>
    <w:rsid w:val="007C4612"/>
    <w:rsid w:val="007C6992"/>
    <w:rsid w:val="007C6A82"/>
    <w:rsid w:val="007C78A9"/>
    <w:rsid w:val="007D06A2"/>
    <w:rsid w:val="007D1093"/>
    <w:rsid w:val="007D1C7B"/>
    <w:rsid w:val="007D1FAB"/>
    <w:rsid w:val="007D25A5"/>
    <w:rsid w:val="007D3002"/>
    <w:rsid w:val="007D3EFC"/>
    <w:rsid w:val="007D457D"/>
    <w:rsid w:val="007D4DE3"/>
    <w:rsid w:val="007D572F"/>
    <w:rsid w:val="007D5A8F"/>
    <w:rsid w:val="007D5E4E"/>
    <w:rsid w:val="007D6F5E"/>
    <w:rsid w:val="007D7846"/>
    <w:rsid w:val="007E15A5"/>
    <w:rsid w:val="007E1AC8"/>
    <w:rsid w:val="007E1ECB"/>
    <w:rsid w:val="007E36B7"/>
    <w:rsid w:val="007E3999"/>
    <w:rsid w:val="007E3A10"/>
    <w:rsid w:val="007E3BE9"/>
    <w:rsid w:val="007E3E6F"/>
    <w:rsid w:val="007E3EBD"/>
    <w:rsid w:val="007E4B5F"/>
    <w:rsid w:val="007E530B"/>
    <w:rsid w:val="007E60BA"/>
    <w:rsid w:val="007E6152"/>
    <w:rsid w:val="007E68CF"/>
    <w:rsid w:val="007E77FA"/>
    <w:rsid w:val="007F0E55"/>
    <w:rsid w:val="007F1578"/>
    <w:rsid w:val="007F17FE"/>
    <w:rsid w:val="007F3579"/>
    <w:rsid w:val="007F3EF9"/>
    <w:rsid w:val="007F4525"/>
    <w:rsid w:val="007F5B93"/>
    <w:rsid w:val="007F661A"/>
    <w:rsid w:val="007F66A4"/>
    <w:rsid w:val="007F67C9"/>
    <w:rsid w:val="007F764A"/>
    <w:rsid w:val="00800D30"/>
    <w:rsid w:val="0080188C"/>
    <w:rsid w:val="008019BA"/>
    <w:rsid w:val="00801A9E"/>
    <w:rsid w:val="00804475"/>
    <w:rsid w:val="008052EF"/>
    <w:rsid w:val="00805DD5"/>
    <w:rsid w:val="0080628B"/>
    <w:rsid w:val="00806A87"/>
    <w:rsid w:val="00806FEE"/>
    <w:rsid w:val="00807870"/>
    <w:rsid w:val="00810BF0"/>
    <w:rsid w:val="00810DF4"/>
    <w:rsid w:val="00812E87"/>
    <w:rsid w:val="00813945"/>
    <w:rsid w:val="00814D84"/>
    <w:rsid w:val="00815712"/>
    <w:rsid w:val="008158C5"/>
    <w:rsid w:val="0081591D"/>
    <w:rsid w:val="00816A92"/>
    <w:rsid w:val="00817850"/>
    <w:rsid w:val="008200C8"/>
    <w:rsid w:val="00820405"/>
    <w:rsid w:val="008215D6"/>
    <w:rsid w:val="00821772"/>
    <w:rsid w:val="008222DC"/>
    <w:rsid w:val="00822643"/>
    <w:rsid w:val="0082303A"/>
    <w:rsid w:val="008238EE"/>
    <w:rsid w:val="00823BC2"/>
    <w:rsid w:val="008241D3"/>
    <w:rsid w:val="0082425C"/>
    <w:rsid w:val="00824504"/>
    <w:rsid w:val="00824DD7"/>
    <w:rsid w:val="008254FB"/>
    <w:rsid w:val="00825D74"/>
    <w:rsid w:val="00826398"/>
    <w:rsid w:val="008305BC"/>
    <w:rsid w:val="0083185A"/>
    <w:rsid w:val="00831AA1"/>
    <w:rsid w:val="0083215A"/>
    <w:rsid w:val="008332A6"/>
    <w:rsid w:val="00833657"/>
    <w:rsid w:val="00833E33"/>
    <w:rsid w:val="008349F7"/>
    <w:rsid w:val="00834DC2"/>
    <w:rsid w:val="00834F25"/>
    <w:rsid w:val="0083501F"/>
    <w:rsid w:val="0083529C"/>
    <w:rsid w:val="0083534C"/>
    <w:rsid w:val="0083553D"/>
    <w:rsid w:val="008359A1"/>
    <w:rsid w:val="0083612F"/>
    <w:rsid w:val="008363A2"/>
    <w:rsid w:val="00836461"/>
    <w:rsid w:val="008375F3"/>
    <w:rsid w:val="00837E15"/>
    <w:rsid w:val="00837F04"/>
    <w:rsid w:val="00840E63"/>
    <w:rsid w:val="00841FCF"/>
    <w:rsid w:val="00842EE0"/>
    <w:rsid w:val="00844516"/>
    <w:rsid w:val="008451EE"/>
    <w:rsid w:val="00845E36"/>
    <w:rsid w:val="008470C2"/>
    <w:rsid w:val="008479C0"/>
    <w:rsid w:val="008500E5"/>
    <w:rsid w:val="00850CDE"/>
    <w:rsid w:val="00850DC3"/>
    <w:rsid w:val="008510C1"/>
    <w:rsid w:val="00851A57"/>
    <w:rsid w:val="0085209E"/>
    <w:rsid w:val="008534A8"/>
    <w:rsid w:val="00853BF9"/>
    <w:rsid w:val="00853C2F"/>
    <w:rsid w:val="00856927"/>
    <w:rsid w:val="008607A3"/>
    <w:rsid w:val="00861230"/>
    <w:rsid w:val="008612B2"/>
    <w:rsid w:val="008618BF"/>
    <w:rsid w:val="00861F93"/>
    <w:rsid w:val="00862718"/>
    <w:rsid w:val="00864872"/>
    <w:rsid w:val="008648D1"/>
    <w:rsid w:val="00865A03"/>
    <w:rsid w:val="00865A57"/>
    <w:rsid w:val="00865DD4"/>
    <w:rsid w:val="0086695B"/>
    <w:rsid w:val="00871785"/>
    <w:rsid w:val="008728DD"/>
    <w:rsid w:val="0087553D"/>
    <w:rsid w:val="00875608"/>
    <w:rsid w:val="0088168A"/>
    <w:rsid w:val="008834B6"/>
    <w:rsid w:val="008834E0"/>
    <w:rsid w:val="008839E9"/>
    <w:rsid w:val="00883C66"/>
    <w:rsid w:val="00883E60"/>
    <w:rsid w:val="00884434"/>
    <w:rsid w:val="0088534A"/>
    <w:rsid w:val="008871C9"/>
    <w:rsid w:val="00887A76"/>
    <w:rsid w:val="008906B1"/>
    <w:rsid w:val="00892167"/>
    <w:rsid w:val="0089230B"/>
    <w:rsid w:val="008933D8"/>
    <w:rsid w:val="008936E6"/>
    <w:rsid w:val="00893ABA"/>
    <w:rsid w:val="00893CD9"/>
    <w:rsid w:val="00894A64"/>
    <w:rsid w:val="0089637F"/>
    <w:rsid w:val="0089776A"/>
    <w:rsid w:val="008A0BF9"/>
    <w:rsid w:val="008A10AD"/>
    <w:rsid w:val="008A1D3B"/>
    <w:rsid w:val="008A28CF"/>
    <w:rsid w:val="008A2D34"/>
    <w:rsid w:val="008A2F7A"/>
    <w:rsid w:val="008A4A75"/>
    <w:rsid w:val="008A4DEA"/>
    <w:rsid w:val="008A4FBA"/>
    <w:rsid w:val="008A5C38"/>
    <w:rsid w:val="008A5E58"/>
    <w:rsid w:val="008B01C5"/>
    <w:rsid w:val="008B078E"/>
    <w:rsid w:val="008B1044"/>
    <w:rsid w:val="008B1576"/>
    <w:rsid w:val="008B2F12"/>
    <w:rsid w:val="008B494D"/>
    <w:rsid w:val="008B4E30"/>
    <w:rsid w:val="008B5033"/>
    <w:rsid w:val="008B52C6"/>
    <w:rsid w:val="008B5F30"/>
    <w:rsid w:val="008B64AF"/>
    <w:rsid w:val="008B6801"/>
    <w:rsid w:val="008B685A"/>
    <w:rsid w:val="008B68A9"/>
    <w:rsid w:val="008B7128"/>
    <w:rsid w:val="008C0926"/>
    <w:rsid w:val="008C0D00"/>
    <w:rsid w:val="008C10FB"/>
    <w:rsid w:val="008C2D68"/>
    <w:rsid w:val="008C2E0A"/>
    <w:rsid w:val="008C2F0A"/>
    <w:rsid w:val="008C3F15"/>
    <w:rsid w:val="008C4E04"/>
    <w:rsid w:val="008C562E"/>
    <w:rsid w:val="008C5F08"/>
    <w:rsid w:val="008C6890"/>
    <w:rsid w:val="008C74C2"/>
    <w:rsid w:val="008C7A5C"/>
    <w:rsid w:val="008D035C"/>
    <w:rsid w:val="008D18AD"/>
    <w:rsid w:val="008D1B6D"/>
    <w:rsid w:val="008D1E6F"/>
    <w:rsid w:val="008D21CA"/>
    <w:rsid w:val="008D32AE"/>
    <w:rsid w:val="008D4254"/>
    <w:rsid w:val="008D4721"/>
    <w:rsid w:val="008D480B"/>
    <w:rsid w:val="008D4BC3"/>
    <w:rsid w:val="008D59F6"/>
    <w:rsid w:val="008D5BE9"/>
    <w:rsid w:val="008D61FB"/>
    <w:rsid w:val="008D6E6C"/>
    <w:rsid w:val="008D72CD"/>
    <w:rsid w:val="008D76DE"/>
    <w:rsid w:val="008E0216"/>
    <w:rsid w:val="008E05DB"/>
    <w:rsid w:val="008E0BDD"/>
    <w:rsid w:val="008E1176"/>
    <w:rsid w:val="008E3D6B"/>
    <w:rsid w:val="008E3E75"/>
    <w:rsid w:val="008E445D"/>
    <w:rsid w:val="008E45BC"/>
    <w:rsid w:val="008E56DE"/>
    <w:rsid w:val="008E6B44"/>
    <w:rsid w:val="008E74B6"/>
    <w:rsid w:val="008E7B8F"/>
    <w:rsid w:val="008F266C"/>
    <w:rsid w:val="008F2C96"/>
    <w:rsid w:val="008F3BE6"/>
    <w:rsid w:val="008F5843"/>
    <w:rsid w:val="008F6CDB"/>
    <w:rsid w:val="008F711A"/>
    <w:rsid w:val="00901929"/>
    <w:rsid w:val="00901F40"/>
    <w:rsid w:val="009047BD"/>
    <w:rsid w:val="009059BA"/>
    <w:rsid w:val="00905F68"/>
    <w:rsid w:val="0090632F"/>
    <w:rsid w:val="0090642A"/>
    <w:rsid w:val="0090658B"/>
    <w:rsid w:val="00906FDE"/>
    <w:rsid w:val="009070AB"/>
    <w:rsid w:val="009075E5"/>
    <w:rsid w:val="00911167"/>
    <w:rsid w:val="009118B6"/>
    <w:rsid w:val="00911AE4"/>
    <w:rsid w:val="00911FF1"/>
    <w:rsid w:val="00914154"/>
    <w:rsid w:val="009146F2"/>
    <w:rsid w:val="00915BB8"/>
    <w:rsid w:val="00915C8F"/>
    <w:rsid w:val="00916451"/>
    <w:rsid w:val="00916A57"/>
    <w:rsid w:val="00916B79"/>
    <w:rsid w:val="00916BCD"/>
    <w:rsid w:val="009172BA"/>
    <w:rsid w:val="009175B9"/>
    <w:rsid w:val="00921129"/>
    <w:rsid w:val="009215B5"/>
    <w:rsid w:val="00921809"/>
    <w:rsid w:val="00921EC2"/>
    <w:rsid w:val="00921F1F"/>
    <w:rsid w:val="0092200B"/>
    <w:rsid w:val="00922494"/>
    <w:rsid w:val="00923B39"/>
    <w:rsid w:val="009240C4"/>
    <w:rsid w:val="00924ECB"/>
    <w:rsid w:val="00925387"/>
    <w:rsid w:val="009302A7"/>
    <w:rsid w:val="00930653"/>
    <w:rsid w:val="00930680"/>
    <w:rsid w:val="009307AC"/>
    <w:rsid w:val="00930917"/>
    <w:rsid w:val="00930A25"/>
    <w:rsid w:val="0093138E"/>
    <w:rsid w:val="009318F7"/>
    <w:rsid w:val="00931FE4"/>
    <w:rsid w:val="00932FE7"/>
    <w:rsid w:val="00934088"/>
    <w:rsid w:val="009351FC"/>
    <w:rsid w:val="0093579E"/>
    <w:rsid w:val="00935D6F"/>
    <w:rsid w:val="0093650D"/>
    <w:rsid w:val="00936C76"/>
    <w:rsid w:val="009375D1"/>
    <w:rsid w:val="00937EB7"/>
    <w:rsid w:val="009409E4"/>
    <w:rsid w:val="00942893"/>
    <w:rsid w:val="00943288"/>
    <w:rsid w:val="009432DB"/>
    <w:rsid w:val="00943678"/>
    <w:rsid w:val="00944310"/>
    <w:rsid w:val="00944497"/>
    <w:rsid w:val="00944AAD"/>
    <w:rsid w:val="00944FA1"/>
    <w:rsid w:val="009452DA"/>
    <w:rsid w:val="009452F4"/>
    <w:rsid w:val="00945ABB"/>
    <w:rsid w:val="0094616C"/>
    <w:rsid w:val="009472E2"/>
    <w:rsid w:val="00947D3F"/>
    <w:rsid w:val="00947FB7"/>
    <w:rsid w:val="009508A7"/>
    <w:rsid w:val="009508B0"/>
    <w:rsid w:val="00950D45"/>
    <w:rsid w:val="00951515"/>
    <w:rsid w:val="00952AC8"/>
    <w:rsid w:val="00953D98"/>
    <w:rsid w:val="00954BCA"/>
    <w:rsid w:val="009567AE"/>
    <w:rsid w:val="00956B5F"/>
    <w:rsid w:val="00957A1C"/>
    <w:rsid w:val="0096024D"/>
    <w:rsid w:val="009607A1"/>
    <w:rsid w:val="00960C8E"/>
    <w:rsid w:val="0096115F"/>
    <w:rsid w:val="00961971"/>
    <w:rsid w:val="009630E8"/>
    <w:rsid w:val="0096310A"/>
    <w:rsid w:val="00963A7C"/>
    <w:rsid w:val="00964414"/>
    <w:rsid w:val="00964B20"/>
    <w:rsid w:val="00964C4A"/>
    <w:rsid w:val="00964C98"/>
    <w:rsid w:val="0096523F"/>
    <w:rsid w:val="00965765"/>
    <w:rsid w:val="00965864"/>
    <w:rsid w:val="00966125"/>
    <w:rsid w:val="009666C0"/>
    <w:rsid w:val="00966774"/>
    <w:rsid w:val="00967498"/>
    <w:rsid w:val="009678EA"/>
    <w:rsid w:val="00967D19"/>
    <w:rsid w:val="00972687"/>
    <w:rsid w:val="00972C05"/>
    <w:rsid w:val="00974811"/>
    <w:rsid w:val="009749F4"/>
    <w:rsid w:val="00975784"/>
    <w:rsid w:val="00975D8D"/>
    <w:rsid w:val="00975F31"/>
    <w:rsid w:val="00976B55"/>
    <w:rsid w:val="00980F8C"/>
    <w:rsid w:val="00981269"/>
    <w:rsid w:val="00981288"/>
    <w:rsid w:val="00981747"/>
    <w:rsid w:val="009818E9"/>
    <w:rsid w:val="00981C20"/>
    <w:rsid w:val="0098547E"/>
    <w:rsid w:val="00985D29"/>
    <w:rsid w:val="00986B83"/>
    <w:rsid w:val="00987CAA"/>
    <w:rsid w:val="00987D43"/>
    <w:rsid w:val="00987DA6"/>
    <w:rsid w:val="00987EF0"/>
    <w:rsid w:val="00990183"/>
    <w:rsid w:val="00990428"/>
    <w:rsid w:val="00992625"/>
    <w:rsid w:val="0099533C"/>
    <w:rsid w:val="009959C1"/>
    <w:rsid w:val="00996022"/>
    <w:rsid w:val="009A08D4"/>
    <w:rsid w:val="009A111B"/>
    <w:rsid w:val="009A1451"/>
    <w:rsid w:val="009A205F"/>
    <w:rsid w:val="009A216F"/>
    <w:rsid w:val="009A4175"/>
    <w:rsid w:val="009A46A7"/>
    <w:rsid w:val="009A5136"/>
    <w:rsid w:val="009A5DB2"/>
    <w:rsid w:val="009A6EC4"/>
    <w:rsid w:val="009A76ED"/>
    <w:rsid w:val="009A786C"/>
    <w:rsid w:val="009B0280"/>
    <w:rsid w:val="009B0B48"/>
    <w:rsid w:val="009B2464"/>
    <w:rsid w:val="009B2876"/>
    <w:rsid w:val="009B293E"/>
    <w:rsid w:val="009B2C07"/>
    <w:rsid w:val="009B30B4"/>
    <w:rsid w:val="009B30F3"/>
    <w:rsid w:val="009B3627"/>
    <w:rsid w:val="009B38AF"/>
    <w:rsid w:val="009B3997"/>
    <w:rsid w:val="009B3B4A"/>
    <w:rsid w:val="009B42AF"/>
    <w:rsid w:val="009B4C7E"/>
    <w:rsid w:val="009B5EA5"/>
    <w:rsid w:val="009B6ABD"/>
    <w:rsid w:val="009B70FB"/>
    <w:rsid w:val="009C0442"/>
    <w:rsid w:val="009C12DC"/>
    <w:rsid w:val="009C1AC1"/>
    <w:rsid w:val="009C3798"/>
    <w:rsid w:val="009C38AB"/>
    <w:rsid w:val="009C3912"/>
    <w:rsid w:val="009C3F93"/>
    <w:rsid w:val="009C47E2"/>
    <w:rsid w:val="009C4DB9"/>
    <w:rsid w:val="009C501C"/>
    <w:rsid w:val="009C595D"/>
    <w:rsid w:val="009C5C21"/>
    <w:rsid w:val="009C5E19"/>
    <w:rsid w:val="009C6997"/>
    <w:rsid w:val="009C6C9F"/>
    <w:rsid w:val="009C6F87"/>
    <w:rsid w:val="009D014A"/>
    <w:rsid w:val="009D01DF"/>
    <w:rsid w:val="009D161C"/>
    <w:rsid w:val="009D18E3"/>
    <w:rsid w:val="009D22EE"/>
    <w:rsid w:val="009D5558"/>
    <w:rsid w:val="009D5F1B"/>
    <w:rsid w:val="009E0267"/>
    <w:rsid w:val="009E05DA"/>
    <w:rsid w:val="009E0D3E"/>
    <w:rsid w:val="009E0E52"/>
    <w:rsid w:val="009E13CD"/>
    <w:rsid w:val="009E198F"/>
    <w:rsid w:val="009E206C"/>
    <w:rsid w:val="009E26EE"/>
    <w:rsid w:val="009E3A91"/>
    <w:rsid w:val="009E3BC5"/>
    <w:rsid w:val="009E511A"/>
    <w:rsid w:val="009E517B"/>
    <w:rsid w:val="009E6525"/>
    <w:rsid w:val="009E796E"/>
    <w:rsid w:val="009F0349"/>
    <w:rsid w:val="009F0E9C"/>
    <w:rsid w:val="009F2673"/>
    <w:rsid w:val="009F3ADA"/>
    <w:rsid w:val="009F4D5F"/>
    <w:rsid w:val="009F4DC9"/>
    <w:rsid w:val="009F5E72"/>
    <w:rsid w:val="009F6F16"/>
    <w:rsid w:val="00A0034B"/>
    <w:rsid w:val="00A00C04"/>
    <w:rsid w:val="00A01974"/>
    <w:rsid w:val="00A029BD"/>
    <w:rsid w:val="00A0426A"/>
    <w:rsid w:val="00A0438D"/>
    <w:rsid w:val="00A05F8D"/>
    <w:rsid w:val="00A06EFA"/>
    <w:rsid w:val="00A1110C"/>
    <w:rsid w:val="00A11E4A"/>
    <w:rsid w:val="00A120C9"/>
    <w:rsid w:val="00A12DB3"/>
    <w:rsid w:val="00A13655"/>
    <w:rsid w:val="00A13BD1"/>
    <w:rsid w:val="00A14911"/>
    <w:rsid w:val="00A157ED"/>
    <w:rsid w:val="00A1612E"/>
    <w:rsid w:val="00A16800"/>
    <w:rsid w:val="00A207CF"/>
    <w:rsid w:val="00A20A3D"/>
    <w:rsid w:val="00A20E30"/>
    <w:rsid w:val="00A212EF"/>
    <w:rsid w:val="00A21D82"/>
    <w:rsid w:val="00A22261"/>
    <w:rsid w:val="00A22C49"/>
    <w:rsid w:val="00A234BB"/>
    <w:rsid w:val="00A2493A"/>
    <w:rsid w:val="00A24DED"/>
    <w:rsid w:val="00A25139"/>
    <w:rsid w:val="00A2582B"/>
    <w:rsid w:val="00A25EFF"/>
    <w:rsid w:val="00A2621F"/>
    <w:rsid w:val="00A262C8"/>
    <w:rsid w:val="00A26529"/>
    <w:rsid w:val="00A3003C"/>
    <w:rsid w:val="00A31A02"/>
    <w:rsid w:val="00A31D25"/>
    <w:rsid w:val="00A321F9"/>
    <w:rsid w:val="00A35EBD"/>
    <w:rsid w:val="00A36023"/>
    <w:rsid w:val="00A36B65"/>
    <w:rsid w:val="00A37D89"/>
    <w:rsid w:val="00A404CF"/>
    <w:rsid w:val="00A40A6D"/>
    <w:rsid w:val="00A40F00"/>
    <w:rsid w:val="00A40FC8"/>
    <w:rsid w:val="00A4101E"/>
    <w:rsid w:val="00A41212"/>
    <w:rsid w:val="00A415D0"/>
    <w:rsid w:val="00A42143"/>
    <w:rsid w:val="00A42355"/>
    <w:rsid w:val="00A427EC"/>
    <w:rsid w:val="00A43F7A"/>
    <w:rsid w:val="00A44B29"/>
    <w:rsid w:val="00A44CF5"/>
    <w:rsid w:val="00A470C8"/>
    <w:rsid w:val="00A4795C"/>
    <w:rsid w:val="00A5024A"/>
    <w:rsid w:val="00A50484"/>
    <w:rsid w:val="00A50528"/>
    <w:rsid w:val="00A505C4"/>
    <w:rsid w:val="00A51035"/>
    <w:rsid w:val="00A51C81"/>
    <w:rsid w:val="00A51FE0"/>
    <w:rsid w:val="00A5350A"/>
    <w:rsid w:val="00A540A6"/>
    <w:rsid w:val="00A54584"/>
    <w:rsid w:val="00A5539A"/>
    <w:rsid w:val="00A557AB"/>
    <w:rsid w:val="00A55B83"/>
    <w:rsid w:val="00A56F8B"/>
    <w:rsid w:val="00A576A4"/>
    <w:rsid w:val="00A57C30"/>
    <w:rsid w:val="00A605DA"/>
    <w:rsid w:val="00A608A2"/>
    <w:rsid w:val="00A61275"/>
    <w:rsid w:val="00A6149C"/>
    <w:rsid w:val="00A6182E"/>
    <w:rsid w:val="00A61BC6"/>
    <w:rsid w:val="00A61F32"/>
    <w:rsid w:val="00A62B27"/>
    <w:rsid w:val="00A66125"/>
    <w:rsid w:val="00A6739F"/>
    <w:rsid w:val="00A702B5"/>
    <w:rsid w:val="00A708A0"/>
    <w:rsid w:val="00A716B0"/>
    <w:rsid w:val="00A71F84"/>
    <w:rsid w:val="00A721C1"/>
    <w:rsid w:val="00A72ADC"/>
    <w:rsid w:val="00A736F7"/>
    <w:rsid w:val="00A74CE2"/>
    <w:rsid w:val="00A75423"/>
    <w:rsid w:val="00A75D05"/>
    <w:rsid w:val="00A76B76"/>
    <w:rsid w:val="00A77EC6"/>
    <w:rsid w:val="00A80246"/>
    <w:rsid w:val="00A80E46"/>
    <w:rsid w:val="00A843D0"/>
    <w:rsid w:val="00A86537"/>
    <w:rsid w:val="00A87578"/>
    <w:rsid w:val="00A901F9"/>
    <w:rsid w:val="00A90501"/>
    <w:rsid w:val="00A912EC"/>
    <w:rsid w:val="00A91E47"/>
    <w:rsid w:val="00A92E47"/>
    <w:rsid w:val="00A94810"/>
    <w:rsid w:val="00A94E0B"/>
    <w:rsid w:val="00A95CC9"/>
    <w:rsid w:val="00A95F78"/>
    <w:rsid w:val="00A96B7A"/>
    <w:rsid w:val="00A9777D"/>
    <w:rsid w:val="00A97CE9"/>
    <w:rsid w:val="00AA0DAA"/>
    <w:rsid w:val="00AA1221"/>
    <w:rsid w:val="00AA1DE2"/>
    <w:rsid w:val="00AA23F6"/>
    <w:rsid w:val="00AA2E4B"/>
    <w:rsid w:val="00AA2E8B"/>
    <w:rsid w:val="00AA37D0"/>
    <w:rsid w:val="00AA484C"/>
    <w:rsid w:val="00AA5CB3"/>
    <w:rsid w:val="00AA70BE"/>
    <w:rsid w:val="00AB066E"/>
    <w:rsid w:val="00AB18FE"/>
    <w:rsid w:val="00AB194E"/>
    <w:rsid w:val="00AB207F"/>
    <w:rsid w:val="00AB2257"/>
    <w:rsid w:val="00AB227A"/>
    <w:rsid w:val="00AB2701"/>
    <w:rsid w:val="00AB3C21"/>
    <w:rsid w:val="00AB5497"/>
    <w:rsid w:val="00AB5BE2"/>
    <w:rsid w:val="00AB602B"/>
    <w:rsid w:val="00AB7720"/>
    <w:rsid w:val="00AC0864"/>
    <w:rsid w:val="00AC1D5E"/>
    <w:rsid w:val="00AC2E14"/>
    <w:rsid w:val="00AC2E8D"/>
    <w:rsid w:val="00AC3400"/>
    <w:rsid w:val="00AC37D0"/>
    <w:rsid w:val="00AC4CFD"/>
    <w:rsid w:val="00AC54CF"/>
    <w:rsid w:val="00AC5949"/>
    <w:rsid w:val="00AC7449"/>
    <w:rsid w:val="00AC783A"/>
    <w:rsid w:val="00AC78BC"/>
    <w:rsid w:val="00AD0AF7"/>
    <w:rsid w:val="00AD1454"/>
    <w:rsid w:val="00AD29B9"/>
    <w:rsid w:val="00AD3199"/>
    <w:rsid w:val="00AD388C"/>
    <w:rsid w:val="00AD4B96"/>
    <w:rsid w:val="00AD4D39"/>
    <w:rsid w:val="00AD4FB8"/>
    <w:rsid w:val="00AD56B9"/>
    <w:rsid w:val="00AD56D7"/>
    <w:rsid w:val="00AD61E5"/>
    <w:rsid w:val="00AD6CA7"/>
    <w:rsid w:val="00AD6E39"/>
    <w:rsid w:val="00AD705A"/>
    <w:rsid w:val="00AD7B1B"/>
    <w:rsid w:val="00AD7EBE"/>
    <w:rsid w:val="00AE04C5"/>
    <w:rsid w:val="00AE09CB"/>
    <w:rsid w:val="00AE0D0C"/>
    <w:rsid w:val="00AE13A0"/>
    <w:rsid w:val="00AE1D1F"/>
    <w:rsid w:val="00AE1D30"/>
    <w:rsid w:val="00AE2154"/>
    <w:rsid w:val="00AE32BB"/>
    <w:rsid w:val="00AE3F1B"/>
    <w:rsid w:val="00AE440D"/>
    <w:rsid w:val="00AE4915"/>
    <w:rsid w:val="00AE4F67"/>
    <w:rsid w:val="00AE6FC1"/>
    <w:rsid w:val="00AE7A05"/>
    <w:rsid w:val="00AE7DAF"/>
    <w:rsid w:val="00AF2995"/>
    <w:rsid w:val="00AF32FD"/>
    <w:rsid w:val="00AF37A2"/>
    <w:rsid w:val="00AF40F5"/>
    <w:rsid w:val="00AF45C5"/>
    <w:rsid w:val="00AF4A21"/>
    <w:rsid w:val="00AF4C37"/>
    <w:rsid w:val="00AF638A"/>
    <w:rsid w:val="00AF7543"/>
    <w:rsid w:val="00AF7FC8"/>
    <w:rsid w:val="00B00B99"/>
    <w:rsid w:val="00B00D05"/>
    <w:rsid w:val="00B01FAE"/>
    <w:rsid w:val="00B0200F"/>
    <w:rsid w:val="00B022B7"/>
    <w:rsid w:val="00B0237B"/>
    <w:rsid w:val="00B02729"/>
    <w:rsid w:val="00B02C10"/>
    <w:rsid w:val="00B038A8"/>
    <w:rsid w:val="00B04380"/>
    <w:rsid w:val="00B04923"/>
    <w:rsid w:val="00B0519A"/>
    <w:rsid w:val="00B1052F"/>
    <w:rsid w:val="00B10EB4"/>
    <w:rsid w:val="00B1326D"/>
    <w:rsid w:val="00B13A25"/>
    <w:rsid w:val="00B14053"/>
    <w:rsid w:val="00B14443"/>
    <w:rsid w:val="00B14A4A"/>
    <w:rsid w:val="00B1578E"/>
    <w:rsid w:val="00B1581A"/>
    <w:rsid w:val="00B15D1A"/>
    <w:rsid w:val="00B163C2"/>
    <w:rsid w:val="00B163C8"/>
    <w:rsid w:val="00B16CC9"/>
    <w:rsid w:val="00B22490"/>
    <w:rsid w:val="00B2422A"/>
    <w:rsid w:val="00B244D1"/>
    <w:rsid w:val="00B25877"/>
    <w:rsid w:val="00B26596"/>
    <w:rsid w:val="00B26D37"/>
    <w:rsid w:val="00B26E8A"/>
    <w:rsid w:val="00B27EA2"/>
    <w:rsid w:val="00B31095"/>
    <w:rsid w:val="00B3119A"/>
    <w:rsid w:val="00B31DAF"/>
    <w:rsid w:val="00B31F68"/>
    <w:rsid w:val="00B32312"/>
    <w:rsid w:val="00B32DE0"/>
    <w:rsid w:val="00B34004"/>
    <w:rsid w:val="00B340A7"/>
    <w:rsid w:val="00B35074"/>
    <w:rsid w:val="00B355D6"/>
    <w:rsid w:val="00B359C4"/>
    <w:rsid w:val="00B370C1"/>
    <w:rsid w:val="00B37753"/>
    <w:rsid w:val="00B40711"/>
    <w:rsid w:val="00B40B2B"/>
    <w:rsid w:val="00B412C3"/>
    <w:rsid w:val="00B4225C"/>
    <w:rsid w:val="00B4244F"/>
    <w:rsid w:val="00B43466"/>
    <w:rsid w:val="00B4365A"/>
    <w:rsid w:val="00B45204"/>
    <w:rsid w:val="00B45B60"/>
    <w:rsid w:val="00B45E3E"/>
    <w:rsid w:val="00B464BA"/>
    <w:rsid w:val="00B46A35"/>
    <w:rsid w:val="00B5180E"/>
    <w:rsid w:val="00B52A4E"/>
    <w:rsid w:val="00B52CDF"/>
    <w:rsid w:val="00B52D69"/>
    <w:rsid w:val="00B52F1F"/>
    <w:rsid w:val="00B53377"/>
    <w:rsid w:val="00B53C4A"/>
    <w:rsid w:val="00B53F63"/>
    <w:rsid w:val="00B54454"/>
    <w:rsid w:val="00B54D6C"/>
    <w:rsid w:val="00B5540A"/>
    <w:rsid w:val="00B559D1"/>
    <w:rsid w:val="00B55A0E"/>
    <w:rsid w:val="00B5688D"/>
    <w:rsid w:val="00B56892"/>
    <w:rsid w:val="00B57D06"/>
    <w:rsid w:val="00B60187"/>
    <w:rsid w:val="00B6041E"/>
    <w:rsid w:val="00B61E63"/>
    <w:rsid w:val="00B63346"/>
    <w:rsid w:val="00B64D08"/>
    <w:rsid w:val="00B654AC"/>
    <w:rsid w:val="00B65C37"/>
    <w:rsid w:val="00B66012"/>
    <w:rsid w:val="00B669EB"/>
    <w:rsid w:val="00B66EB7"/>
    <w:rsid w:val="00B674D8"/>
    <w:rsid w:val="00B70708"/>
    <w:rsid w:val="00B716B8"/>
    <w:rsid w:val="00B72887"/>
    <w:rsid w:val="00B73CAC"/>
    <w:rsid w:val="00B73D6F"/>
    <w:rsid w:val="00B73F54"/>
    <w:rsid w:val="00B749D1"/>
    <w:rsid w:val="00B74A78"/>
    <w:rsid w:val="00B74FC1"/>
    <w:rsid w:val="00B753E9"/>
    <w:rsid w:val="00B75525"/>
    <w:rsid w:val="00B760E4"/>
    <w:rsid w:val="00B76B6D"/>
    <w:rsid w:val="00B77B36"/>
    <w:rsid w:val="00B80C2F"/>
    <w:rsid w:val="00B8107F"/>
    <w:rsid w:val="00B81BAA"/>
    <w:rsid w:val="00B82A85"/>
    <w:rsid w:val="00B82DE3"/>
    <w:rsid w:val="00B84799"/>
    <w:rsid w:val="00B84D20"/>
    <w:rsid w:val="00B859AE"/>
    <w:rsid w:val="00B86120"/>
    <w:rsid w:val="00B866C3"/>
    <w:rsid w:val="00B90F1A"/>
    <w:rsid w:val="00B91CE6"/>
    <w:rsid w:val="00B91D1B"/>
    <w:rsid w:val="00B91F5C"/>
    <w:rsid w:val="00B924A3"/>
    <w:rsid w:val="00B92BC8"/>
    <w:rsid w:val="00B93630"/>
    <w:rsid w:val="00B945BD"/>
    <w:rsid w:val="00B949B7"/>
    <w:rsid w:val="00B94C61"/>
    <w:rsid w:val="00B94C99"/>
    <w:rsid w:val="00B96E9B"/>
    <w:rsid w:val="00B976C7"/>
    <w:rsid w:val="00B976D7"/>
    <w:rsid w:val="00BA1557"/>
    <w:rsid w:val="00BA1A51"/>
    <w:rsid w:val="00BA1A5A"/>
    <w:rsid w:val="00BA302C"/>
    <w:rsid w:val="00BA31DC"/>
    <w:rsid w:val="00BA33E5"/>
    <w:rsid w:val="00BA37D0"/>
    <w:rsid w:val="00BA4C72"/>
    <w:rsid w:val="00BA5048"/>
    <w:rsid w:val="00BA5AEA"/>
    <w:rsid w:val="00BA5E08"/>
    <w:rsid w:val="00BA6549"/>
    <w:rsid w:val="00BA66AA"/>
    <w:rsid w:val="00BA678E"/>
    <w:rsid w:val="00BA6DC1"/>
    <w:rsid w:val="00BA7643"/>
    <w:rsid w:val="00BA7C98"/>
    <w:rsid w:val="00BB05D9"/>
    <w:rsid w:val="00BB1BFE"/>
    <w:rsid w:val="00BB2862"/>
    <w:rsid w:val="00BB2BEB"/>
    <w:rsid w:val="00BB355B"/>
    <w:rsid w:val="00BB392C"/>
    <w:rsid w:val="00BB3B26"/>
    <w:rsid w:val="00BB4E7F"/>
    <w:rsid w:val="00BB52EA"/>
    <w:rsid w:val="00BB60B4"/>
    <w:rsid w:val="00BB6396"/>
    <w:rsid w:val="00BB7DC7"/>
    <w:rsid w:val="00BC104E"/>
    <w:rsid w:val="00BC1C38"/>
    <w:rsid w:val="00BC236A"/>
    <w:rsid w:val="00BC39EB"/>
    <w:rsid w:val="00BC3B4E"/>
    <w:rsid w:val="00BC43C6"/>
    <w:rsid w:val="00BC6269"/>
    <w:rsid w:val="00BC6B79"/>
    <w:rsid w:val="00BC78C4"/>
    <w:rsid w:val="00BD086B"/>
    <w:rsid w:val="00BD0FA1"/>
    <w:rsid w:val="00BD2050"/>
    <w:rsid w:val="00BD34AF"/>
    <w:rsid w:val="00BD3C20"/>
    <w:rsid w:val="00BD45D6"/>
    <w:rsid w:val="00BD4807"/>
    <w:rsid w:val="00BD4BE0"/>
    <w:rsid w:val="00BD5A0B"/>
    <w:rsid w:val="00BD5B7F"/>
    <w:rsid w:val="00BD6399"/>
    <w:rsid w:val="00BD7516"/>
    <w:rsid w:val="00BE01F6"/>
    <w:rsid w:val="00BE0BBD"/>
    <w:rsid w:val="00BE24EE"/>
    <w:rsid w:val="00BE257A"/>
    <w:rsid w:val="00BE282E"/>
    <w:rsid w:val="00BE3337"/>
    <w:rsid w:val="00BE45F5"/>
    <w:rsid w:val="00BE4702"/>
    <w:rsid w:val="00BE4CF1"/>
    <w:rsid w:val="00BE5613"/>
    <w:rsid w:val="00BE5DEE"/>
    <w:rsid w:val="00BF118E"/>
    <w:rsid w:val="00BF1AF0"/>
    <w:rsid w:val="00BF1F7A"/>
    <w:rsid w:val="00BF379C"/>
    <w:rsid w:val="00BF3C1F"/>
    <w:rsid w:val="00BF405D"/>
    <w:rsid w:val="00BF59A6"/>
    <w:rsid w:val="00BF5D7E"/>
    <w:rsid w:val="00BF5EF1"/>
    <w:rsid w:val="00BF610A"/>
    <w:rsid w:val="00BF6700"/>
    <w:rsid w:val="00BF7079"/>
    <w:rsid w:val="00BF713E"/>
    <w:rsid w:val="00BF7EFA"/>
    <w:rsid w:val="00BF7F0F"/>
    <w:rsid w:val="00C00B02"/>
    <w:rsid w:val="00C0179C"/>
    <w:rsid w:val="00C01901"/>
    <w:rsid w:val="00C03BA3"/>
    <w:rsid w:val="00C048E8"/>
    <w:rsid w:val="00C04E04"/>
    <w:rsid w:val="00C05102"/>
    <w:rsid w:val="00C051B3"/>
    <w:rsid w:val="00C052F9"/>
    <w:rsid w:val="00C055DB"/>
    <w:rsid w:val="00C05D69"/>
    <w:rsid w:val="00C06418"/>
    <w:rsid w:val="00C065EF"/>
    <w:rsid w:val="00C06705"/>
    <w:rsid w:val="00C06D69"/>
    <w:rsid w:val="00C07947"/>
    <w:rsid w:val="00C111B8"/>
    <w:rsid w:val="00C11B9E"/>
    <w:rsid w:val="00C13627"/>
    <w:rsid w:val="00C1644A"/>
    <w:rsid w:val="00C16940"/>
    <w:rsid w:val="00C20D0C"/>
    <w:rsid w:val="00C210A4"/>
    <w:rsid w:val="00C21AD2"/>
    <w:rsid w:val="00C21EF1"/>
    <w:rsid w:val="00C22045"/>
    <w:rsid w:val="00C231CE"/>
    <w:rsid w:val="00C23501"/>
    <w:rsid w:val="00C23F0B"/>
    <w:rsid w:val="00C244B9"/>
    <w:rsid w:val="00C24B12"/>
    <w:rsid w:val="00C25B13"/>
    <w:rsid w:val="00C263BC"/>
    <w:rsid w:val="00C26A77"/>
    <w:rsid w:val="00C31C76"/>
    <w:rsid w:val="00C337BE"/>
    <w:rsid w:val="00C342F4"/>
    <w:rsid w:val="00C35D02"/>
    <w:rsid w:val="00C37481"/>
    <w:rsid w:val="00C37772"/>
    <w:rsid w:val="00C40858"/>
    <w:rsid w:val="00C40CFD"/>
    <w:rsid w:val="00C42861"/>
    <w:rsid w:val="00C42EBD"/>
    <w:rsid w:val="00C43A68"/>
    <w:rsid w:val="00C43C58"/>
    <w:rsid w:val="00C44B74"/>
    <w:rsid w:val="00C462E9"/>
    <w:rsid w:val="00C46336"/>
    <w:rsid w:val="00C46529"/>
    <w:rsid w:val="00C46697"/>
    <w:rsid w:val="00C4710F"/>
    <w:rsid w:val="00C47B57"/>
    <w:rsid w:val="00C502BD"/>
    <w:rsid w:val="00C50A11"/>
    <w:rsid w:val="00C50BA7"/>
    <w:rsid w:val="00C51A9F"/>
    <w:rsid w:val="00C53041"/>
    <w:rsid w:val="00C538F9"/>
    <w:rsid w:val="00C53EB4"/>
    <w:rsid w:val="00C5401D"/>
    <w:rsid w:val="00C55686"/>
    <w:rsid w:val="00C560E2"/>
    <w:rsid w:val="00C57834"/>
    <w:rsid w:val="00C57AFB"/>
    <w:rsid w:val="00C623B9"/>
    <w:rsid w:val="00C633CC"/>
    <w:rsid w:val="00C64904"/>
    <w:rsid w:val="00C650B2"/>
    <w:rsid w:val="00C66D61"/>
    <w:rsid w:val="00C67D74"/>
    <w:rsid w:val="00C7018D"/>
    <w:rsid w:val="00C726AB"/>
    <w:rsid w:val="00C72CDC"/>
    <w:rsid w:val="00C730DC"/>
    <w:rsid w:val="00C73415"/>
    <w:rsid w:val="00C73460"/>
    <w:rsid w:val="00C7410B"/>
    <w:rsid w:val="00C75BD0"/>
    <w:rsid w:val="00C7650E"/>
    <w:rsid w:val="00C76D41"/>
    <w:rsid w:val="00C76F70"/>
    <w:rsid w:val="00C77C25"/>
    <w:rsid w:val="00C8285C"/>
    <w:rsid w:val="00C844EC"/>
    <w:rsid w:val="00C85BAD"/>
    <w:rsid w:val="00C85C4B"/>
    <w:rsid w:val="00C85C7E"/>
    <w:rsid w:val="00C8661C"/>
    <w:rsid w:val="00C86BD3"/>
    <w:rsid w:val="00C86BD9"/>
    <w:rsid w:val="00C86D48"/>
    <w:rsid w:val="00C86E19"/>
    <w:rsid w:val="00C8736E"/>
    <w:rsid w:val="00C87A31"/>
    <w:rsid w:val="00C87E41"/>
    <w:rsid w:val="00C87FF1"/>
    <w:rsid w:val="00C91139"/>
    <w:rsid w:val="00C935D6"/>
    <w:rsid w:val="00C938E5"/>
    <w:rsid w:val="00C9429D"/>
    <w:rsid w:val="00C94671"/>
    <w:rsid w:val="00C949ED"/>
    <w:rsid w:val="00C95106"/>
    <w:rsid w:val="00C955A7"/>
    <w:rsid w:val="00C95E89"/>
    <w:rsid w:val="00C96089"/>
    <w:rsid w:val="00C965E0"/>
    <w:rsid w:val="00C96782"/>
    <w:rsid w:val="00C97975"/>
    <w:rsid w:val="00CA02EE"/>
    <w:rsid w:val="00CA0E2B"/>
    <w:rsid w:val="00CA1123"/>
    <w:rsid w:val="00CA118B"/>
    <w:rsid w:val="00CA17EB"/>
    <w:rsid w:val="00CA1855"/>
    <w:rsid w:val="00CA1B4B"/>
    <w:rsid w:val="00CA2A57"/>
    <w:rsid w:val="00CA31A9"/>
    <w:rsid w:val="00CA350A"/>
    <w:rsid w:val="00CA3589"/>
    <w:rsid w:val="00CA3DB4"/>
    <w:rsid w:val="00CA4687"/>
    <w:rsid w:val="00CA4A97"/>
    <w:rsid w:val="00CA556C"/>
    <w:rsid w:val="00CA69C5"/>
    <w:rsid w:val="00CA6C0C"/>
    <w:rsid w:val="00CA7D8E"/>
    <w:rsid w:val="00CB0208"/>
    <w:rsid w:val="00CB045A"/>
    <w:rsid w:val="00CB061B"/>
    <w:rsid w:val="00CB1EBE"/>
    <w:rsid w:val="00CB2C62"/>
    <w:rsid w:val="00CB54FF"/>
    <w:rsid w:val="00CB6228"/>
    <w:rsid w:val="00CB65B0"/>
    <w:rsid w:val="00CB6AF3"/>
    <w:rsid w:val="00CB75A1"/>
    <w:rsid w:val="00CB77CE"/>
    <w:rsid w:val="00CB7C35"/>
    <w:rsid w:val="00CC09CF"/>
    <w:rsid w:val="00CC144C"/>
    <w:rsid w:val="00CC1A97"/>
    <w:rsid w:val="00CC286F"/>
    <w:rsid w:val="00CC3E4F"/>
    <w:rsid w:val="00CC3F90"/>
    <w:rsid w:val="00CC5034"/>
    <w:rsid w:val="00CC50EF"/>
    <w:rsid w:val="00CC55C9"/>
    <w:rsid w:val="00CC5E97"/>
    <w:rsid w:val="00CC63C8"/>
    <w:rsid w:val="00CC6820"/>
    <w:rsid w:val="00CC6D08"/>
    <w:rsid w:val="00CC77DD"/>
    <w:rsid w:val="00CD03C8"/>
    <w:rsid w:val="00CD0E72"/>
    <w:rsid w:val="00CD19E3"/>
    <w:rsid w:val="00CD1A99"/>
    <w:rsid w:val="00CD1CC6"/>
    <w:rsid w:val="00CD20D8"/>
    <w:rsid w:val="00CD379D"/>
    <w:rsid w:val="00CD5183"/>
    <w:rsid w:val="00CD5B7D"/>
    <w:rsid w:val="00CD5D94"/>
    <w:rsid w:val="00CD7022"/>
    <w:rsid w:val="00CD7A8A"/>
    <w:rsid w:val="00CD7DF3"/>
    <w:rsid w:val="00CE0802"/>
    <w:rsid w:val="00CE09DA"/>
    <w:rsid w:val="00CE0CEB"/>
    <w:rsid w:val="00CE1AA0"/>
    <w:rsid w:val="00CE1E60"/>
    <w:rsid w:val="00CE2242"/>
    <w:rsid w:val="00CE233F"/>
    <w:rsid w:val="00CE35FC"/>
    <w:rsid w:val="00CE55B0"/>
    <w:rsid w:val="00CE5767"/>
    <w:rsid w:val="00CE57AC"/>
    <w:rsid w:val="00CE6CE3"/>
    <w:rsid w:val="00CF0454"/>
    <w:rsid w:val="00CF0999"/>
    <w:rsid w:val="00CF09E1"/>
    <w:rsid w:val="00CF1F86"/>
    <w:rsid w:val="00CF3376"/>
    <w:rsid w:val="00CF488A"/>
    <w:rsid w:val="00CF5141"/>
    <w:rsid w:val="00CF5907"/>
    <w:rsid w:val="00CF6556"/>
    <w:rsid w:val="00CF6B45"/>
    <w:rsid w:val="00CF754F"/>
    <w:rsid w:val="00CF7573"/>
    <w:rsid w:val="00D00D02"/>
    <w:rsid w:val="00D00FEB"/>
    <w:rsid w:val="00D01A18"/>
    <w:rsid w:val="00D01EBC"/>
    <w:rsid w:val="00D02249"/>
    <w:rsid w:val="00D04969"/>
    <w:rsid w:val="00D05AAD"/>
    <w:rsid w:val="00D05C78"/>
    <w:rsid w:val="00D06F93"/>
    <w:rsid w:val="00D077CA"/>
    <w:rsid w:val="00D07D6D"/>
    <w:rsid w:val="00D10DF5"/>
    <w:rsid w:val="00D12B3E"/>
    <w:rsid w:val="00D14BA8"/>
    <w:rsid w:val="00D168C5"/>
    <w:rsid w:val="00D20923"/>
    <w:rsid w:val="00D21C8B"/>
    <w:rsid w:val="00D22789"/>
    <w:rsid w:val="00D22F80"/>
    <w:rsid w:val="00D26062"/>
    <w:rsid w:val="00D2622E"/>
    <w:rsid w:val="00D30953"/>
    <w:rsid w:val="00D309E1"/>
    <w:rsid w:val="00D3104B"/>
    <w:rsid w:val="00D31240"/>
    <w:rsid w:val="00D31A5F"/>
    <w:rsid w:val="00D31EB5"/>
    <w:rsid w:val="00D328C2"/>
    <w:rsid w:val="00D32A27"/>
    <w:rsid w:val="00D32DD2"/>
    <w:rsid w:val="00D32E5C"/>
    <w:rsid w:val="00D33F1F"/>
    <w:rsid w:val="00D35E5B"/>
    <w:rsid w:val="00D365C6"/>
    <w:rsid w:val="00D37C17"/>
    <w:rsid w:val="00D37E15"/>
    <w:rsid w:val="00D410D6"/>
    <w:rsid w:val="00D416CF"/>
    <w:rsid w:val="00D41876"/>
    <w:rsid w:val="00D41BA2"/>
    <w:rsid w:val="00D42C99"/>
    <w:rsid w:val="00D42DFF"/>
    <w:rsid w:val="00D44BB2"/>
    <w:rsid w:val="00D4564B"/>
    <w:rsid w:val="00D464BE"/>
    <w:rsid w:val="00D46B9F"/>
    <w:rsid w:val="00D47B4C"/>
    <w:rsid w:val="00D5012D"/>
    <w:rsid w:val="00D507B5"/>
    <w:rsid w:val="00D50F32"/>
    <w:rsid w:val="00D51BF5"/>
    <w:rsid w:val="00D524F0"/>
    <w:rsid w:val="00D5255C"/>
    <w:rsid w:val="00D5373A"/>
    <w:rsid w:val="00D5531E"/>
    <w:rsid w:val="00D55542"/>
    <w:rsid w:val="00D56CAE"/>
    <w:rsid w:val="00D56EAD"/>
    <w:rsid w:val="00D56FE4"/>
    <w:rsid w:val="00D5705E"/>
    <w:rsid w:val="00D571C5"/>
    <w:rsid w:val="00D573B7"/>
    <w:rsid w:val="00D57D6C"/>
    <w:rsid w:val="00D6083F"/>
    <w:rsid w:val="00D60AE3"/>
    <w:rsid w:val="00D615CA"/>
    <w:rsid w:val="00D6225F"/>
    <w:rsid w:val="00D62C35"/>
    <w:rsid w:val="00D6484A"/>
    <w:rsid w:val="00D64DFE"/>
    <w:rsid w:val="00D64E3F"/>
    <w:rsid w:val="00D65B07"/>
    <w:rsid w:val="00D66BF0"/>
    <w:rsid w:val="00D67F55"/>
    <w:rsid w:val="00D7036C"/>
    <w:rsid w:val="00D7065A"/>
    <w:rsid w:val="00D707CF"/>
    <w:rsid w:val="00D71901"/>
    <w:rsid w:val="00D73511"/>
    <w:rsid w:val="00D73CB3"/>
    <w:rsid w:val="00D73D19"/>
    <w:rsid w:val="00D74877"/>
    <w:rsid w:val="00D74AEB"/>
    <w:rsid w:val="00D751BA"/>
    <w:rsid w:val="00D757E5"/>
    <w:rsid w:val="00D765CF"/>
    <w:rsid w:val="00D76EE1"/>
    <w:rsid w:val="00D8014F"/>
    <w:rsid w:val="00D81673"/>
    <w:rsid w:val="00D8179B"/>
    <w:rsid w:val="00D81D8C"/>
    <w:rsid w:val="00D82ECB"/>
    <w:rsid w:val="00D833B3"/>
    <w:rsid w:val="00D858CC"/>
    <w:rsid w:val="00D85B13"/>
    <w:rsid w:val="00D86FE9"/>
    <w:rsid w:val="00D87284"/>
    <w:rsid w:val="00D878B2"/>
    <w:rsid w:val="00D90065"/>
    <w:rsid w:val="00D92BA7"/>
    <w:rsid w:val="00D9442C"/>
    <w:rsid w:val="00D944FA"/>
    <w:rsid w:val="00D95AEB"/>
    <w:rsid w:val="00D9632E"/>
    <w:rsid w:val="00D96753"/>
    <w:rsid w:val="00D97165"/>
    <w:rsid w:val="00D974B9"/>
    <w:rsid w:val="00D97C7E"/>
    <w:rsid w:val="00D97D3F"/>
    <w:rsid w:val="00DA0D56"/>
    <w:rsid w:val="00DA1387"/>
    <w:rsid w:val="00DA1B25"/>
    <w:rsid w:val="00DA2B09"/>
    <w:rsid w:val="00DA2B86"/>
    <w:rsid w:val="00DA3896"/>
    <w:rsid w:val="00DA44A3"/>
    <w:rsid w:val="00DA5396"/>
    <w:rsid w:val="00DA5EEE"/>
    <w:rsid w:val="00DA6B52"/>
    <w:rsid w:val="00DB0C89"/>
    <w:rsid w:val="00DB0D8B"/>
    <w:rsid w:val="00DB126E"/>
    <w:rsid w:val="00DB1FB2"/>
    <w:rsid w:val="00DB30E3"/>
    <w:rsid w:val="00DB495B"/>
    <w:rsid w:val="00DB4ADE"/>
    <w:rsid w:val="00DB5531"/>
    <w:rsid w:val="00DB5708"/>
    <w:rsid w:val="00DB58F5"/>
    <w:rsid w:val="00DB62D8"/>
    <w:rsid w:val="00DB6431"/>
    <w:rsid w:val="00DB6FDB"/>
    <w:rsid w:val="00DB7683"/>
    <w:rsid w:val="00DB7C88"/>
    <w:rsid w:val="00DC036A"/>
    <w:rsid w:val="00DC0FCB"/>
    <w:rsid w:val="00DC1F59"/>
    <w:rsid w:val="00DC3066"/>
    <w:rsid w:val="00DC40E3"/>
    <w:rsid w:val="00DC4EB0"/>
    <w:rsid w:val="00DC4FF7"/>
    <w:rsid w:val="00DC5DEE"/>
    <w:rsid w:val="00DC62C8"/>
    <w:rsid w:val="00DC6EE7"/>
    <w:rsid w:val="00DC7800"/>
    <w:rsid w:val="00DC7C92"/>
    <w:rsid w:val="00DC7E09"/>
    <w:rsid w:val="00DD04B4"/>
    <w:rsid w:val="00DD04CB"/>
    <w:rsid w:val="00DD05D8"/>
    <w:rsid w:val="00DD23D2"/>
    <w:rsid w:val="00DD2C00"/>
    <w:rsid w:val="00DD2E77"/>
    <w:rsid w:val="00DD3473"/>
    <w:rsid w:val="00DD5A56"/>
    <w:rsid w:val="00DE0F13"/>
    <w:rsid w:val="00DE1E9F"/>
    <w:rsid w:val="00DE1EC8"/>
    <w:rsid w:val="00DE2F48"/>
    <w:rsid w:val="00DE3937"/>
    <w:rsid w:val="00DE3E82"/>
    <w:rsid w:val="00DE4FB8"/>
    <w:rsid w:val="00DE5807"/>
    <w:rsid w:val="00DE6D1A"/>
    <w:rsid w:val="00DE7C74"/>
    <w:rsid w:val="00DF1446"/>
    <w:rsid w:val="00DF16EC"/>
    <w:rsid w:val="00DF1B68"/>
    <w:rsid w:val="00DF2272"/>
    <w:rsid w:val="00DF252B"/>
    <w:rsid w:val="00DF28F1"/>
    <w:rsid w:val="00DF4836"/>
    <w:rsid w:val="00DF4DB5"/>
    <w:rsid w:val="00DF4EDF"/>
    <w:rsid w:val="00DF6C6E"/>
    <w:rsid w:val="00DF7494"/>
    <w:rsid w:val="00DF7AD2"/>
    <w:rsid w:val="00E00598"/>
    <w:rsid w:val="00E007D5"/>
    <w:rsid w:val="00E0171D"/>
    <w:rsid w:val="00E02250"/>
    <w:rsid w:val="00E022ED"/>
    <w:rsid w:val="00E060BA"/>
    <w:rsid w:val="00E10DEA"/>
    <w:rsid w:val="00E11A19"/>
    <w:rsid w:val="00E12E95"/>
    <w:rsid w:val="00E15E27"/>
    <w:rsid w:val="00E1682E"/>
    <w:rsid w:val="00E176FB"/>
    <w:rsid w:val="00E1781E"/>
    <w:rsid w:val="00E2039F"/>
    <w:rsid w:val="00E212DC"/>
    <w:rsid w:val="00E21A95"/>
    <w:rsid w:val="00E22915"/>
    <w:rsid w:val="00E22A4A"/>
    <w:rsid w:val="00E279F4"/>
    <w:rsid w:val="00E31150"/>
    <w:rsid w:val="00E33CA0"/>
    <w:rsid w:val="00E33D3E"/>
    <w:rsid w:val="00E3463A"/>
    <w:rsid w:val="00E36B80"/>
    <w:rsid w:val="00E3710E"/>
    <w:rsid w:val="00E379A7"/>
    <w:rsid w:val="00E37A18"/>
    <w:rsid w:val="00E37A2A"/>
    <w:rsid w:val="00E37E3B"/>
    <w:rsid w:val="00E4136C"/>
    <w:rsid w:val="00E4177F"/>
    <w:rsid w:val="00E4226B"/>
    <w:rsid w:val="00E42858"/>
    <w:rsid w:val="00E43C5D"/>
    <w:rsid w:val="00E43FB3"/>
    <w:rsid w:val="00E45D17"/>
    <w:rsid w:val="00E463BE"/>
    <w:rsid w:val="00E46635"/>
    <w:rsid w:val="00E4681F"/>
    <w:rsid w:val="00E47DE5"/>
    <w:rsid w:val="00E51249"/>
    <w:rsid w:val="00E51FF5"/>
    <w:rsid w:val="00E5316F"/>
    <w:rsid w:val="00E54807"/>
    <w:rsid w:val="00E55AA1"/>
    <w:rsid w:val="00E56279"/>
    <w:rsid w:val="00E5689E"/>
    <w:rsid w:val="00E56FA4"/>
    <w:rsid w:val="00E57A02"/>
    <w:rsid w:val="00E60140"/>
    <w:rsid w:val="00E60BE6"/>
    <w:rsid w:val="00E61D09"/>
    <w:rsid w:val="00E648E9"/>
    <w:rsid w:val="00E64F03"/>
    <w:rsid w:val="00E659E3"/>
    <w:rsid w:val="00E65BC0"/>
    <w:rsid w:val="00E65DE7"/>
    <w:rsid w:val="00E66EEB"/>
    <w:rsid w:val="00E66F50"/>
    <w:rsid w:val="00E672EE"/>
    <w:rsid w:val="00E7056F"/>
    <w:rsid w:val="00E70AE8"/>
    <w:rsid w:val="00E70D5A"/>
    <w:rsid w:val="00E70DE5"/>
    <w:rsid w:val="00E71DD7"/>
    <w:rsid w:val="00E72800"/>
    <w:rsid w:val="00E72801"/>
    <w:rsid w:val="00E737DF"/>
    <w:rsid w:val="00E73A6E"/>
    <w:rsid w:val="00E74129"/>
    <w:rsid w:val="00E741A0"/>
    <w:rsid w:val="00E7443B"/>
    <w:rsid w:val="00E755F2"/>
    <w:rsid w:val="00E75BDF"/>
    <w:rsid w:val="00E7620B"/>
    <w:rsid w:val="00E7682F"/>
    <w:rsid w:val="00E76AB5"/>
    <w:rsid w:val="00E76F23"/>
    <w:rsid w:val="00E76F32"/>
    <w:rsid w:val="00E77658"/>
    <w:rsid w:val="00E80450"/>
    <w:rsid w:val="00E8066A"/>
    <w:rsid w:val="00E82DB6"/>
    <w:rsid w:val="00E830DA"/>
    <w:rsid w:val="00E83AA5"/>
    <w:rsid w:val="00E8415B"/>
    <w:rsid w:val="00E85021"/>
    <w:rsid w:val="00E8586B"/>
    <w:rsid w:val="00E85FB5"/>
    <w:rsid w:val="00E86ED3"/>
    <w:rsid w:val="00E914A8"/>
    <w:rsid w:val="00E91832"/>
    <w:rsid w:val="00E919D2"/>
    <w:rsid w:val="00E91C38"/>
    <w:rsid w:val="00E91D96"/>
    <w:rsid w:val="00E945D1"/>
    <w:rsid w:val="00E948FF"/>
    <w:rsid w:val="00E94D93"/>
    <w:rsid w:val="00E94DCC"/>
    <w:rsid w:val="00E95326"/>
    <w:rsid w:val="00E96203"/>
    <w:rsid w:val="00E9660D"/>
    <w:rsid w:val="00E966F3"/>
    <w:rsid w:val="00EA043B"/>
    <w:rsid w:val="00EA0DE9"/>
    <w:rsid w:val="00EA1F8A"/>
    <w:rsid w:val="00EA2895"/>
    <w:rsid w:val="00EA2A5A"/>
    <w:rsid w:val="00EA34C8"/>
    <w:rsid w:val="00EA3F9F"/>
    <w:rsid w:val="00EA537F"/>
    <w:rsid w:val="00EA586A"/>
    <w:rsid w:val="00EA5A90"/>
    <w:rsid w:val="00EA6307"/>
    <w:rsid w:val="00EA6619"/>
    <w:rsid w:val="00EA74A1"/>
    <w:rsid w:val="00EA798C"/>
    <w:rsid w:val="00EA7F7B"/>
    <w:rsid w:val="00EB273F"/>
    <w:rsid w:val="00EB2917"/>
    <w:rsid w:val="00EB2E0F"/>
    <w:rsid w:val="00EB32D5"/>
    <w:rsid w:val="00EB4023"/>
    <w:rsid w:val="00EB4D6B"/>
    <w:rsid w:val="00EB4FDB"/>
    <w:rsid w:val="00EB594A"/>
    <w:rsid w:val="00EB5A7F"/>
    <w:rsid w:val="00EB5DDC"/>
    <w:rsid w:val="00EB6243"/>
    <w:rsid w:val="00EB7952"/>
    <w:rsid w:val="00EB7C09"/>
    <w:rsid w:val="00EC1824"/>
    <w:rsid w:val="00EC32AF"/>
    <w:rsid w:val="00EC5194"/>
    <w:rsid w:val="00EC6C6E"/>
    <w:rsid w:val="00EC6E80"/>
    <w:rsid w:val="00EC72F5"/>
    <w:rsid w:val="00EC7DFE"/>
    <w:rsid w:val="00ED04C9"/>
    <w:rsid w:val="00ED28B2"/>
    <w:rsid w:val="00ED2B77"/>
    <w:rsid w:val="00ED38FA"/>
    <w:rsid w:val="00ED3AEF"/>
    <w:rsid w:val="00ED5612"/>
    <w:rsid w:val="00ED5765"/>
    <w:rsid w:val="00ED5BA8"/>
    <w:rsid w:val="00ED7208"/>
    <w:rsid w:val="00ED7FD3"/>
    <w:rsid w:val="00EE0282"/>
    <w:rsid w:val="00EE1E3A"/>
    <w:rsid w:val="00EE3AD6"/>
    <w:rsid w:val="00EE3BD6"/>
    <w:rsid w:val="00EE4040"/>
    <w:rsid w:val="00EE4275"/>
    <w:rsid w:val="00EE488A"/>
    <w:rsid w:val="00EE5864"/>
    <w:rsid w:val="00EE5DD3"/>
    <w:rsid w:val="00EE7505"/>
    <w:rsid w:val="00EE7775"/>
    <w:rsid w:val="00EE79B7"/>
    <w:rsid w:val="00EF07A6"/>
    <w:rsid w:val="00EF0AB1"/>
    <w:rsid w:val="00EF1C03"/>
    <w:rsid w:val="00EF23A6"/>
    <w:rsid w:val="00EF390C"/>
    <w:rsid w:val="00EF5935"/>
    <w:rsid w:val="00EF5D18"/>
    <w:rsid w:val="00EF7DFA"/>
    <w:rsid w:val="00EF7F6F"/>
    <w:rsid w:val="00F00F7B"/>
    <w:rsid w:val="00F0119C"/>
    <w:rsid w:val="00F029A9"/>
    <w:rsid w:val="00F03C18"/>
    <w:rsid w:val="00F0402D"/>
    <w:rsid w:val="00F04174"/>
    <w:rsid w:val="00F04491"/>
    <w:rsid w:val="00F04C91"/>
    <w:rsid w:val="00F05AB1"/>
    <w:rsid w:val="00F063EC"/>
    <w:rsid w:val="00F06D31"/>
    <w:rsid w:val="00F12156"/>
    <w:rsid w:val="00F124F9"/>
    <w:rsid w:val="00F13B72"/>
    <w:rsid w:val="00F154A8"/>
    <w:rsid w:val="00F169D3"/>
    <w:rsid w:val="00F16C2E"/>
    <w:rsid w:val="00F16EC8"/>
    <w:rsid w:val="00F17374"/>
    <w:rsid w:val="00F174B5"/>
    <w:rsid w:val="00F179DB"/>
    <w:rsid w:val="00F2039F"/>
    <w:rsid w:val="00F21A38"/>
    <w:rsid w:val="00F21C27"/>
    <w:rsid w:val="00F21CE9"/>
    <w:rsid w:val="00F21E27"/>
    <w:rsid w:val="00F23208"/>
    <w:rsid w:val="00F23542"/>
    <w:rsid w:val="00F24787"/>
    <w:rsid w:val="00F25DCE"/>
    <w:rsid w:val="00F25EA9"/>
    <w:rsid w:val="00F26E40"/>
    <w:rsid w:val="00F26F6F"/>
    <w:rsid w:val="00F27339"/>
    <w:rsid w:val="00F27CC8"/>
    <w:rsid w:val="00F27F1D"/>
    <w:rsid w:val="00F30841"/>
    <w:rsid w:val="00F31DF9"/>
    <w:rsid w:val="00F31E39"/>
    <w:rsid w:val="00F3248E"/>
    <w:rsid w:val="00F32EF3"/>
    <w:rsid w:val="00F33295"/>
    <w:rsid w:val="00F33B7B"/>
    <w:rsid w:val="00F33DEF"/>
    <w:rsid w:val="00F34640"/>
    <w:rsid w:val="00F34BD1"/>
    <w:rsid w:val="00F3556C"/>
    <w:rsid w:val="00F35875"/>
    <w:rsid w:val="00F36CE0"/>
    <w:rsid w:val="00F40BEF"/>
    <w:rsid w:val="00F40DB2"/>
    <w:rsid w:val="00F40FA0"/>
    <w:rsid w:val="00F427B8"/>
    <w:rsid w:val="00F4378F"/>
    <w:rsid w:val="00F43A35"/>
    <w:rsid w:val="00F44541"/>
    <w:rsid w:val="00F4540E"/>
    <w:rsid w:val="00F45977"/>
    <w:rsid w:val="00F46994"/>
    <w:rsid w:val="00F46C40"/>
    <w:rsid w:val="00F46CCE"/>
    <w:rsid w:val="00F472BC"/>
    <w:rsid w:val="00F515A1"/>
    <w:rsid w:val="00F5167C"/>
    <w:rsid w:val="00F51ABF"/>
    <w:rsid w:val="00F52165"/>
    <w:rsid w:val="00F52D5F"/>
    <w:rsid w:val="00F52EE8"/>
    <w:rsid w:val="00F542D8"/>
    <w:rsid w:val="00F54B81"/>
    <w:rsid w:val="00F55156"/>
    <w:rsid w:val="00F55A26"/>
    <w:rsid w:val="00F55FF5"/>
    <w:rsid w:val="00F561F0"/>
    <w:rsid w:val="00F56242"/>
    <w:rsid w:val="00F574FA"/>
    <w:rsid w:val="00F611EB"/>
    <w:rsid w:val="00F6162B"/>
    <w:rsid w:val="00F62108"/>
    <w:rsid w:val="00F627D9"/>
    <w:rsid w:val="00F638B1"/>
    <w:rsid w:val="00F63FF9"/>
    <w:rsid w:val="00F65C11"/>
    <w:rsid w:val="00F665B3"/>
    <w:rsid w:val="00F67D40"/>
    <w:rsid w:val="00F70167"/>
    <w:rsid w:val="00F70539"/>
    <w:rsid w:val="00F70A5C"/>
    <w:rsid w:val="00F71491"/>
    <w:rsid w:val="00F719E2"/>
    <w:rsid w:val="00F720E4"/>
    <w:rsid w:val="00F7225E"/>
    <w:rsid w:val="00F734E1"/>
    <w:rsid w:val="00F73F51"/>
    <w:rsid w:val="00F75650"/>
    <w:rsid w:val="00F75BDD"/>
    <w:rsid w:val="00F761C6"/>
    <w:rsid w:val="00F77799"/>
    <w:rsid w:val="00F80CAD"/>
    <w:rsid w:val="00F8110D"/>
    <w:rsid w:val="00F81B2C"/>
    <w:rsid w:val="00F82036"/>
    <w:rsid w:val="00F820E5"/>
    <w:rsid w:val="00F8257B"/>
    <w:rsid w:val="00F837B2"/>
    <w:rsid w:val="00F838AE"/>
    <w:rsid w:val="00F8391B"/>
    <w:rsid w:val="00F83A15"/>
    <w:rsid w:val="00F83FA0"/>
    <w:rsid w:val="00F84413"/>
    <w:rsid w:val="00F84D06"/>
    <w:rsid w:val="00F85708"/>
    <w:rsid w:val="00F85994"/>
    <w:rsid w:val="00F8672E"/>
    <w:rsid w:val="00F86E2B"/>
    <w:rsid w:val="00F86E4B"/>
    <w:rsid w:val="00F87975"/>
    <w:rsid w:val="00F9163F"/>
    <w:rsid w:val="00F91814"/>
    <w:rsid w:val="00F928E7"/>
    <w:rsid w:val="00F92C48"/>
    <w:rsid w:val="00F9405F"/>
    <w:rsid w:val="00F94773"/>
    <w:rsid w:val="00F94F61"/>
    <w:rsid w:val="00F95028"/>
    <w:rsid w:val="00F969B3"/>
    <w:rsid w:val="00F96C37"/>
    <w:rsid w:val="00F97649"/>
    <w:rsid w:val="00F97D3F"/>
    <w:rsid w:val="00FA0457"/>
    <w:rsid w:val="00FA135D"/>
    <w:rsid w:val="00FA18CB"/>
    <w:rsid w:val="00FA1C97"/>
    <w:rsid w:val="00FA1E43"/>
    <w:rsid w:val="00FA6725"/>
    <w:rsid w:val="00FA786A"/>
    <w:rsid w:val="00FA79B6"/>
    <w:rsid w:val="00FA7BAB"/>
    <w:rsid w:val="00FB00C0"/>
    <w:rsid w:val="00FB09C2"/>
    <w:rsid w:val="00FB09DF"/>
    <w:rsid w:val="00FB0A1C"/>
    <w:rsid w:val="00FB0C72"/>
    <w:rsid w:val="00FB299C"/>
    <w:rsid w:val="00FB2F92"/>
    <w:rsid w:val="00FB323F"/>
    <w:rsid w:val="00FB40A7"/>
    <w:rsid w:val="00FB4640"/>
    <w:rsid w:val="00FB54D8"/>
    <w:rsid w:val="00FB671F"/>
    <w:rsid w:val="00FB68C9"/>
    <w:rsid w:val="00FB7C08"/>
    <w:rsid w:val="00FC01B3"/>
    <w:rsid w:val="00FC0262"/>
    <w:rsid w:val="00FC044B"/>
    <w:rsid w:val="00FC1626"/>
    <w:rsid w:val="00FC26CE"/>
    <w:rsid w:val="00FC2D56"/>
    <w:rsid w:val="00FC43FF"/>
    <w:rsid w:val="00FC66EF"/>
    <w:rsid w:val="00FC6770"/>
    <w:rsid w:val="00FD0D7F"/>
    <w:rsid w:val="00FD29AA"/>
    <w:rsid w:val="00FD2C64"/>
    <w:rsid w:val="00FD32A0"/>
    <w:rsid w:val="00FD3E70"/>
    <w:rsid w:val="00FD4E71"/>
    <w:rsid w:val="00FD5654"/>
    <w:rsid w:val="00FD575B"/>
    <w:rsid w:val="00FD61EA"/>
    <w:rsid w:val="00FD6259"/>
    <w:rsid w:val="00FD69D8"/>
    <w:rsid w:val="00FD79B7"/>
    <w:rsid w:val="00FE148C"/>
    <w:rsid w:val="00FE1C26"/>
    <w:rsid w:val="00FE3129"/>
    <w:rsid w:val="00FE3706"/>
    <w:rsid w:val="00FE382A"/>
    <w:rsid w:val="00FE3A87"/>
    <w:rsid w:val="00FE438E"/>
    <w:rsid w:val="00FE4695"/>
    <w:rsid w:val="00FE559E"/>
    <w:rsid w:val="00FE5AC4"/>
    <w:rsid w:val="00FE66F5"/>
    <w:rsid w:val="00FE718A"/>
    <w:rsid w:val="00FE7F11"/>
    <w:rsid w:val="00FF08A4"/>
    <w:rsid w:val="00FF1368"/>
    <w:rsid w:val="00FF1666"/>
    <w:rsid w:val="00FF34B0"/>
    <w:rsid w:val="00FF52E6"/>
    <w:rsid w:val="00FF6203"/>
    <w:rsid w:val="00FF73DD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9B1E68"/>
  <w15:docId w15:val="{5BAF2637-6C2A-471B-9EF3-8CA1CA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656"/>
    <w:rPr>
      <w:sz w:val="24"/>
      <w:szCs w:val="24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2A46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64B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7E77F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A4656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2A4656"/>
    <w:pPr>
      <w:jc w:val="both"/>
    </w:pPr>
    <w:rPr>
      <w:szCs w:val="20"/>
    </w:rPr>
  </w:style>
  <w:style w:type="paragraph" w:styleId="Zkladntext2">
    <w:name w:val="Body Text 2"/>
    <w:basedOn w:val="Normlny"/>
    <w:rsid w:val="002A4656"/>
    <w:pPr>
      <w:autoSpaceDE w:val="0"/>
      <w:autoSpaceDN w:val="0"/>
      <w:adjustRightInd w:val="0"/>
      <w:jc w:val="both"/>
    </w:pPr>
    <w:rPr>
      <w:b/>
      <w:color w:val="000000"/>
    </w:rPr>
  </w:style>
  <w:style w:type="table" w:styleId="Mriekatabuky">
    <w:name w:val="Table Grid"/>
    <w:basedOn w:val="Normlnatabuka"/>
    <w:uiPriority w:val="59"/>
    <w:rsid w:val="002A4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A465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2A4656"/>
  </w:style>
  <w:style w:type="paragraph" w:styleId="truktradokumentu">
    <w:name w:val="Document Map"/>
    <w:basedOn w:val="Normlny"/>
    <w:semiHidden/>
    <w:rsid w:val="009A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y"/>
    <w:semiHidden/>
    <w:rsid w:val="00005156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EE79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EE79B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EE79B7"/>
    <w:rPr>
      <w:b/>
      <w:bCs/>
    </w:rPr>
  </w:style>
  <w:style w:type="character" w:styleId="Siln">
    <w:name w:val="Strong"/>
    <w:uiPriority w:val="22"/>
    <w:qFormat/>
    <w:rsid w:val="00EB4D6B"/>
    <w:rPr>
      <w:b/>
      <w:bCs/>
    </w:rPr>
  </w:style>
  <w:style w:type="paragraph" w:styleId="Odsekzoznamu">
    <w:name w:val="List Paragraph"/>
    <w:basedOn w:val="Normlny"/>
    <w:uiPriority w:val="34"/>
    <w:qFormat/>
    <w:rsid w:val="00494FD0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0864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textovprepojenie">
    <w:name w:val="Hyperlink"/>
    <w:uiPriority w:val="99"/>
    <w:rsid w:val="000864B3"/>
    <w:rPr>
      <w:rFonts w:cs="Times New Roman"/>
      <w:color w:val="0000FF"/>
      <w:u w:val="single"/>
    </w:rPr>
  </w:style>
  <w:style w:type="character" w:customStyle="1" w:styleId="Nadpis5Char">
    <w:name w:val="Nadpis 5 Char"/>
    <w:link w:val="Nadpis5"/>
    <w:semiHidden/>
    <w:rsid w:val="007E77F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77FA"/>
  </w:style>
  <w:style w:type="paragraph" w:styleId="Normlnywebov">
    <w:name w:val="Normal (Web)"/>
    <w:basedOn w:val="Normlny"/>
    <w:uiPriority w:val="99"/>
    <w:unhideWhenUsed/>
    <w:rsid w:val="000E41EF"/>
    <w:pPr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aliases w:val="Nadpis opatrenia  1 Char"/>
    <w:link w:val="Nadpis1"/>
    <w:uiPriority w:val="99"/>
    <w:locked/>
    <w:rsid w:val="00C04E04"/>
    <w:rPr>
      <w:rFonts w:ascii="Arial" w:hAnsi="Arial" w:cs="Arial"/>
      <w:b/>
      <w:bCs/>
      <w:kern w:val="32"/>
      <w:sz w:val="32"/>
      <w:szCs w:val="32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C04E04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C04E04"/>
    <w:pPr>
      <w:spacing w:before="120" w:after="120" w:line="360" w:lineRule="auto"/>
      <w:ind w:left="108"/>
      <w:jc w:val="both"/>
    </w:pPr>
    <w:rPr>
      <w:rFonts w:ascii="Arial Narrow" w:hAnsi="Arial Narrow" w:cs="Arial"/>
      <w:sz w:val="20"/>
      <w:lang w:eastAsia="cs-CZ"/>
    </w:rPr>
  </w:style>
  <w:style w:type="paragraph" w:customStyle="1" w:styleId="Bododvodnenie">
    <w:name w:val="Bod odôvodnenie"/>
    <w:uiPriority w:val="99"/>
    <w:rsid w:val="00C04E04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C04E04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C04E04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C04E04"/>
    <w:pPr>
      <w:numPr>
        <w:numId w:val="4"/>
      </w:numPr>
      <w:spacing w:before="120" w:after="120"/>
      <w:jc w:val="both"/>
    </w:pPr>
    <w:rPr>
      <w:rFonts w:ascii="Arial Narrow" w:hAnsi="Arial Narrow" w:cs="Arial"/>
      <w:sz w:val="20"/>
      <w:lang w:eastAsia="cs-CZ"/>
    </w:rPr>
  </w:style>
  <w:style w:type="character" w:customStyle="1" w:styleId="PtaChar">
    <w:name w:val="Päta Char"/>
    <w:link w:val="Pta"/>
    <w:uiPriority w:val="99"/>
    <w:locked/>
    <w:rsid w:val="00C04E04"/>
    <w:rPr>
      <w:sz w:val="24"/>
      <w:szCs w:val="24"/>
    </w:rPr>
  </w:style>
  <w:style w:type="paragraph" w:customStyle="1" w:styleId="Normlny1">
    <w:name w:val="Normálny1"/>
    <w:next w:val="Normlny"/>
    <w:qFormat/>
    <w:rsid w:val="00C04E04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C04E04"/>
    <w:pPr>
      <w:numPr>
        <w:numId w:val="5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C04E0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Predvolenpsmoodseku"/>
    <w:rsid w:val="00D8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6349C-4589-4996-AB59-24A2023C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17</Pages>
  <Words>5563</Words>
  <Characters>34600</Characters>
  <Application>Microsoft Office Word</Application>
  <DocSecurity>0</DocSecurity>
  <Lines>288</Lines>
  <Paragraphs>80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UKF</Company>
  <LinksUpToDate>false</LinksUpToDate>
  <CharactersWithSpaces>40083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JFilova</dc:creator>
  <cp:keywords/>
  <dc:description/>
  <cp:lastModifiedBy>UKF</cp:lastModifiedBy>
  <cp:revision>41</cp:revision>
  <cp:lastPrinted>2024-02-15T08:11:00Z</cp:lastPrinted>
  <dcterms:created xsi:type="dcterms:W3CDTF">2024-04-15T06:29:00Z</dcterms:created>
  <dcterms:modified xsi:type="dcterms:W3CDTF">2024-04-18T10:58:00Z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