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1B" w:rsidRPr="0088468B" w:rsidRDefault="00207800" w:rsidP="002C4B1B">
      <w:pPr>
        <w:rPr>
          <w:rFonts w:asciiTheme="minorHAnsi" w:hAnsiTheme="minorHAnsi"/>
          <w:sz w:val="24"/>
        </w:rPr>
      </w:pPr>
      <w:r w:rsidRPr="0088468B">
        <w:rPr>
          <w:rFonts w:asciiTheme="minorHAnsi" w:hAnsiTheme="minorHAnsi"/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0C70B294" wp14:editId="5A7FA278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:rsidRPr="0088468B" w:rsidTr="003165B1">
        <w:tc>
          <w:tcPr>
            <w:tcW w:w="1980" w:type="dxa"/>
          </w:tcPr>
          <w:p w:rsidR="003165B1" w:rsidRPr="0088468B" w:rsidRDefault="003165B1" w:rsidP="003165B1">
            <w:pPr>
              <w:jc w:val="center"/>
              <w:rPr>
                <w:rFonts w:asciiTheme="minorHAnsi" w:hAnsiTheme="minorHAnsi"/>
                <w:sz w:val="40"/>
                <w:lang w:val="sl-SI"/>
              </w:rPr>
            </w:pPr>
          </w:p>
        </w:tc>
        <w:tc>
          <w:tcPr>
            <w:tcW w:w="7556" w:type="dxa"/>
          </w:tcPr>
          <w:p w:rsidR="003165B1" w:rsidRPr="0088468B" w:rsidRDefault="003165B1" w:rsidP="003165B1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:rsidR="003165B1" w:rsidRPr="0088468B" w:rsidRDefault="003165B1" w:rsidP="003165B1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2C4B1B" w:rsidRPr="0088468B" w:rsidRDefault="002C4B1B" w:rsidP="002C4B1B">
      <w:pPr>
        <w:jc w:val="center"/>
        <w:rPr>
          <w:rFonts w:asciiTheme="minorHAnsi" w:hAnsiTheme="minorHAnsi"/>
          <w:sz w:val="24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4A6B94" w:rsidRPr="0088468B" w:rsidRDefault="004A6B94" w:rsidP="002A4396">
      <w:pPr>
        <w:rPr>
          <w:rFonts w:asciiTheme="minorHAnsi" w:hAnsiTheme="minorHAnsi"/>
          <w:lang w:val="de-DE"/>
        </w:rPr>
      </w:pPr>
    </w:p>
    <w:p w:rsidR="004A6B94" w:rsidRPr="0088468B" w:rsidRDefault="004A6B94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</w:p>
    <w:p w:rsidR="002A4396" w:rsidRPr="00A62FB7" w:rsidRDefault="002A4396" w:rsidP="002A4396">
      <w:pPr>
        <w:pStyle w:val="Zkladntext"/>
        <w:jc w:val="center"/>
        <w:rPr>
          <w:rFonts w:asciiTheme="minorHAnsi" w:hAnsiTheme="minorHAnsi"/>
          <w:b/>
          <w:sz w:val="32"/>
          <w:szCs w:val="32"/>
        </w:rPr>
      </w:pPr>
      <w:r w:rsidRPr="00A62FB7">
        <w:rPr>
          <w:rFonts w:asciiTheme="minorHAnsi" w:hAnsiTheme="minorHAnsi"/>
          <w:b/>
          <w:sz w:val="32"/>
          <w:szCs w:val="32"/>
        </w:rPr>
        <w:t>Výročná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správa o hospodárení </w:t>
      </w:r>
    </w:p>
    <w:p w:rsidR="002A4396" w:rsidRPr="00A62FB7" w:rsidRDefault="002A4396" w:rsidP="002A4396">
      <w:pPr>
        <w:pStyle w:val="Zkladntext"/>
        <w:jc w:val="center"/>
        <w:rPr>
          <w:rFonts w:asciiTheme="minorHAnsi" w:hAnsiTheme="minorHAnsi"/>
          <w:b/>
          <w:sz w:val="32"/>
          <w:szCs w:val="32"/>
          <w:lang w:val="de-DE"/>
        </w:rPr>
      </w:pPr>
      <w:r w:rsidRPr="00A62FB7">
        <w:rPr>
          <w:rFonts w:asciiTheme="minorHAnsi" w:hAnsiTheme="minorHAnsi"/>
          <w:b/>
          <w:sz w:val="32"/>
          <w:szCs w:val="32"/>
        </w:rPr>
        <w:t>Univerzity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Konštantína</w:t>
      </w:r>
      <w:r w:rsidRPr="00A62FB7">
        <w:rPr>
          <w:rFonts w:asciiTheme="minorHAnsi" w:hAnsiTheme="minorHAnsi"/>
          <w:b/>
          <w:sz w:val="32"/>
          <w:szCs w:val="32"/>
        </w:rPr>
        <w:t xml:space="preserve"> Filozofa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v Nitre </w:t>
      </w:r>
    </w:p>
    <w:p w:rsidR="002A4396" w:rsidRPr="00A62FB7" w:rsidRDefault="002A4396" w:rsidP="002A4396">
      <w:pPr>
        <w:pStyle w:val="Zkladntext"/>
        <w:jc w:val="center"/>
        <w:rPr>
          <w:rFonts w:asciiTheme="minorHAnsi" w:hAnsiTheme="minorHAnsi"/>
          <w:b/>
          <w:sz w:val="32"/>
          <w:szCs w:val="32"/>
          <w:lang w:val="pl-PL"/>
        </w:rPr>
      </w:pPr>
      <w:r w:rsidRPr="00A62FB7">
        <w:rPr>
          <w:rFonts w:asciiTheme="minorHAnsi" w:hAnsiTheme="minorHAnsi"/>
          <w:b/>
          <w:sz w:val="32"/>
          <w:szCs w:val="32"/>
          <w:lang w:val="pl-PL"/>
        </w:rPr>
        <w:t xml:space="preserve">za rok </w:t>
      </w:r>
      <w:r w:rsidR="007F0966">
        <w:rPr>
          <w:rFonts w:asciiTheme="minorHAnsi" w:hAnsiTheme="minorHAnsi"/>
          <w:b/>
          <w:sz w:val="32"/>
          <w:szCs w:val="32"/>
          <w:lang w:val="pl-PL"/>
        </w:rPr>
        <w:t>2022</w:t>
      </w:r>
    </w:p>
    <w:p w:rsidR="004A2E29" w:rsidRPr="00000D1A" w:rsidRDefault="004A2E29" w:rsidP="004A2E29">
      <w:pPr>
        <w:pStyle w:val="Zkladntext"/>
        <w:jc w:val="center"/>
        <w:rPr>
          <w:rFonts w:asciiTheme="minorHAnsi" w:hAnsiTheme="minorHAnsi"/>
          <w:sz w:val="24"/>
          <w:szCs w:val="24"/>
          <w:lang w:val="pl-PL"/>
        </w:rPr>
      </w:pPr>
      <w:r w:rsidRPr="00000D1A">
        <w:rPr>
          <w:rFonts w:asciiTheme="minorHAnsi" w:hAnsiTheme="minorHAnsi"/>
          <w:sz w:val="24"/>
          <w:szCs w:val="24"/>
          <w:lang w:val="pl-PL"/>
        </w:rPr>
        <w:t>(prerokovaná v Správnej rade</w:t>
      </w:r>
      <w:r>
        <w:rPr>
          <w:rFonts w:asciiTheme="minorHAnsi" w:hAnsiTheme="minorHAnsi"/>
          <w:sz w:val="24"/>
          <w:szCs w:val="24"/>
          <w:lang w:val="pl-PL"/>
        </w:rPr>
        <w:t xml:space="preserve"> UKF 14. júna 2023 uzn. č. 3</w:t>
      </w:r>
      <w:r>
        <w:rPr>
          <w:rFonts w:asciiTheme="minorHAnsi" w:hAnsiTheme="minorHAnsi"/>
          <w:sz w:val="24"/>
          <w:szCs w:val="24"/>
          <w:lang w:val="pl-PL"/>
        </w:rPr>
        <w:t xml:space="preserve">/2023 – SpR a schválená </w:t>
      </w:r>
      <w:r>
        <w:rPr>
          <w:rFonts w:asciiTheme="minorHAnsi" w:hAnsiTheme="minorHAnsi"/>
          <w:sz w:val="24"/>
          <w:szCs w:val="24"/>
          <w:lang w:val="pl-PL"/>
        </w:rPr>
        <w:br/>
      </w:r>
      <w:bookmarkStart w:id="0" w:name="_GoBack"/>
      <w:bookmarkEnd w:id="0"/>
      <w:r>
        <w:rPr>
          <w:rFonts w:asciiTheme="minorHAnsi" w:hAnsiTheme="minorHAnsi"/>
          <w:sz w:val="24"/>
          <w:szCs w:val="24"/>
          <w:lang w:val="pl-PL"/>
        </w:rPr>
        <w:t xml:space="preserve">v Akademickom senáte 5. júna 2023 uzn. č. </w:t>
      </w:r>
      <w:r>
        <w:rPr>
          <w:rFonts w:asciiTheme="minorHAnsi" w:hAnsiTheme="minorHAnsi"/>
          <w:sz w:val="24"/>
          <w:szCs w:val="24"/>
          <w:lang w:val="pl-PL"/>
        </w:rPr>
        <w:t>05/06/2023 - 3</w:t>
      </w:r>
      <w:r>
        <w:rPr>
          <w:rFonts w:asciiTheme="minorHAnsi" w:hAnsiTheme="minorHAnsi"/>
          <w:sz w:val="24"/>
          <w:szCs w:val="24"/>
          <w:lang w:val="pl-PL"/>
        </w:rPr>
        <w:t>)</w:t>
      </w:r>
    </w:p>
    <w:p w:rsidR="002A4396" w:rsidRPr="00F21C84" w:rsidRDefault="002A4396" w:rsidP="002A4396">
      <w:pPr>
        <w:pStyle w:val="Zkladntext"/>
        <w:jc w:val="center"/>
        <w:rPr>
          <w:rFonts w:asciiTheme="minorHAnsi" w:hAnsiTheme="minorHAnsi"/>
          <w:sz w:val="32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1D49BE" w:rsidRPr="0088468B" w:rsidRDefault="001D49BE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4A6B94" w:rsidRPr="00517097" w:rsidRDefault="004A6B94" w:rsidP="002A4396">
      <w:pPr>
        <w:jc w:val="center"/>
        <w:rPr>
          <w:rFonts w:asciiTheme="minorHAnsi" w:hAnsiTheme="minorHAnsi"/>
          <w:sz w:val="22"/>
          <w:szCs w:val="22"/>
          <w:lang w:val="pl-PL"/>
        </w:rPr>
      </w:pPr>
    </w:p>
    <w:p w:rsidR="002A4396" w:rsidRPr="00517097" w:rsidRDefault="008121DA" w:rsidP="002A4396">
      <w:pPr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 xml:space="preserve">Ing. </w:t>
      </w:r>
      <w:r w:rsidR="00022F37" w:rsidRPr="00517097">
        <w:rPr>
          <w:rFonts w:asciiTheme="minorHAnsi" w:hAnsiTheme="minorHAnsi"/>
          <w:sz w:val="22"/>
          <w:szCs w:val="22"/>
          <w:lang w:val="es-ES"/>
        </w:rPr>
        <w:t>Ľubica Ehrenholdová</w:t>
      </w:r>
      <w:r w:rsidR="00344610" w:rsidRPr="00517097">
        <w:rPr>
          <w:rFonts w:asciiTheme="minorHAnsi" w:hAnsiTheme="minorHAnsi"/>
          <w:sz w:val="22"/>
          <w:szCs w:val="22"/>
          <w:lang w:val="es-ES"/>
        </w:rPr>
        <w:t xml:space="preserve">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ab/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A4396" w:rsidRPr="00517097">
        <w:rPr>
          <w:rFonts w:asciiTheme="minorHAnsi" w:hAnsiTheme="minorHAnsi"/>
          <w:sz w:val="22"/>
          <w:szCs w:val="22"/>
          <w:lang w:val="pl-PL"/>
        </w:rPr>
        <w:t xml:space="preserve">prof. RNDr. </w:t>
      </w:r>
      <w:r w:rsidR="003D40D7" w:rsidRPr="00517097">
        <w:rPr>
          <w:rFonts w:asciiTheme="minorHAnsi" w:hAnsiTheme="minorHAnsi"/>
          <w:sz w:val="22"/>
          <w:szCs w:val="22"/>
        </w:rPr>
        <w:t>Libor Vozár</w:t>
      </w:r>
      <w:r w:rsidR="00023016" w:rsidRPr="00517097">
        <w:rPr>
          <w:rFonts w:asciiTheme="minorHAnsi" w:hAnsiTheme="minorHAnsi"/>
          <w:sz w:val="22"/>
          <w:szCs w:val="22"/>
        </w:rPr>
        <w:t>, CSc.</w:t>
      </w:r>
    </w:p>
    <w:p w:rsidR="002A4396" w:rsidRPr="00517097" w:rsidRDefault="0051045E" w:rsidP="00517097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ab/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>k</w:t>
      </w:r>
      <w:r w:rsidR="008121DA" w:rsidRPr="00517097">
        <w:rPr>
          <w:rFonts w:asciiTheme="minorHAnsi" w:hAnsiTheme="minorHAnsi"/>
          <w:sz w:val="22"/>
          <w:szCs w:val="22"/>
          <w:lang w:val="es-ES"/>
        </w:rPr>
        <w:t>vestor</w:t>
      </w:r>
      <w:r w:rsidR="00435B76" w:rsidRPr="00517097">
        <w:rPr>
          <w:rFonts w:asciiTheme="minorHAnsi" w:hAnsiTheme="minorHAnsi"/>
          <w:sz w:val="22"/>
          <w:szCs w:val="22"/>
          <w:lang w:val="es-ES"/>
        </w:rPr>
        <w:t>ka</w:t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          </w:t>
      </w:r>
      <w:r w:rsidR="00FD7070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A4396" w:rsidRPr="00517097">
        <w:rPr>
          <w:rFonts w:asciiTheme="minorHAnsi" w:hAnsiTheme="minorHAnsi"/>
          <w:sz w:val="22"/>
          <w:szCs w:val="22"/>
          <w:lang w:val="es-ES"/>
        </w:rPr>
        <w:t xml:space="preserve">rektor   </w:t>
      </w:r>
    </w:p>
    <w:p w:rsidR="002A4396" w:rsidRPr="00517097" w:rsidRDefault="002A4396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D84F80" w:rsidRDefault="002A4396" w:rsidP="00D84F80">
      <w:pPr>
        <w:jc w:val="center"/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>Nitr</w:t>
      </w:r>
      <w:r w:rsidR="00216684">
        <w:rPr>
          <w:rFonts w:asciiTheme="minorHAnsi" w:hAnsiTheme="minorHAnsi"/>
          <w:sz w:val="22"/>
          <w:szCs w:val="22"/>
          <w:lang w:val="es-ES"/>
        </w:rPr>
        <w:t>a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C4B1B" w:rsidRPr="00517097">
        <w:rPr>
          <w:rFonts w:asciiTheme="minorHAnsi" w:hAnsiTheme="minorHAnsi"/>
          <w:sz w:val="22"/>
          <w:szCs w:val="22"/>
          <w:lang w:val="es-ES"/>
        </w:rPr>
        <w:t xml:space="preserve">apríl </w:t>
      </w:r>
      <w:r w:rsidR="00046734" w:rsidRPr="00517097">
        <w:rPr>
          <w:rFonts w:asciiTheme="minorHAnsi" w:hAnsiTheme="minorHAnsi"/>
          <w:sz w:val="22"/>
          <w:szCs w:val="22"/>
          <w:lang w:val="es-ES"/>
        </w:rPr>
        <w:t>20</w:t>
      </w:r>
      <w:r w:rsidR="000F2E32">
        <w:rPr>
          <w:rFonts w:asciiTheme="minorHAnsi" w:hAnsiTheme="minorHAnsi"/>
          <w:sz w:val="22"/>
          <w:szCs w:val="22"/>
          <w:lang w:val="es-ES"/>
        </w:rPr>
        <w:t>2</w:t>
      </w:r>
      <w:r w:rsidR="007F0966">
        <w:rPr>
          <w:rFonts w:asciiTheme="minorHAnsi" w:hAnsiTheme="minorHAnsi"/>
          <w:sz w:val="22"/>
          <w:szCs w:val="22"/>
          <w:lang w:val="es-ES"/>
        </w:rPr>
        <w:t>3</w:t>
      </w:r>
      <w:r w:rsidR="00D84F80">
        <w:rPr>
          <w:rFonts w:asciiTheme="minorHAnsi" w:hAnsiTheme="minorHAnsi"/>
          <w:sz w:val="22"/>
          <w:szCs w:val="22"/>
          <w:lang w:val="es-ES"/>
        </w:rPr>
        <w:br w:type="page"/>
      </w:r>
    </w:p>
    <w:p w:rsidR="000A224F" w:rsidRDefault="000A224F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</w:p>
    <w:p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t>Obsah</w:t>
      </w:r>
    </w:p>
    <w:p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98"/>
        <w:gridCol w:w="8014"/>
      </w:tblGrid>
      <w:tr w:rsidR="00155525" w:rsidRPr="00517097" w:rsidTr="007B56F8">
        <w:tc>
          <w:tcPr>
            <w:tcW w:w="298" w:type="dxa"/>
          </w:tcPr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014" w:type="dxa"/>
          </w:tcPr>
          <w:tbl>
            <w:tblPr>
              <w:tblW w:w="7218" w:type="dxa"/>
              <w:tblLook w:val="04A0" w:firstRow="1" w:lastRow="0" w:firstColumn="1" w:lastColumn="0" w:noHBand="0" w:noVBand="1"/>
            </w:tblPr>
            <w:tblGrid>
              <w:gridCol w:w="6778"/>
              <w:gridCol w:w="440"/>
            </w:tblGrid>
            <w:tr w:rsidR="00155525" w:rsidRPr="00517097" w:rsidTr="00155525">
              <w:tc>
                <w:tcPr>
                  <w:tcW w:w="6778" w:type="dxa"/>
                </w:tcPr>
                <w:p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:rsidR="00155525" w:rsidRPr="00517097" w:rsidRDefault="00155525" w:rsidP="00D47724">
                  <w:pPr>
                    <w:pStyle w:val="Odsekzoznamu"/>
                    <w:numPr>
                      <w:ilvl w:val="2"/>
                      <w:numId w:val="5"/>
                    </w:numPr>
                    <w:tabs>
                      <w:tab w:val="left" w:pos="1151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726433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5.  Rekapitulácia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:rsidR="00155525" w:rsidRPr="00517097" w:rsidRDefault="00155525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9348B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Prílohy: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1 </w:t>
                  </w:r>
                  <w:r w:rsidR="00D47724" w:rsidRPr="00E373BD">
                    <w:rPr>
                      <w:sz w:val="22"/>
                      <w:szCs w:val="22"/>
                    </w:rPr>
                    <w:t>˗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Tabuľková časť 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2 </w:t>
                  </w:r>
                  <w:r w:rsidR="00D47724" w:rsidRPr="00E373BD">
                    <w:rPr>
                      <w:sz w:val="22"/>
                      <w:szCs w:val="22"/>
                    </w:rPr>
                    <w:t>˗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Súvaha (Úč NUJ 1-01)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(Úč NUJ 2-01)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3 </w:t>
                  </w:r>
                  <w:r w:rsidR="00D47724" w:rsidRPr="00E373BD">
                    <w:rPr>
                      <w:sz w:val="22"/>
                      <w:szCs w:val="22"/>
                    </w:rPr>
                    <w:t>˗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Poznámky k účtovnej závierke zostavenej k 31. 12.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202</w:t>
                  </w:r>
                  <w:r w:rsidR="00D47724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(Úč NUJ 3-01)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4 </w:t>
                  </w:r>
                  <w:r w:rsidR="00D47724" w:rsidRPr="00E373BD">
                    <w:rPr>
                      <w:sz w:val="22"/>
                      <w:szCs w:val="22"/>
                    </w:rPr>
                    <w:t>˗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oblasť sociálnej podpory študentov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 </w:t>
                  </w:r>
                  <w:r w:rsidR="00D47724" w:rsidRPr="00E373BD">
                    <w:rPr>
                      <w:sz w:val="22"/>
                      <w:szCs w:val="22"/>
                    </w:rPr>
                    <w:t>˗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hlavnú a podnikateľskú činnosť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40" w:type="dxa"/>
                </w:tcPr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155525">
                  <w:pPr>
                    <w:ind w:left="-431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F14799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F14799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DB4111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F14799">
                    <w:rPr>
                      <w:rFonts w:asciiTheme="minorHAnsi" w:hAnsiTheme="minorHAnsi" w:cstheme="minorHAnsi"/>
                      <w:sz w:val="22"/>
                      <w:szCs w:val="22"/>
                    </w:rPr>
                    <w:t>7</w:t>
                  </w:r>
                </w:p>
              </w:tc>
            </w:tr>
          </w:tbl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7B56F8" w:rsidRDefault="007B56F8" w:rsidP="002A4396">
      <w:pPr>
        <w:rPr>
          <w:rFonts w:asciiTheme="minorHAnsi" w:hAnsiTheme="minorHAnsi"/>
          <w:lang w:val="pl-PL" w:eastAsia="sk-SK"/>
        </w:rPr>
      </w:pPr>
    </w:p>
    <w:p w:rsidR="007B56F8" w:rsidRDefault="007B56F8">
      <w:pPr>
        <w:rPr>
          <w:rFonts w:asciiTheme="minorHAnsi" w:hAnsiTheme="minorHAnsi"/>
          <w:lang w:val="pl-PL" w:eastAsia="sk-SK"/>
        </w:rPr>
      </w:pPr>
      <w:r>
        <w:rPr>
          <w:rFonts w:asciiTheme="minorHAnsi" w:hAnsiTheme="minorHAnsi"/>
          <w:lang w:val="pl-PL" w:eastAsia="sk-SK"/>
        </w:rPr>
        <w:br w:type="page"/>
      </w:r>
    </w:p>
    <w:p w:rsidR="002A4396" w:rsidRPr="005D077A" w:rsidRDefault="002A4396" w:rsidP="00B96201">
      <w:pPr>
        <w:numPr>
          <w:ilvl w:val="0"/>
          <w:numId w:val="2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5D077A">
        <w:rPr>
          <w:rFonts w:asciiTheme="minorHAnsi" w:hAnsiTheme="minorHAnsi"/>
          <w:b/>
          <w:sz w:val="24"/>
          <w:szCs w:val="24"/>
        </w:rPr>
        <w:lastRenderedPageBreak/>
        <w:t>Úvod</w:t>
      </w:r>
    </w:p>
    <w:p w:rsidR="00083414" w:rsidRPr="0088468B" w:rsidRDefault="00083414" w:rsidP="00083414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:rsidR="00DF5B0B" w:rsidRPr="00E373BD" w:rsidRDefault="00DF5B0B" w:rsidP="00526EA1">
      <w:pPr>
        <w:jc w:val="both"/>
        <w:rPr>
          <w:rFonts w:asciiTheme="minorHAnsi" w:hAnsiTheme="minorHAnsi" w:cstheme="minorHAnsi"/>
          <w:sz w:val="22"/>
          <w:szCs w:val="22"/>
        </w:rPr>
      </w:pPr>
      <w:r w:rsidRPr="00E373BD">
        <w:rPr>
          <w:rFonts w:asciiTheme="minorHAnsi" w:hAnsiTheme="minorHAnsi" w:cstheme="minorHAnsi"/>
          <w:sz w:val="22"/>
          <w:szCs w:val="22"/>
        </w:rPr>
        <w:t>Hospodárenie a finančné riadenie na UKF vytváraním optimálnych materiálno</w:t>
      </w:r>
      <w:r w:rsidR="00AF11C2" w:rsidRPr="00E373BD">
        <w:rPr>
          <w:rFonts w:asciiTheme="minorHAnsi" w:hAnsiTheme="minorHAnsi" w:cstheme="minorHAnsi"/>
          <w:sz w:val="22"/>
          <w:szCs w:val="22"/>
        </w:rPr>
        <w:t>-</w:t>
      </w:r>
      <w:r w:rsidRPr="00E373BD">
        <w:rPr>
          <w:rFonts w:asciiTheme="minorHAnsi" w:hAnsiTheme="minorHAnsi" w:cstheme="minorHAnsi"/>
          <w:sz w:val="22"/>
          <w:szCs w:val="22"/>
        </w:rPr>
        <w:t xml:space="preserve">technických a personálnych podmienok podporuje plnenie úloh univerzity v súlade so zákonom č. 131/2002 </w:t>
      </w:r>
      <w:r w:rsidR="00D47724">
        <w:rPr>
          <w:rFonts w:asciiTheme="minorHAnsi" w:hAnsiTheme="minorHAnsi" w:cstheme="minorHAnsi"/>
          <w:sz w:val="22"/>
          <w:szCs w:val="22"/>
        </w:rPr>
        <w:br/>
      </w:r>
      <w:r w:rsidRPr="00E373BD">
        <w:rPr>
          <w:rFonts w:asciiTheme="minorHAnsi" w:hAnsiTheme="minorHAnsi" w:cstheme="minorHAnsi"/>
          <w:sz w:val="22"/>
          <w:szCs w:val="22"/>
        </w:rPr>
        <w:t xml:space="preserve">Z. z. o vysokých školách a o zmene a doplnení niektorých zákonov, Štatútom UKF v Nitre, </w:t>
      </w:r>
      <w:r w:rsidR="00F14799">
        <w:rPr>
          <w:rFonts w:asciiTheme="minorHAnsi" w:hAnsiTheme="minorHAnsi" w:cstheme="minorHAnsi"/>
          <w:sz w:val="22"/>
          <w:szCs w:val="22"/>
        </w:rPr>
        <w:br/>
      </w:r>
      <w:r w:rsidRPr="00E373BD">
        <w:rPr>
          <w:rFonts w:asciiTheme="minorHAnsi" w:hAnsiTheme="minorHAnsi" w:cstheme="minorHAnsi"/>
          <w:sz w:val="22"/>
          <w:szCs w:val="22"/>
        </w:rPr>
        <w:t>s Dlhodobým zámerom UKF v Nitre na roky 2019 – 2025, so zmluvou o poskytnutí dotácie zo štátneho rozpočtu prostredníctvom rozpočtu M</w:t>
      </w:r>
      <w:r w:rsidR="00E657D2" w:rsidRPr="00E373BD">
        <w:rPr>
          <w:rFonts w:asciiTheme="minorHAnsi" w:hAnsiTheme="minorHAnsi" w:cstheme="minorHAnsi"/>
          <w:sz w:val="22"/>
          <w:szCs w:val="22"/>
        </w:rPr>
        <w:t>inisterstva školstva, vedy, výskumu a športu SR</w:t>
      </w:r>
      <w:r w:rsidRPr="00E373BD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 vnútornými predpismi UKF.</w:t>
      </w:r>
    </w:p>
    <w:p w:rsidR="000C60BC" w:rsidRPr="00E373BD" w:rsidRDefault="000C60BC" w:rsidP="00526EA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C60BC" w:rsidRPr="00D23428" w:rsidRDefault="00666897" w:rsidP="000C60BC">
      <w:pPr>
        <w:jc w:val="both"/>
        <w:rPr>
          <w:rFonts w:ascii="Calibri" w:hAnsi="Calibri" w:cs="Calibri"/>
          <w:sz w:val="22"/>
          <w:szCs w:val="22"/>
        </w:rPr>
      </w:pPr>
      <w:r w:rsidRPr="00D23428">
        <w:rPr>
          <w:rFonts w:ascii="Calibri" w:hAnsi="Calibri" w:cs="Calibri"/>
          <w:sz w:val="22"/>
          <w:szCs w:val="22"/>
        </w:rPr>
        <w:t>Hlavným nástrojom finančného riadenia v roku 202</w:t>
      </w:r>
      <w:r w:rsidR="00E373BD" w:rsidRPr="00D23428">
        <w:rPr>
          <w:rFonts w:ascii="Calibri" w:hAnsi="Calibri" w:cs="Calibri"/>
          <w:sz w:val="22"/>
          <w:szCs w:val="22"/>
        </w:rPr>
        <w:t>2</w:t>
      </w:r>
      <w:r w:rsidRPr="00D23428">
        <w:rPr>
          <w:rFonts w:ascii="Calibri" w:hAnsi="Calibri" w:cs="Calibri"/>
          <w:sz w:val="22"/>
          <w:szCs w:val="22"/>
        </w:rPr>
        <w:t xml:space="preserve"> </w:t>
      </w:r>
      <w:r w:rsidR="0085770F" w:rsidRPr="00D23428">
        <w:rPr>
          <w:rFonts w:ascii="Calibri" w:hAnsi="Calibri" w:cs="Calibri"/>
          <w:sz w:val="22"/>
          <w:szCs w:val="22"/>
        </w:rPr>
        <w:t>bol</w:t>
      </w:r>
      <w:r w:rsidRPr="00D23428">
        <w:rPr>
          <w:rFonts w:ascii="Calibri" w:hAnsi="Calibri" w:cs="Calibri"/>
          <w:sz w:val="22"/>
          <w:szCs w:val="22"/>
        </w:rPr>
        <w:t xml:space="preserve"> </w:t>
      </w:r>
      <w:r w:rsidR="000C60BC" w:rsidRPr="00D23428">
        <w:rPr>
          <w:rFonts w:ascii="Calibri" w:hAnsi="Calibri" w:cs="Calibri"/>
          <w:sz w:val="22"/>
          <w:szCs w:val="22"/>
        </w:rPr>
        <w:t xml:space="preserve">rozpočet výnosov a nákladov </w:t>
      </w:r>
      <w:r w:rsidR="008818AA" w:rsidRPr="00D23428">
        <w:rPr>
          <w:rFonts w:ascii="Calibri" w:hAnsi="Calibri" w:cs="Calibri"/>
          <w:sz w:val="22"/>
          <w:szCs w:val="22"/>
        </w:rPr>
        <w:br/>
      </w:r>
      <w:r w:rsidR="000C60BC" w:rsidRPr="00D23428">
        <w:rPr>
          <w:rFonts w:ascii="Calibri" w:hAnsi="Calibri" w:cs="Calibri"/>
          <w:sz w:val="22"/>
          <w:szCs w:val="22"/>
        </w:rPr>
        <w:t xml:space="preserve">v nadväznosti na rozpočet príjmov a výdavkov. Rozpočet UKF zohľadňuje viaczdrojové financovanie a rozpočtované náklady/výdavky sú plne kryté rozpočtovanými výnosmi/príjmami. Plnenie rozpočtu sa sleduje priebežne, ale hlavným nástrojom vyhodnocovania hospodárenia a financovania je </w:t>
      </w:r>
      <w:r w:rsidR="008818AA" w:rsidRPr="00D23428">
        <w:rPr>
          <w:rFonts w:ascii="Calibri" w:hAnsi="Calibri" w:cs="Calibri"/>
          <w:sz w:val="22"/>
          <w:szCs w:val="22"/>
        </w:rPr>
        <w:t>v</w:t>
      </w:r>
      <w:r w:rsidR="000C60BC" w:rsidRPr="00D23428">
        <w:rPr>
          <w:rFonts w:ascii="Calibri" w:hAnsi="Calibri" w:cs="Calibri"/>
          <w:sz w:val="22"/>
          <w:szCs w:val="22"/>
        </w:rPr>
        <w:t xml:space="preserve">ýročná správa o hospodárení. Rozpočet, </w:t>
      </w:r>
      <w:r w:rsidR="008818AA" w:rsidRPr="00D23428">
        <w:rPr>
          <w:rFonts w:ascii="Calibri" w:hAnsi="Calibri" w:cs="Calibri"/>
          <w:sz w:val="22"/>
          <w:szCs w:val="22"/>
        </w:rPr>
        <w:t>v</w:t>
      </w:r>
      <w:r w:rsidR="000C60BC" w:rsidRPr="00D23428">
        <w:rPr>
          <w:rFonts w:ascii="Calibri" w:hAnsi="Calibri" w:cs="Calibri"/>
          <w:sz w:val="22"/>
          <w:szCs w:val="22"/>
        </w:rPr>
        <w:t xml:space="preserve">ýročnú správu o hospodárení a návrh na rozdelenie zisku schvaľuje Akademický senát UKF a Správna rada UKF. </w:t>
      </w:r>
    </w:p>
    <w:p w:rsidR="009A74D3" w:rsidRDefault="009A74D3" w:rsidP="000C60BC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 xml:space="preserve">Rozpočet UKF sa prioritne sústreďuje na plnenie celouniverzitných úloh, najmä zabezpečenie prevádzky (energie, voda, opravy a údržba objektov a priestorov, investičná činnosť) a zákonných záväzkov podľa platnej legislatívy (tvorba sociálneho fondu, stravovanie zamestnancov a doplnkové dôchodkové poistenie). </w:t>
      </w:r>
    </w:p>
    <w:p w:rsidR="009A74D3" w:rsidRPr="00E373BD" w:rsidRDefault="009A74D3" w:rsidP="009A74D3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 xml:space="preserve">Zostávajúca časť rozpočtu sa využíva na financovanie činnosti jednotlivých organizačných zložiek UKF (fakúlt a rektorátu) </w:t>
      </w:r>
      <w:r w:rsidRPr="00E373BD">
        <w:rPr>
          <w:sz w:val="22"/>
          <w:szCs w:val="22"/>
        </w:rPr>
        <w:t>˗</w:t>
      </w:r>
      <w:r w:rsidRPr="00E373BD">
        <w:rPr>
          <w:rFonts w:asciiTheme="minorHAnsi" w:hAnsiTheme="minorHAnsi"/>
          <w:sz w:val="22"/>
          <w:szCs w:val="22"/>
        </w:rPr>
        <w:t xml:space="preserve"> výdavky na mzdy a odvody, na kancelárske potreby a materiál, cestovné, telefóny, školenia, ochranné pracovné odevy a pomôcky, výpočtovú techniku, prevádzkové stroje a prístroje, ich údržbu, interiérové vybavenie kancelárií, odbornú literatúru, učebné pomôcky, laboratórne vybavenie a materiál, chemikálie a pod.</w:t>
      </w:r>
    </w:p>
    <w:p w:rsidR="00E373BD" w:rsidRDefault="00E373BD" w:rsidP="00E373BD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 xml:space="preserve">Prehľad príjmov UKF v rokoch 2020 </w:t>
      </w:r>
      <w:r w:rsidRPr="00E373BD">
        <w:rPr>
          <w:sz w:val="22"/>
          <w:szCs w:val="22"/>
        </w:rPr>
        <w:t xml:space="preserve">˗ </w:t>
      </w:r>
      <w:r w:rsidRPr="00E373BD">
        <w:rPr>
          <w:rFonts w:asciiTheme="minorHAnsi" w:hAnsiTheme="minorHAnsi"/>
          <w:sz w:val="22"/>
          <w:szCs w:val="22"/>
        </w:rPr>
        <w:t>2022:</w:t>
      </w:r>
    </w:p>
    <w:tbl>
      <w:tblPr>
        <w:tblW w:w="87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910"/>
        <w:gridCol w:w="1203"/>
        <w:gridCol w:w="1097"/>
        <w:gridCol w:w="1166"/>
        <w:gridCol w:w="1277"/>
      </w:tblGrid>
      <w:tr w:rsidR="00E373BD" w:rsidRPr="00A11ADA" w:rsidTr="004F7B93">
        <w:tc>
          <w:tcPr>
            <w:tcW w:w="2122" w:type="dxa"/>
            <w:vMerge w:val="restart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1902" w:type="dxa"/>
            <w:gridSpan w:val="2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2020</w:t>
            </w:r>
          </w:p>
        </w:tc>
        <w:tc>
          <w:tcPr>
            <w:tcW w:w="2300" w:type="dxa"/>
            <w:gridSpan w:val="2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2021</w:t>
            </w:r>
          </w:p>
        </w:tc>
        <w:tc>
          <w:tcPr>
            <w:tcW w:w="2443" w:type="dxa"/>
            <w:gridSpan w:val="2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2022</w:t>
            </w:r>
          </w:p>
        </w:tc>
      </w:tr>
      <w:tr w:rsidR="00E373BD" w:rsidRPr="00A11ADA" w:rsidTr="004F7B93">
        <w:tc>
          <w:tcPr>
            <w:tcW w:w="2122" w:type="dxa"/>
            <w:vMerge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10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203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097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166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992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34 164 388</w:t>
            </w:r>
          </w:p>
        </w:tc>
        <w:tc>
          <w:tcPr>
            <w:tcW w:w="910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203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32 898 850</w:t>
            </w:r>
          </w:p>
        </w:tc>
        <w:tc>
          <w:tcPr>
            <w:tcW w:w="1097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1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30 085 806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  <w:hideMark/>
          </w:tcPr>
          <w:p w:rsidR="00E373BD" w:rsidRPr="00A11ADA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0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7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na základe dotačnej zmluvy z MŠ</w:t>
            </w:r>
            <w:r w:rsidR="001E6162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VVaŠ</w:t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SR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28 860 239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84,47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28 069 058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85,32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24 060 641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79,97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z toho na riešenie výsk.</w:t>
            </w:r>
            <w:r w:rsidR="00D47724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br/>
            </w: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a iných grantov a projektov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7 668 904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22,45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7 279 904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22,13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5 801 552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19,28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na základe zmlúv o poskytnutí dotácií z iných rezortov ŠR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21 250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0,06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6 620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0,02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114 964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0,38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na riešenie projektov </w:t>
            </w:r>
            <w:r w:rsidR="004F7B9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br/>
            </w: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fondov EÚ a zahr. projektov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2 584 066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7,56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1 490 785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4,53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2 491 445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8,28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ubytovania študentov a ostatných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510 201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1,49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563 816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1,71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1 196 401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3,98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1 451 726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4,25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1 495 480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4,55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1 434 891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4,77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455 270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1,33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1 201 981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3,65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673 234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2,24</w:t>
            </w:r>
          </w:p>
        </w:tc>
      </w:tr>
      <w:tr w:rsidR="00E373BD" w:rsidRPr="00A11ADA" w:rsidTr="004F7B93">
        <w:tc>
          <w:tcPr>
            <w:tcW w:w="212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280 996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0,82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71 110</w:t>
            </w:r>
          </w:p>
        </w:tc>
        <w:tc>
          <w:tcPr>
            <w:tcW w:w="109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0,22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113 029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E373BD" w:rsidRPr="00A11ADA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0,38</w:t>
            </w:r>
          </w:p>
        </w:tc>
      </w:tr>
    </w:tbl>
    <w:p w:rsidR="00E373BD" w:rsidRDefault="00E373BD" w:rsidP="00E373BD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</w:p>
    <w:p w:rsidR="00E373BD" w:rsidRDefault="00E373BD" w:rsidP="00890FBC">
      <w:pPr>
        <w:pStyle w:val="Zoznam1"/>
      </w:pPr>
      <w:r w:rsidRPr="00517097">
        <w:lastRenderedPageBreak/>
        <w:t xml:space="preserve">Podiel jednotlivých zdrojov príjmov </w:t>
      </w:r>
      <w:r>
        <w:t xml:space="preserve">v roku 2022 </w:t>
      </w:r>
      <w:r w:rsidRPr="00517097">
        <w:t>sa</w:t>
      </w:r>
      <w:r>
        <w:t xml:space="preserve"> oproti predchádzajúcim obdobiam</w:t>
      </w:r>
      <w:r w:rsidRPr="00517097">
        <w:t xml:space="preserve"> významne nemení, najvýznamnejším zostáva dotácia zo štátneho rozpočtu, ktorá</w:t>
      </w:r>
      <w:r>
        <w:t xml:space="preserve"> </w:t>
      </w:r>
      <w:r w:rsidRPr="00517097">
        <w:t xml:space="preserve">sa na celkových príjmoch UKF podieľa </w:t>
      </w:r>
      <w:r>
        <w:t>79,97</w:t>
      </w:r>
      <w:r w:rsidRPr="00517097">
        <w:t xml:space="preserve"> %. </w:t>
      </w:r>
    </w:p>
    <w:p w:rsidR="00E373BD" w:rsidRPr="00890FBC" w:rsidRDefault="00E373BD" w:rsidP="00890FBC">
      <w:pPr>
        <w:pStyle w:val="Zoznam1"/>
      </w:pPr>
      <w:r w:rsidRPr="00890FBC">
        <w:t xml:space="preserve">Štruktúra a vývoj príjmov z dotácie zo štátneho rozpočtu a z ostatných zdrojov v rokoch 2020 – 2022: </w:t>
      </w:r>
    </w:p>
    <w:p w:rsidR="00E373BD" w:rsidRDefault="00E373BD" w:rsidP="00890FBC">
      <w:pPr>
        <w:pStyle w:val="Zoznam1"/>
      </w:pPr>
      <w:r>
        <w:rPr>
          <w:noProof/>
          <w:lang w:eastAsia="sk-SK"/>
        </w:rPr>
        <w:drawing>
          <wp:inline distT="0" distB="0" distL="0" distR="0" wp14:anchorId="6D88B31A" wp14:editId="304BE0A9">
            <wp:extent cx="5527040" cy="3074670"/>
            <wp:effectExtent l="0" t="0" r="16510" b="1143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373BD" w:rsidRDefault="00E373BD" w:rsidP="00890FBC">
      <w:pPr>
        <w:pStyle w:val="Zoznam1"/>
      </w:pPr>
    </w:p>
    <w:p w:rsidR="00E373BD" w:rsidRDefault="00E373BD" w:rsidP="00E373BD">
      <w:pPr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>Použitie získaných finančných prostriedkov UKF podľa zdrojov a kategórie: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p w:rsidR="00E373BD" w:rsidRDefault="00E373BD" w:rsidP="00E373BD">
      <w:pPr>
        <w:rPr>
          <w:rFonts w:asciiTheme="minorHAnsi" w:hAnsiTheme="minorHAnsi"/>
          <w:sz w:val="22"/>
          <w:szCs w:val="22"/>
        </w:rPr>
      </w:pPr>
    </w:p>
    <w:tbl>
      <w:tblPr>
        <w:tblW w:w="865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8"/>
        <w:gridCol w:w="1629"/>
        <w:gridCol w:w="1466"/>
        <w:gridCol w:w="1466"/>
        <w:gridCol w:w="1466"/>
        <w:gridCol w:w="1079"/>
      </w:tblGrid>
      <w:tr w:rsidR="00E373BD" w:rsidRPr="00AA20B6" w:rsidTr="00E947E6">
        <w:trPr>
          <w:trHeight w:val="457"/>
        </w:trPr>
        <w:tc>
          <w:tcPr>
            <w:tcW w:w="1548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629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66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2020         </w:t>
            </w:r>
          </w:p>
        </w:tc>
        <w:tc>
          <w:tcPr>
            <w:tcW w:w="1466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2021         </w:t>
            </w:r>
          </w:p>
        </w:tc>
        <w:tc>
          <w:tcPr>
            <w:tcW w:w="1466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2022           </w:t>
            </w:r>
          </w:p>
        </w:tc>
        <w:tc>
          <w:tcPr>
            <w:tcW w:w="1079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E373BD" w:rsidRPr="00AA20B6" w:rsidTr="00E947E6">
        <w:trPr>
          <w:trHeight w:val="404"/>
        </w:trPr>
        <w:tc>
          <w:tcPr>
            <w:tcW w:w="1548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29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6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66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66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079" w:type="dxa"/>
            <w:shd w:val="clear" w:color="auto" w:fill="DAEEF3" w:themeFill="accent5" w:themeFillTint="33"/>
            <w:vAlign w:val="center"/>
            <w:hideMark/>
          </w:tcPr>
          <w:p w:rsidR="00E373BD" w:rsidRPr="00AA20B6" w:rsidRDefault="00E373BD" w:rsidP="005E452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2022/2021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 dotácií na základe zmlúv </w:t>
            </w:r>
            <w:r w:rsidR="00DF7D57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br/>
            </w: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MŠ</w:t>
            </w:r>
            <w:r w:rsidR="00AA74C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VVaŠ</w:t>
            </w: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SR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DF7D57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11 860 415,69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10 411 308,78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9 036 501,39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0,87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DF7D57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3 992 187,18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3 725 221,80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3 326 276,55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0,89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DF7D57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</w:t>
            </w:r>
            <w:r w:rsidR="00DF7D57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sl</w:t>
            </w:r>
            <w:r w:rsidR="00DF7D57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66" w:type="dxa"/>
            <w:shd w:val="clear" w:color="000000" w:fill="FFFFFF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3 187 271,86</w:t>
            </w:r>
          </w:p>
        </w:tc>
        <w:tc>
          <w:tcPr>
            <w:tcW w:w="1466" w:type="dxa"/>
            <w:shd w:val="clear" w:color="000000" w:fill="FFFFFF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3 421 719,44</w:t>
            </w:r>
          </w:p>
        </w:tc>
        <w:tc>
          <w:tcPr>
            <w:tcW w:w="1466" w:type="dxa"/>
            <w:shd w:val="clear" w:color="000000" w:fill="FFFFFF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2 838 911,68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0,83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2 256 095,90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2 323 738,42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2 358 522,07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1,01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600 000,00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450 000,00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21 895 970,63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20 331 988,44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17 560 211,69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0,86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890FB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zo zostatku dotácie z predch. </w:t>
            </w:r>
            <w:r w:rsidR="00890FBC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o</w:t>
            </w: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bdobia MŠ</w:t>
            </w:r>
            <w:r w:rsidR="00AA74C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VVaŠ</w:t>
            </w: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SR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2 066 733,28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3 160 881,51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3 834 438,97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1,21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800 014,24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1 249 630,24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1 491 771,53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1,19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DF7D57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</w:t>
            </w:r>
            <w:r w:rsidR="00DF7D57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sl</w:t>
            </w:r>
            <w:r w:rsidR="00DF7D57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793 150,74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1 002 520,51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1 626 599,68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1,62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506 320,78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824 761,92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504 468,98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0,61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1 333 238,57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5 499 457,61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6 237 794,18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7 457 279,16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1,20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iných rezortov štátneho rozpočtu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221,50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1 737,00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317,37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0,18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DF7D57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</w:t>
            </w:r>
            <w:r w:rsidR="00DF7D57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sl</w:t>
            </w:r>
            <w:r w:rsidR="00DF7D57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2 236,88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18 398,23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9 709,00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0,53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2 236,88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20 135,23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10 247,87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0,51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zahr. projektov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56 596,12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167 355,19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201 241,22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1,20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18 687,86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55 871,92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66 941,36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1,20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419 711,77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360 376,32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919 095,27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2,55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146 875,10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58 379,00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246 275,91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4,22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3 936,00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641 870,85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641 982,43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1 437 489,76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2,24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567 962,73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412 109,83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1 158 717,48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2,81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215 364,10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195 272,66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477 368,24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2,44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467 361,48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567 034,74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860 155,44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1,52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129 165,60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84 516,28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412 602,89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4,88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774 139,14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2 814 664,13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74 966,32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0,03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2 153 993,05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4 073 597,64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2 983 810,37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0,73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DF7D5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na riešenie projektov </w:t>
            </w:r>
            <w:r w:rsidR="00DF7D57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br/>
            </w: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fondov EÚ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112 606,70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131 289,21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198 360,12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1,51</w:t>
            </w:r>
          </w:p>
        </w:tc>
      </w:tr>
      <w:tr w:rsidR="00E373BD" w:rsidRPr="00AA20B6" w:rsidTr="005E4520">
        <w:trPr>
          <w:trHeight w:val="310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38 146,80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55 282,24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78 533,02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1,42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69 316,65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65 423,25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50 433,02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0,77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428 191,11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405 381,90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648 261,26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657 376,60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327 326,16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0,50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 w:val="restart"/>
            <w:shd w:val="clear" w:color="auto" w:fill="auto"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90 357,38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37 054,97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13 104,38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0,35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34 882,24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14 043,28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5 182,97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0,37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194 019,33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64 959,30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82 287,36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1,27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481,74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231,42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121,41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0,52</w:t>
            </w:r>
          </w:p>
        </w:tc>
      </w:tr>
      <w:tr w:rsidR="00E373BD" w:rsidRPr="00AA20B6" w:rsidTr="005E4520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</w:t>
            </w:r>
            <w:r w:rsidR="00FF0C4C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výd.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79" w:type="dxa"/>
            <w:shd w:val="clear" w:color="auto" w:fill="auto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vMerge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2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319 740,69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116 288,97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100 696,12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0,87</w:t>
            </w:r>
          </w:p>
        </w:tc>
      </w:tr>
      <w:tr w:rsidR="00E373BD" w:rsidRPr="00AA20B6" w:rsidTr="00E947E6">
        <w:trPr>
          <w:trHeight w:val="269"/>
        </w:trPr>
        <w:tc>
          <w:tcPr>
            <w:tcW w:w="1548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29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31 161 530,97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32 079 163,49</w:t>
            </w:r>
          </w:p>
        </w:tc>
        <w:tc>
          <w:tcPr>
            <w:tcW w:w="1466" w:type="dxa"/>
            <w:shd w:val="clear" w:color="auto" w:fill="DAEEF3" w:themeFill="accent5" w:themeFillTint="33"/>
            <w:noWrap/>
            <w:vAlign w:val="center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29 877 061,13</w:t>
            </w:r>
          </w:p>
        </w:tc>
        <w:tc>
          <w:tcPr>
            <w:tcW w:w="1079" w:type="dxa"/>
            <w:shd w:val="clear" w:color="auto" w:fill="DAEEF3" w:themeFill="accent5" w:themeFillTint="33"/>
            <w:noWrap/>
            <w:vAlign w:val="bottom"/>
            <w:hideMark/>
          </w:tcPr>
          <w:p w:rsidR="00E373BD" w:rsidRPr="00AA20B6" w:rsidRDefault="00E373BD" w:rsidP="005E4520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20B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0,93</w:t>
            </w:r>
          </w:p>
        </w:tc>
      </w:tr>
    </w:tbl>
    <w:p w:rsidR="00E373BD" w:rsidRDefault="00E373BD" w:rsidP="00E373BD">
      <w:pPr>
        <w:rPr>
          <w:rFonts w:asciiTheme="minorHAnsi" w:hAnsiTheme="minorHAnsi"/>
          <w:sz w:val="22"/>
          <w:szCs w:val="22"/>
          <w:lang w:eastAsia="en-US"/>
        </w:rPr>
      </w:pPr>
    </w:p>
    <w:p w:rsidR="00E373BD" w:rsidRDefault="00E373BD" w:rsidP="00E373BD">
      <w:pPr>
        <w:jc w:val="both"/>
        <w:rPr>
          <w:rFonts w:asciiTheme="minorHAnsi" w:hAnsiTheme="minorHAnsi"/>
          <w:sz w:val="22"/>
          <w:szCs w:val="22"/>
        </w:rPr>
      </w:pPr>
    </w:p>
    <w:p w:rsidR="00E373BD" w:rsidRPr="00E373BD" w:rsidRDefault="00E373BD" w:rsidP="00E373BD">
      <w:pPr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>Štruktúra a vývoj výdavkov v rokoch 20</w:t>
      </w:r>
      <w:r>
        <w:rPr>
          <w:rFonts w:asciiTheme="minorHAnsi" w:hAnsiTheme="minorHAnsi"/>
          <w:sz w:val="22"/>
          <w:szCs w:val="22"/>
        </w:rPr>
        <w:t>20</w:t>
      </w:r>
      <w:r w:rsidR="00AC536A">
        <w:rPr>
          <w:rFonts w:asciiTheme="minorHAnsi" w:hAnsiTheme="minorHAnsi"/>
          <w:sz w:val="22"/>
          <w:szCs w:val="22"/>
        </w:rPr>
        <w:t xml:space="preserve"> </w:t>
      </w:r>
      <w:r w:rsidRPr="00E373BD">
        <w:rPr>
          <w:rFonts w:asciiTheme="minorHAnsi" w:hAnsiTheme="minorHAnsi"/>
          <w:sz w:val="22"/>
          <w:szCs w:val="22"/>
        </w:rPr>
        <w:t>– 20</w:t>
      </w:r>
      <w:r>
        <w:rPr>
          <w:rFonts w:asciiTheme="minorHAnsi" w:hAnsiTheme="minorHAnsi"/>
          <w:sz w:val="22"/>
          <w:szCs w:val="22"/>
        </w:rPr>
        <w:t>22</w:t>
      </w:r>
      <w:r w:rsidRPr="00E373BD">
        <w:rPr>
          <w:rFonts w:asciiTheme="minorHAnsi" w:hAnsiTheme="minorHAnsi"/>
          <w:sz w:val="22"/>
          <w:szCs w:val="22"/>
        </w:rPr>
        <w:t xml:space="preserve"> podľa kategórií ekonomickej klasifikácie:</w:t>
      </w:r>
    </w:p>
    <w:p w:rsidR="00E373BD" w:rsidRDefault="00E373BD" w:rsidP="00E373BD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69F682BE" wp14:editId="31029A93">
            <wp:extent cx="5362575" cy="2876550"/>
            <wp:effectExtent l="0" t="0" r="9525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373BD" w:rsidRDefault="00E373BD" w:rsidP="00E373BD">
      <w:pPr>
        <w:jc w:val="both"/>
        <w:rPr>
          <w:rFonts w:asciiTheme="minorHAnsi" w:hAnsiTheme="minorHAnsi"/>
          <w:sz w:val="22"/>
          <w:szCs w:val="22"/>
        </w:rPr>
      </w:pPr>
    </w:p>
    <w:p w:rsidR="00E373BD" w:rsidRDefault="00E373BD" w:rsidP="00E373BD">
      <w:pPr>
        <w:jc w:val="both"/>
        <w:rPr>
          <w:rFonts w:asciiTheme="minorHAnsi" w:hAnsiTheme="minorHAnsi"/>
          <w:sz w:val="22"/>
          <w:szCs w:val="22"/>
        </w:rPr>
      </w:pPr>
    </w:p>
    <w:p w:rsidR="007F163C" w:rsidRDefault="007F163C" w:rsidP="003A25BE">
      <w:pPr>
        <w:jc w:val="both"/>
        <w:rPr>
          <w:rFonts w:asciiTheme="minorHAnsi" w:hAnsiTheme="minorHAnsi"/>
          <w:sz w:val="22"/>
          <w:szCs w:val="22"/>
        </w:rPr>
      </w:pPr>
    </w:p>
    <w:p w:rsidR="005E4520" w:rsidRDefault="005E4520" w:rsidP="003A25BE">
      <w:pPr>
        <w:jc w:val="both"/>
        <w:rPr>
          <w:rFonts w:asciiTheme="minorHAnsi" w:hAnsiTheme="minorHAnsi"/>
          <w:sz w:val="22"/>
          <w:szCs w:val="22"/>
        </w:rPr>
      </w:pPr>
    </w:p>
    <w:p w:rsidR="005E4520" w:rsidRDefault="005E4520" w:rsidP="003A25BE">
      <w:pPr>
        <w:jc w:val="both"/>
        <w:rPr>
          <w:rFonts w:asciiTheme="minorHAnsi" w:hAnsiTheme="minorHAnsi"/>
          <w:sz w:val="22"/>
          <w:szCs w:val="22"/>
        </w:rPr>
      </w:pPr>
    </w:p>
    <w:p w:rsidR="005E4520" w:rsidRDefault="005E4520" w:rsidP="003A25BE">
      <w:pPr>
        <w:jc w:val="both"/>
        <w:rPr>
          <w:rFonts w:asciiTheme="minorHAnsi" w:hAnsiTheme="minorHAnsi"/>
          <w:sz w:val="22"/>
          <w:szCs w:val="22"/>
        </w:rPr>
      </w:pPr>
    </w:p>
    <w:p w:rsidR="00AD7DC9" w:rsidRDefault="00AD7DC9" w:rsidP="003A25BE">
      <w:pPr>
        <w:jc w:val="both"/>
        <w:rPr>
          <w:rFonts w:asciiTheme="minorHAnsi" w:hAnsiTheme="minorHAnsi"/>
          <w:sz w:val="22"/>
          <w:szCs w:val="22"/>
        </w:rPr>
      </w:pPr>
    </w:p>
    <w:p w:rsidR="009A6B6F" w:rsidRDefault="009A6B6F" w:rsidP="00B96201">
      <w:pPr>
        <w:numPr>
          <w:ilvl w:val="0"/>
          <w:numId w:val="2"/>
        </w:numPr>
        <w:tabs>
          <w:tab w:val="clear" w:pos="360"/>
          <w:tab w:val="num" w:pos="513"/>
        </w:tabs>
        <w:ind w:left="570" w:hanging="627"/>
        <w:jc w:val="both"/>
        <w:rPr>
          <w:rFonts w:asciiTheme="minorHAnsi" w:hAnsiTheme="minorHAnsi"/>
          <w:b/>
          <w:sz w:val="24"/>
          <w:szCs w:val="24"/>
        </w:rPr>
      </w:pPr>
      <w:r w:rsidRPr="00344CDA">
        <w:rPr>
          <w:rFonts w:asciiTheme="minorHAnsi" w:hAnsiTheme="minorHAnsi"/>
          <w:b/>
          <w:sz w:val="24"/>
          <w:szCs w:val="24"/>
        </w:rPr>
        <w:lastRenderedPageBreak/>
        <w:t>Ročná účtovná závierka</w:t>
      </w:r>
    </w:p>
    <w:p w:rsidR="00106F90" w:rsidRPr="00344CDA" w:rsidRDefault="00106F90" w:rsidP="00E0797E">
      <w:pPr>
        <w:ind w:left="570"/>
        <w:jc w:val="both"/>
        <w:rPr>
          <w:rFonts w:asciiTheme="minorHAnsi" w:hAnsiTheme="minorHAnsi"/>
          <w:b/>
          <w:sz w:val="24"/>
          <w:szCs w:val="24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 zmysle zákona č. 431/2002 Z. z. o účtovníctve v znení neskorších predpisov (ďalej len “zákon o účtovníctve”)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> zákona  o VŠ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 súlade s </w:t>
      </w:r>
      <w:r w:rsidRPr="00517097">
        <w:rPr>
          <w:rFonts w:asciiTheme="minorHAnsi" w:hAnsiTheme="minorHAnsi"/>
          <w:sz w:val="22"/>
          <w:szCs w:val="22"/>
        </w:rPr>
        <w:t>opatren</w:t>
      </w:r>
      <w:r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 podrobnosti o postupoch účtovania a účtovej osnove pre účtovné jednotky, ktoré nie sú založené alebo zriadené na účel podnikania v znení jeho dodatkov, </w:t>
      </w:r>
      <w:r>
        <w:rPr>
          <w:rFonts w:asciiTheme="minorHAnsi" w:hAnsiTheme="minorHAnsi"/>
          <w:sz w:val="22"/>
          <w:szCs w:val="22"/>
        </w:rPr>
        <w:t>s </w:t>
      </w:r>
      <w:r w:rsidR="008B4172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 xml:space="preserve">anuálom k vedeniu účtovníctva od 1. januára 2019 pre verejné vysoké školy používajúce finančný informačný systém SOFIA, </w:t>
      </w:r>
      <w:r w:rsidRPr="00517097">
        <w:rPr>
          <w:rFonts w:asciiTheme="minorHAnsi" w:hAnsiTheme="minorHAnsi"/>
          <w:sz w:val="22"/>
          <w:szCs w:val="22"/>
        </w:rPr>
        <w:t xml:space="preserve"> intern</w:t>
      </w:r>
      <w:r>
        <w:rPr>
          <w:rFonts w:asciiTheme="minorHAnsi" w:hAnsiTheme="minorHAnsi"/>
          <w:sz w:val="22"/>
          <w:szCs w:val="22"/>
        </w:rPr>
        <w:t>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>
        <w:rPr>
          <w:rFonts w:asciiTheme="minorHAnsi" w:hAnsiTheme="minorHAnsi"/>
          <w:sz w:val="22"/>
          <w:szCs w:val="22"/>
        </w:rPr>
        <w:t xml:space="preserve">ou </w:t>
      </w:r>
      <w:r w:rsidRPr="00517097">
        <w:rPr>
          <w:rFonts w:asciiTheme="minorHAnsi" w:hAnsiTheme="minorHAnsi"/>
          <w:sz w:val="22"/>
          <w:szCs w:val="22"/>
        </w:rPr>
        <w:t>k tvorbe a účtovaniu odpisov a ďalš</w:t>
      </w:r>
      <w:r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>
        <w:rPr>
          <w:rFonts w:asciiTheme="minorHAnsi" w:hAnsiTheme="minorHAnsi"/>
          <w:sz w:val="22"/>
          <w:szCs w:val="22"/>
        </w:rPr>
        <w:t>mi</w:t>
      </w:r>
      <w:r w:rsidRPr="00517097">
        <w:rPr>
          <w:rFonts w:asciiTheme="minorHAnsi" w:hAnsiTheme="minorHAnsi"/>
          <w:sz w:val="22"/>
          <w:szCs w:val="22"/>
        </w:rPr>
        <w:t xml:space="preserve"> UKF. Ročná účtovná závierka obsahuje: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2.1. Súvahu (Úč NUJ 1-01)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 strát (Úč NUJ 2-01)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 (Úč NUJ 3-01)</w:t>
      </w:r>
    </w:p>
    <w:p w:rsidR="00C55A79" w:rsidRPr="00517097" w:rsidRDefault="00C55A79" w:rsidP="00C55A79">
      <w:pPr>
        <w:rPr>
          <w:rFonts w:asciiTheme="minorHAnsi" w:hAnsiTheme="minorHAnsi"/>
          <w:sz w:val="22"/>
          <w:szCs w:val="22"/>
        </w:rPr>
      </w:pPr>
    </w:p>
    <w:p w:rsidR="00C55A79" w:rsidRPr="00344CDA" w:rsidRDefault="00C55A79" w:rsidP="00B96201">
      <w:pPr>
        <w:pStyle w:val="Odsekzoznamu"/>
        <w:numPr>
          <w:ilvl w:val="1"/>
          <w:numId w:val="2"/>
        </w:numPr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Súvaha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j. neobežný majetok (stále aktíva), obežný majetok (obežné aktíva) a pasíva, v tom vlastné a cudzie zdroje krytia aktív. Údaje sú uvedené podľa výkazu k 31. 12. </w:t>
      </w:r>
      <w:r>
        <w:rPr>
          <w:rFonts w:asciiTheme="minorHAnsi" w:hAnsiTheme="minorHAnsi"/>
          <w:sz w:val="22"/>
          <w:szCs w:val="22"/>
        </w:rPr>
        <w:t>202</w:t>
      </w:r>
      <w:r w:rsidR="00A845C4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C55A79" w:rsidRPr="0088468B" w:rsidRDefault="00C55A79" w:rsidP="00C55A79">
      <w:pPr>
        <w:ind w:right="49"/>
        <w:jc w:val="right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1843"/>
      </w:tblGrid>
      <w:tr w:rsidR="00C55A79" w:rsidRPr="0088468B" w:rsidTr="00421723">
        <w:trPr>
          <w:trHeight w:val="360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 w:rsidR="002E4C3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21</w:t>
            </w:r>
          </w:p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 w:rsidR="002E4C3A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22</w:t>
            </w:r>
          </w:p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68 464 416,47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67 919 408,20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2E4C3A" w:rsidRPr="0088468B" w:rsidRDefault="002E4C3A" w:rsidP="00B96201">
            <w:pPr>
              <w:pStyle w:val="Odsekzoznamu"/>
              <w:numPr>
                <w:ilvl w:val="0"/>
                <w:numId w:val="6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45 075 234,42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44 088 857,28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517097" w:rsidRDefault="002E4C3A" w:rsidP="002E4C3A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18 328,67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9 183,67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4C3A" w:rsidRPr="00517097" w:rsidRDefault="002E4C3A" w:rsidP="002E4C3A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45 056 905,75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44 079673,61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23 353 532,20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23 699 038,43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toho: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517097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bufetoch)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238 643,52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255 059,38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517097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133 512,98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253 899,81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2E4C3A" w:rsidRPr="002F0DE9" w:rsidRDefault="002E4C3A" w:rsidP="002E4C3A">
            <w:pPr>
              <w:rPr>
                <w:rFonts w:asciiTheme="minorHAnsi" w:hAnsiTheme="minorHAnsi"/>
                <w:sz w:val="18"/>
                <w:szCs w:val="18"/>
              </w:rPr>
            </w:pPr>
            <w:r>
              <w:t xml:space="preserve">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</w:t>
            </w:r>
            <w:r w:rsidRPr="002F0DE9">
              <w:rPr>
                <w:rFonts w:asciiTheme="minorHAnsi" w:hAnsiTheme="minorHAnsi"/>
                <w:sz w:val="18"/>
                <w:szCs w:val="18"/>
              </w:rPr>
              <w:t>inančné účty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2E4C3A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22 981 375,70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23 190 079,24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35 649,85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131 512,49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68 464 416,47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67 919 408,20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28 668 538,66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29 417 228,63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a.a) imanie a peňažné fondy 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19 202 537,92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19 294 669,89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322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18 809 056,29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18 096 534,50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štipendijný fond</w:t>
            </w:r>
          </w:p>
        </w:tc>
        <w:tc>
          <w:tcPr>
            <w:tcW w:w="1984" w:type="dxa"/>
            <w:vAlign w:val="center"/>
          </w:tcPr>
          <w:p w:rsidR="002E4C3A" w:rsidRPr="006B7008" w:rsidRDefault="002E4C3A" w:rsidP="002E4C3A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366 068,62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6B7008" w:rsidRDefault="008743C7" w:rsidP="002E4C3A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415 896,64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2E4C3A" w:rsidRPr="0088468B" w:rsidRDefault="00C712E9" w:rsidP="00C712E9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  <w:t xml:space="preserve">  </w:t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pre študentov so špecifickými potrebami</w:t>
            </w:r>
          </w:p>
        </w:tc>
        <w:tc>
          <w:tcPr>
            <w:tcW w:w="1984" w:type="dxa"/>
            <w:vAlign w:val="center"/>
          </w:tcPr>
          <w:p w:rsidR="002E4C3A" w:rsidRPr="006B7008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27 413,01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6B7008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44 998,89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30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737 239,86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a.b) fondy tvorené zo zisku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8 670 658,92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9 418 263,75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24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 toho: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8 330 256,26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9 091 098,08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C712E9" w:rsidP="00C712E9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2E4C3A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340 402,66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327 165,67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>a.c) nevysporiadaný výsledok hospodárenia minulých rokov</w:t>
            </w:r>
          </w:p>
        </w:tc>
        <w:tc>
          <w:tcPr>
            <w:tcW w:w="1984" w:type="dxa"/>
            <w:vAlign w:val="center"/>
          </w:tcPr>
          <w:p w:rsidR="002E4C3A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795 341,82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704 294,99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2 893 881,73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2 474 439,92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krátkodobé rezervy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391 339,25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439 455,93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(mzdy a odvody za december, záväzky</w:t>
            </w:r>
          </w:p>
          <w:p w:rsidR="002E4C3A" w:rsidRPr="0088468B" w:rsidRDefault="002E4C3A" w:rsidP="002E4C3A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1984" w:type="dxa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2 476 080,09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2 012 920,89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2E4C3A" w:rsidRPr="00517097" w:rsidRDefault="002E4C3A" w:rsidP="002E4C3A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26 462,39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22 063,10</w:t>
            </w:r>
          </w:p>
        </w:tc>
      </w:tr>
      <w:tr w:rsidR="002E4C3A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2E4C3A" w:rsidRPr="0088468B" w:rsidRDefault="002E4C3A" w:rsidP="002E4C3A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2E4C3A" w:rsidRPr="0088468B" w:rsidRDefault="002E4C3A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36 901 996,08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2E4C3A" w:rsidRPr="0088468B" w:rsidRDefault="008743C7" w:rsidP="002E4C3A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36 027 739,65</w:t>
            </w:r>
          </w:p>
        </w:tc>
      </w:tr>
    </w:tbl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B11433">
        <w:rPr>
          <w:rFonts w:asciiTheme="minorHAnsi" w:hAnsiTheme="minorHAnsi"/>
          <w:sz w:val="22"/>
          <w:szCs w:val="22"/>
        </w:rPr>
        <w:t>64,91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</w:t>
      </w:r>
      <w:r>
        <w:rPr>
          <w:rFonts w:asciiTheme="minorHAnsi" w:hAnsiTheme="minorHAnsi"/>
          <w:sz w:val="22"/>
          <w:szCs w:val="22"/>
        </w:rPr>
        <w:t>2</w:t>
      </w:r>
      <w:r w:rsidR="00B11433">
        <w:rPr>
          <w:rFonts w:asciiTheme="minorHAnsi" w:hAnsiTheme="minorHAnsi"/>
          <w:sz w:val="22"/>
          <w:szCs w:val="22"/>
        </w:rPr>
        <w:t xml:space="preserve">1 </w:t>
      </w:r>
      <w:r w:rsidRPr="00E773E4">
        <w:rPr>
          <w:rFonts w:asciiTheme="minorHAnsi" w:hAnsiTheme="minorHAnsi"/>
          <w:sz w:val="22"/>
          <w:szCs w:val="22"/>
        </w:rPr>
        <w:t xml:space="preserve">bol tento podiel </w:t>
      </w:r>
      <w:r w:rsidR="00B11433">
        <w:rPr>
          <w:rFonts w:asciiTheme="minorHAnsi" w:hAnsiTheme="minorHAnsi"/>
          <w:sz w:val="22"/>
          <w:szCs w:val="22"/>
        </w:rPr>
        <w:t>65,84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>
        <w:rPr>
          <w:rFonts w:asciiTheme="minorHAnsi" w:hAnsiTheme="minorHAnsi"/>
          <w:sz w:val="22"/>
          <w:szCs w:val="22"/>
        </w:rPr>
        <w:t>34,</w:t>
      </w:r>
      <w:r w:rsidR="00B11433">
        <w:rPr>
          <w:rFonts w:asciiTheme="minorHAnsi" w:hAnsiTheme="minorHAnsi"/>
          <w:sz w:val="22"/>
          <w:szCs w:val="22"/>
        </w:rPr>
        <w:t>89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B11433">
        <w:rPr>
          <w:rFonts w:asciiTheme="minorHAnsi" w:hAnsiTheme="minorHAnsi"/>
          <w:sz w:val="22"/>
          <w:szCs w:val="22"/>
        </w:rPr>
        <w:t>1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34,</w:t>
      </w:r>
      <w:r w:rsidR="00B11433">
        <w:rPr>
          <w:rFonts w:asciiTheme="minorHAnsi" w:hAnsiTheme="minorHAnsi"/>
          <w:sz w:val="22"/>
          <w:szCs w:val="22"/>
        </w:rPr>
        <w:t>11</w:t>
      </w:r>
      <w:r w:rsidRPr="00E773E4">
        <w:rPr>
          <w:rFonts w:asciiTheme="minorHAnsi" w:hAnsiTheme="minorHAnsi"/>
          <w:sz w:val="22"/>
          <w:szCs w:val="22"/>
        </w:rPr>
        <w:t xml:space="preserve"> %) a účty časového rozlíšenia  0,</w:t>
      </w:r>
      <w:r w:rsidR="00B11433">
        <w:rPr>
          <w:rFonts w:asciiTheme="minorHAnsi" w:hAnsiTheme="minorHAnsi"/>
          <w:sz w:val="22"/>
          <w:szCs w:val="22"/>
        </w:rPr>
        <w:t>19</w:t>
      </w:r>
      <w:r w:rsidRPr="00E773E4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>2</w:t>
      </w:r>
      <w:r w:rsidR="00B11433">
        <w:rPr>
          <w:rFonts w:asciiTheme="minorHAnsi" w:hAnsiTheme="minorHAnsi"/>
          <w:sz w:val="22"/>
          <w:szCs w:val="22"/>
        </w:rPr>
        <w:t>1</w:t>
      </w:r>
      <w:r w:rsidRPr="00E773E4">
        <w:rPr>
          <w:rFonts w:asciiTheme="minorHAnsi" w:hAnsiTheme="minorHAnsi"/>
          <w:sz w:val="22"/>
          <w:szCs w:val="22"/>
        </w:rPr>
        <w:t xml:space="preserve"> 0</w:t>
      </w:r>
      <w:r>
        <w:rPr>
          <w:rFonts w:asciiTheme="minorHAnsi" w:hAnsiTheme="minorHAnsi"/>
          <w:sz w:val="22"/>
          <w:szCs w:val="22"/>
        </w:rPr>
        <w:t xml:space="preserve">,05 </w:t>
      </w:r>
      <w:r w:rsidRPr="00E773E4">
        <w:rPr>
          <w:rFonts w:asciiTheme="minorHAnsi" w:hAnsiTheme="minorHAnsi"/>
          <w:sz w:val="22"/>
          <w:szCs w:val="22"/>
        </w:rPr>
        <w:t>%).</w:t>
      </w: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 xml:space="preserve">Z celkového objemu pasív (zdrojov krytia) predstavujú vlastné zdroje (fondy a výsledok hospodárenia) </w:t>
      </w:r>
      <w:r w:rsidR="00B11433">
        <w:rPr>
          <w:rFonts w:asciiTheme="minorHAnsi" w:hAnsiTheme="minorHAnsi"/>
          <w:sz w:val="22"/>
          <w:szCs w:val="22"/>
        </w:rPr>
        <w:t>43,31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 w:rsidR="00B11433">
        <w:rPr>
          <w:rFonts w:asciiTheme="minorHAnsi" w:hAnsiTheme="minorHAnsi"/>
          <w:sz w:val="22"/>
          <w:szCs w:val="22"/>
        </w:rPr>
        <w:t>21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B11433">
        <w:rPr>
          <w:rFonts w:asciiTheme="minorHAnsi" w:hAnsiTheme="minorHAnsi"/>
          <w:sz w:val="22"/>
          <w:szCs w:val="22"/>
        </w:rPr>
        <w:t>41,88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B11433">
        <w:rPr>
          <w:rFonts w:asciiTheme="minorHAnsi" w:hAnsiTheme="minorHAnsi"/>
          <w:sz w:val="22"/>
          <w:szCs w:val="22"/>
        </w:rPr>
        <w:t>3,64</w:t>
      </w:r>
      <w:r w:rsidRPr="00E773E4">
        <w:rPr>
          <w:rFonts w:asciiTheme="minorHAnsi" w:hAnsiTheme="minorHAnsi"/>
          <w:sz w:val="22"/>
          <w:szCs w:val="22"/>
        </w:rPr>
        <w:t xml:space="preserve">  % (v roku 20</w:t>
      </w:r>
      <w:r w:rsidR="00B11433">
        <w:rPr>
          <w:rFonts w:asciiTheme="minorHAnsi" w:hAnsiTheme="minorHAnsi"/>
          <w:sz w:val="22"/>
          <w:szCs w:val="22"/>
        </w:rPr>
        <w:t>21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4,</w:t>
      </w:r>
      <w:r w:rsidR="00B11433">
        <w:rPr>
          <w:rFonts w:asciiTheme="minorHAnsi" w:hAnsiTheme="minorHAnsi"/>
          <w:sz w:val="22"/>
          <w:szCs w:val="22"/>
        </w:rPr>
        <w:t>22</w:t>
      </w:r>
      <w:r w:rsidRPr="00E773E4">
        <w:rPr>
          <w:rFonts w:asciiTheme="minorHAnsi" w:hAnsiTheme="minorHAnsi"/>
          <w:sz w:val="22"/>
          <w:szCs w:val="22"/>
        </w:rPr>
        <w:t xml:space="preserve">  %) a účty časového rozlíšenia </w:t>
      </w:r>
      <w:r>
        <w:rPr>
          <w:rFonts w:asciiTheme="minorHAnsi" w:hAnsiTheme="minorHAnsi"/>
          <w:sz w:val="22"/>
          <w:szCs w:val="22"/>
        </w:rPr>
        <w:t>53,</w:t>
      </w:r>
      <w:r w:rsidR="00B11433">
        <w:rPr>
          <w:rFonts w:asciiTheme="minorHAnsi" w:hAnsiTheme="minorHAnsi"/>
          <w:sz w:val="22"/>
          <w:szCs w:val="22"/>
        </w:rPr>
        <w:t>04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B11433">
        <w:rPr>
          <w:rFonts w:asciiTheme="minorHAnsi" w:hAnsiTheme="minorHAnsi"/>
          <w:sz w:val="22"/>
          <w:szCs w:val="22"/>
        </w:rPr>
        <w:t>1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53,</w:t>
      </w:r>
      <w:r w:rsidR="00B11433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</w:t>
      </w:r>
      <w:r>
        <w:rPr>
          <w:rFonts w:asciiTheme="minorHAnsi" w:hAnsiTheme="minorHAnsi"/>
          <w:sz w:val="22"/>
          <w:szCs w:val="22"/>
        </w:rPr>
        <w:t>2</w:t>
      </w:r>
      <w:r w:rsidR="00B11433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tvorí prílohu výročnej správy.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t>Prehľad o stave majetku, ktorý UKF využíva na plnenie úloh vo vzdelávacej, výskumnej a ďalšej činnosti:</w:t>
      </w:r>
    </w:p>
    <w:p w:rsidR="003A0095" w:rsidRPr="003A0095" w:rsidRDefault="003A0095" w:rsidP="003A0095"/>
    <w:tbl>
      <w:tblPr>
        <w:tblW w:w="87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276"/>
      </w:tblGrid>
      <w:tr w:rsidR="00C55A79" w:rsidRPr="0088468B" w:rsidTr="00421723">
        <w:trPr>
          <w:trHeight w:val="465"/>
          <w:jc w:val="center"/>
        </w:trPr>
        <w:tc>
          <w:tcPr>
            <w:tcW w:w="2830" w:type="dxa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7D4EE4">
              <w:rPr>
                <w:rFonts w:asciiTheme="minorHAnsi" w:hAnsiTheme="minorHAnsi"/>
                <w:b/>
                <w:bCs/>
                <w:sz w:val="18"/>
                <w:szCs w:val="18"/>
              </w:rPr>
              <w:t>2021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7D4EE4">
              <w:rPr>
                <w:rFonts w:asciiTheme="minorHAnsi" w:hAnsiTheme="minorHAnsi"/>
                <w:b/>
                <w:bCs/>
                <w:sz w:val="18"/>
                <w:szCs w:val="18"/>
              </w:rPr>
              <w:t>2022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55A79" w:rsidRPr="0088468B" w:rsidTr="00421723">
        <w:trPr>
          <w:trHeight w:val="465"/>
          <w:jc w:val="center"/>
        </w:trPr>
        <w:tc>
          <w:tcPr>
            <w:tcW w:w="2830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18 328,67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374 844 ,78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365 661,11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9 183,67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18 328,67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374 844,78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365 651,11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9 183,67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45 056 905,75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74 950 678,90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30 871 005,29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7D4EE4" w:rsidRPr="0088468B" w:rsidRDefault="006165A8" w:rsidP="007D4EE4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44 079 673,61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2 842 072,06</w:t>
            </w:r>
          </w:p>
        </w:tc>
        <w:tc>
          <w:tcPr>
            <w:tcW w:w="1560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2882 281,47</w:t>
            </w:r>
          </w:p>
        </w:tc>
        <w:tc>
          <w:tcPr>
            <w:tcW w:w="1417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560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7D4EE4" w:rsidRPr="0088468B" w:rsidRDefault="007D4EE4" w:rsidP="007D4EE4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41 066 378,76</w:t>
            </w:r>
          </w:p>
        </w:tc>
        <w:tc>
          <w:tcPr>
            <w:tcW w:w="1560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59 844 875,90</w:t>
            </w:r>
          </w:p>
        </w:tc>
        <w:tc>
          <w:tcPr>
            <w:tcW w:w="1417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19 655 369,74</w:t>
            </w:r>
          </w:p>
        </w:tc>
        <w:tc>
          <w:tcPr>
            <w:tcW w:w="1276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40 189 506,16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7D4EE4" w:rsidRPr="0088468B" w:rsidRDefault="007D4EE4" w:rsidP="007D4EE4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559 523,92</w:t>
            </w:r>
          </w:p>
        </w:tc>
        <w:tc>
          <w:tcPr>
            <w:tcW w:w="1560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10 920 737,44</w:t>
            </w:r>
          </w:p>
        </w:tc>
        <w:tc>
          <w:tcPr>
            <w:tcW w:w="1417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10 548 183,14</w:t>
            </w:r>
          </w:p>
        </w:tc>
        <w:tc>
          <w:tcPr>
            <w:tcW w:w="1276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372 554,30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27 852,00</w:t>
            </w:r>
          </w:p>
        </w:tc>
        <w:tc>
          <w:tcPr>
            <w:tcW w:w="1560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417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292 576,75</w:t>
            </w:r>
          </w:p>
        </w:tc>
        <w:tc>
          <w:tcPr>
            <w:tcW w:w="1276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3 086,00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7D4EE4" w:rsidRPr="0088468B" w:rsidRDefault="007D4EE4" w:rsidP="007D4EE4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374 875,66</w:t>
            </w:r>
          </w:p>
        </w:tc>
        <w:tc>
          <w:tcPr>
            <w:tcW w:w="1417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374 875,66</w:t>
            </w:r>
          </w:p>
        </w:tc>
        <w:tc>
          <w:tcPr>
            <w:tcW w:w="1276" w:type="dxa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7D4EE4" w:rsidP="004F7B93">
            <w:pPr>
              <w:tabs>
                <w:tab w:val="left" w:pos="213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dlhodobého </w:t>
            </w:r>
            <w:r w:rsidR="004F7B93"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 w:rsidR="004F7B93">
              <w:rPr>
                <w:rFonts w:asciiTheme="minorHAnsi" w:hAnsiTheme="minorHAnsi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sz w:val="18"/>
                <w:szCs w:val="18"/>
              </w:rPr>
              <w:t>hmotného majetku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505 690,16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576 856,83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576856,83</w:t>
            </w:r>
          </w:p>
        </w:tc>
      </w:tr>
      <w:tr w:rsidR="007D4EE4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D4EE4" w:rsidRPr="0088468B" w:rsidRDefault="007D4EE4" w:rsidP="007D4EE4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D4EE4" w:rsidRPr="0088468B" w:rsidRDefault="007D4EE4" w:rsidP="007D4EE4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45 075 234,42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75 325 523,68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31 236 666,40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D4EE4" w:rsidRPr="0088468B" w:rsidRDefault="000833C6" w:rsidP="007D4EE4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44 088 857,28</w:t>
            </w:r>
          </w:p>
        </w:tc>
      </w:tr>
    </w:tbl>
    <w:p w:rsidR="00C55A79" w:rsidRPr="0088468B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16"/>
          <w:szCs w:val="16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lastRenderedPageBreak/>
        <w:t>Prehľad o pohybe dlhodobého majetku – prírastky a úbytky v obstarávacích cenách a zostatok na konci účtovného obdobia:</w:t>
      </w:r>
    </w:p>
    <w:p w:rsidR="00C55A79" w:rsidRPr="00DB3814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881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721"/>
        <w:gridCol w:w="1255"/>
        <w:gridCol w:w="1262"/>
        <w:gridCol w:w="1582"/>
      </w:tblGrid>
      <w:tr w:rsidR="00C55A79" w:rsidRPr="0088468B" w:rsidTr="00421723">
        <w:tc>
          <w:tcPr>
            <w:tcW w:w="299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 31. 12. 202</w:t>
            </w:r>
            <w:r w:rsidR="001E4863">
              <w:rPr>
                <w:rFonts w:asciiTheme="minorHAnsi" w:hAnsiTheme="minorHAnsi"/>
                <w:b/>
                <w:sz w:val="18"/>
                <w:szCs w:val="18"/>
              </w:rPr>
              <w:t>1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55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6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58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 12. 20</w:t>
            </w:r>
            <w:r w:rsidR="001E4863">
              <w:rPr>
                <w:rFonts w:asciiTheme="minorHAnsi" w:hAnsiTheme="minorHAnsi"/>
                <w:b/>
                <w:sz w:val="18"/>
                <w:szCs w:val="18"/>
              </w:rPr>
              <w:t>22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445 398,48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70 553,70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374 844,78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81 385,25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41 175,84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3E7EF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</w:t>
            </w:r>
            <w:r w:rsidR="003E7EFA">
              <w:rPr>
                <w:rFonts w:asciiTheme="minorHAnsi" w:hAnsiTheme="minorHAnsi"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sz w:val="18"/>
                <w:szCs w:val="18"/>
              </w:rPr>
              <w:t> 281,47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59 226 022,75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656 621,13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2B43B5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</w:t>
            </w:r>
            <w:r w:rsidR="002B43B5">
              <w:rPr>
                <w:rFonts w:asciiTheme="minorHAnsi" w:hAnsi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/>
                <w:sz w:val="18"/>
                <w:szCs w:val="18"/>
              </w:rPr>
              <w:t>767</w:t>
            </w:r>
            <w:r w:rsidR="002B43B5">
              <w:rPr>
                <w:rFonts w:asciiTheme="minorHAnsi" w:hAnsiTheme="minorHAnsi"/>
                <w:sz w:val="18"/>
                <w:szCs w:val="18"/>
              </w:rPr>
              <w:t>,98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59 844 875,90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10 956 497,23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36 546,36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72 306,15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10 920 737,44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721" w:type="dxa"/>
            <w:vAlign w:val="center"/>
          </w:tcPr>
          <w:p w:rsidR="001E4863" w:rsidRPr="00E935F8" w:rsidRDefault="001E4863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375 784,31</w:t>
            </w:r>
          </w:p>
        </w:tc>
        <w:tc>
          <w:tcPr>
            <w:tcW w:w="1255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0,00 </w:t>
            </w:r>
          </w:p>
        </w:tc>
        <w:tc>
          <w:tcPr>
            <w:tcW w:w="126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908,65</w:t>
            </w:r>
          </w:p>
        </w:tc>
        <w:tc>
          <w:tcPr>
            <w:tcW w:w="1582" w:type="dxa"/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374 875,66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tcBorders>
              <w:bottom w:val="dotted" w:sz="4" w:space="0" w:color="auto"/>
            </w:tcBorders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:rsidR="001E4863" w:rsidRPr="00E935F8" w:rsidRDefault="001E4863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505 690,16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293 010,51</w:t>
            </w:r>
          </w:p>
        </w:tc>
        <w:tc>
          <w:tcPr>
            <w:tcW w:w="1262" w:type="dxa"/>
            <w:tcBorders>
              <w:bottom w:val="dotted" w:sz="4" w:space="0" w:color="auto"/>
            </w:tcBorders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221 843,84</w:t>
            </w:r>
          </w:p>
        </w:tc>
        <w:tc>
          <w:tcPr>
            <w:tcW w:w="1582" w:type="dxa"/>
            <w:tcBorders>
              <w:bottom w:val="dotted" w:sz="4" w:space="0" w:color="auto"/>
            </w:tcBorders>
            <w:vAlign w:val="center"/>
          </w:tcPr>
          <w:p w:rsidR="001E4863" w:rsidRPr="00E935F8" w:rsidRDefault="00002505" w:rsidP="001E486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576 856,83</w:t>
            </w:r>
          </w:p>
        </w:tc>
      </w:tr>
      <w:tr w:rsidR="001E4863" w:rsidRPr="0088468B" w:rsidTr="00421723">
        <w:trPr>
          <w:trHeight w:val="454"/>
        </w:trPr>
        <w:tc>
          <w:tcPr>
            <w:tcW w:w="2992" w:type="dxa"/>
            <w:shd w:val="clear" w:color="auto" w:fill="DAEEF3" w:themeFill="accent5" w:themeFillTint="33"/>
            <w:vAlign w:val="center"/>
          </w:tcPr>
          <w:p w:rsidR="001E4863" w:rsidRPr="0088468B" w:rsidRDefault="001E4863" w:rsidP="001E486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:rsidR="001E4863" w:rsidRPr="00E935F8" w:rsidRDefault="001E4863" w:rsidP="001E486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74 702 516,59</w:t>
            </w:r>
          </w:p>
        </w:tc>
        <w:tc>
          <w:tcPr>
            <w:tcW w:w="1255" w:type="dxa"/>
            <w:shd w:val="clear" w:color="auto" w:fill="DAEEF3" w:themeFill="accent5" w:themeFillTint="33"/>
          </w:tcPr>
          <w:p w:rsidR="001E4863" w:rsidRPr="00E935F8" w:rsidRDefault="002B4170" w:rsidP="001E486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1 067 563,25</w:t>
            </w:r>
          </w:p>
        </w:tc>
        <w:tc>
          <w:tcPr>
            <w:tcW w:w="1262" w:type="dxa"/>
            <w:shd w:val="clear" w:color="auto" w:fill="DAEEF3" w:themeFill="accent5" w:themeFillTint="33"/>
          </w:tcPr>
          <w:p w:rsidR="001E4863" w:rsidRPr="00E935F8" w:rsidRDefault="002B4170" w:rsidP="002B43B5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444</w:t>
            </w:r>
            <w:r w:rsidR="002B43B5">
              <w:rPr>
                <w:rFonts w:asciiTheme="minorHAnsi" w:hAnsiTheme="minorHAnsi"/>
                <w:b/>
                <w:sz w:val="18"/>
                <w:szCs w:val="18"/>
              </w:rPr>
              <w:t> 556,16</w:t>
            </w:r>
          </w:p>
        </w:tc>
        <w:tc>
          <w:tcPr>
            <w:tcW w:w="1582" w:type="dxa"/>
            <w:shd w:val="clear" w:color="auto" w:fill="DAEEF3" w:themeFill="accent5" w:themeFillTint="33"/>
          </w:tcPr>
          <w:p w:rsidR="001E4863" w:rsidRPr="00E935F8" w:rsidRDefault="00002505" w:rsidP="001E486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75 325 523,68</w:t>
            </w:r>
          </w:p>
        </w:tc>
      </w:tr>
    </w:tbl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</w:t>
      </w:r>
      <w:r>
        <w:rPr>
          <w:rFonts w:asciiTheme="minorHAnsi" w:hAnsiTheme="minorHAnsi"/>
          <w:sz w:val="22"/>
          <w:szCs w:val="22"/>
        </w:rPr>
        <w:t>2</w:t>
      </w:r>
      <w:r w:rsidR="00002505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prírastok </w:t>
      </w:r>
      <w:r w:rsidRPr="00517097">
        <w:rPr>
          <w:rFonts w:asciiTheme="minorHAnsi" w:hAnsiTheme="minorHAnsi"/>
          <w:sz w:val="22"/>
          <w:szCs w:val="22"/>
        </w:rPr>
        <w:t xml:space="preserve">v položke </w:t>
      </w:r>
      <w:r>
        <w:rPr>
          <w:rFonts w:asciiTheme="minorHAnsi" w:hAnsiTheme="minorHAnsi"/>
          <w:sz w:val="22"/>
          <w:szCs w:val="22"/>
        </w:rPr>
        <w:t xml:space="preserve">obstaranie dlhodobého hmotného majetku v celkovej výške </w:t>
      </w:r>
      <w:r w:rsidR="00414FF0">
        <w:rPr>
          <w:rFonts w:asciiTheme="minorHAnsi" w:hAnsiTheme="minorHAnsi"/>
          <w:sz w:val="22"/>
          <w:szCs w:val="22"/>
        </w:rPr>
        <w:t>293 010,51</w:t>
      </w:r>
      <w:r>
        <w:rPr>
          <w:rFonts w:asciiTheme="minorHAnsi" w:hAnsiTheme="minorHAnsi"/>
          <w:sz w:val="22"/>
          <w:szCs w:val="22"/>
        </w:rPr>
        <w:t xml:space="preserve"> EUR predstavoval najmä prírastok súvisiaci s</w:t>
      </w:r>
      <w:r w:rsidR="00414FF0">
        <w:rPr>
          <w:rFonts w:asciiTheme="minorHAnsi" w:hAnsiTheme="minorHAnsi"/>
          <w:sz w:val="22"/>
          <w:szCs w:val="22"/>
        </w:rPr>
        <w:t> exteriérovou úpravou plôch</w:t>
      </w:r>
      <w:r>
        <w:rPr>
          <w:rFonts w:asciiTheme="minorHAnsi" w:hAnsiTheme="minorHAnsi"/>
          <w:sz w:val="22"/>
          <w:szCs w:val="22"/>
        </w:rPr>
        <w:t xml:space="preserve"> Študentského domova </w:t>
      </w:r>
      <w:r w:rsidR="00414FF0">
        <w:rPr>
          <w:rFonts w:asciiTheme="minorHAnsi" w:hAnsiTheme="minorHAnsi"/>
          <w:sz w:val="22"/>
          <w:szCs w:val="22"/>
        </w:rPr>
        <w:t>Brezový háj</w:t>
      </w:r>
      <w:r w:rsidR="004331AC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vo výške </w:t>
      </w:r>
      <w:r w:rsidR="00414FF0">
        <w:rPr>
          <w:rFonts w:asciiTheme="minorHAnsi" w:hAnsiTheme="minorHAnsi"/>
          <w:sz w:val="22"/>
          <w:szCs w:val="22"/>
        </w:rPr>
        <w:t>255 162,39</w:t>
      </w:r>
      <w:r>
        <w:rPr>
          <w:rFonts w:asciiTheme="minorHAnsi" w:hAnsiTheme="minorHAnsi"/>
          <w:sz w:val="22"/>
          <w:szCs w:val="22"/>
        </w:rPr>
        <w:t xml:space="preserve"> EUR.</w:t>
      </w: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Prírastok vo výške </w:t>
      </w:r>
      <w:r w:rsidR="00EC6FB5">
        <w:rPr>
          <w:rFonts w:asciiTheme="minorHAnsi" w:hAnsiTheme="minorHAnsi"/>
          <w:sz w:val="22"/>
          <w:szCs w:val="22"/>
        </w:rPr>
        <w:t>656 621,13</w:t>
      </w:r>
      <w:r>
        <w:rPr>
          <w:rFonts w:asciiTheme="minorHAnsi" w:hAnsiTheme="minorHAnsi"/>
          <w:sz w:val="22"/>
          <w:szCs w:val="22"/>
        </w:rPr>
        <w:t xml:space="preserve"> EUR v položke stavby predstavuje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technické zhodnotenie nasledovných stavieb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zaradených </w:t>
      </w:r>
      <w:r w:rsidRPr="00517097">
        <w:rPr>
          <w:rFonts w:asciiTheme="minorHAnsi" w:hAnsiTheme="minorHAnsi"/>
          <w:sz w:val="22"/>
          <w:szCs w:val="22"/>
        </w:rPr>
        <w:t>do majetku UKF:</w:t>
      </w:r>
    </w:p>
    <w:p w:rsidR="00C55A79" w:rsidRPr="0088468B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0"/>
        <w:gridCol w:w="1589"/>
      </w:tblGrid>
      <w:tr w:rsidR="00C55A79" w:rsidRPr="000B6E3D" w:rsidTr="00E037FB">
        <w:trPr>
          <w:trHeight w:val="340"/>
        </w:trPr>
        <w:tc>
          <w:tcPr>
            <w:tcW w:w="7200" w:type="dxa"/>
            <w:shd w:val="clear" w:color="auto" w:fill="DAEEF3" w:themeFill="accent5" w:themeFillTint="33"/>
            <w:vAlign w:val="center"/>
            <w:hideMark/>
          </w:tcPr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  <w:hideMark/>
          </w:tcPr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  <w:hideMark/>
          </w:tcPr>
          <w:p w:rsidR="00C55A79" w:rsidRPr="00517097" w:rsidRDefault="00D00985" w:rsidP="00EF757C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ŠD Brezový háj </w:t>
            </w:r>
            <w:r w:rsidR="0063771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doplnenie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technológie solárneho systému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C55A79" w:rsidRPr="00517097" w:rsidRDefault="00D00985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5 956,80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Del="00797D49" w:rsidRDefault="00D00985" w:rsidP="002E755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Oddychová zóna v areáli ŠD Zobor, </w:t>
            </w:r>
            <w:r w:rsidR="002E755B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="002E755B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žovská 2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D00985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194 908,24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Default="00D00985" w:rsidP="002E755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Vonkajšie úpravy areálu Dr</w:t>
            </w:r>
            <w:r w:rsidR="002E755B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žovská 4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D00985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455 756,09</w:t>
            </w:r>
          </w:p>
        </w:tc>
      </w:tr>
    </w:tbl>
    <w:p w:rsidR="00C55A79" w:rsidRDefault="00C55A79" w:rsidP="00C55A79">
      <w:pPr>
        <w:tabs>
          <w:tab w:val="right" w:pos="8505"/>
        </w:tabs>
        <w:spacing w:after="120"/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Prírastok v položke samostatné hnuteľné veci a súbory hnuteľných vecí vo výške </w:t>
      </w:r>
      <w:r w:rsidR="009114FA">
        <w:rPr>
          <w:rFonts w:asciiTheme="minorHAnsi" w:hAnsiTheme="minorHAnsi"/>
          <w:sz w:val="22"/>
          <w:szCs w:val="22"/>
        </w:rPr>
        <w:t>36 546,36</w:t>
      </w:r>
      <w:r w:rsidRPr="00344CDA">
        <w:rPr>
          <w:rFonts w:asciiTheme="minorHAnsi" w:hAnsiTheme="minorHAnsi"/>
          <w:sz w:val="18"/>
          <w:szCs w:val="18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EUR tvoria prístroje, zariadenia a informačné systémy</w:t>
      </w:r>
      <w:r>
        <w:rPr>
          <w:rFonts w:asciiTheme="minorHAnsi" w:hAnsiTheme="minorHAnsi"/>
          <w:sz w:val="22"/>
          <w:szCs w:val="22"/>
        </w:rPr>
        <w:t>, z toho najvýznamnejšie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559"/>
      </w:tblGrid>
      <w:tr w:rsidR="00C55A79" w:rsidRPr="00FF0140" w:rsidTr="00637719">
        <w:trPr>
          <w:trHeight w:val="60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C55A79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CD565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Dochádzkovo-prístupový systém UKF WATT</w:t>
            </w:r>
            <w:r w:rsidR="002B2E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23F0B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–</w:t>
            </w:r>
            <w:r w:rsidR="00E972F6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A23F0B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upgrade</w:t>
            </w:r>
            <w:r w:rsidR="00CD5653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w</w:t>
            </w:r>
            <w:r w:rsidR="00A23F0B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ifi</w:t>
            </w:r>
          </w:p>
        </w:tc>
        <w:tc>
          <w:tcPr>
            <w:tcW w:w="155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9 914,40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8B41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Fotoaparát Nikon D850</w:t>
            </w:r>
            <w:r w:rsidR="00F30F4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+</w:t>
            </w:r>
            <w:r w:rsidR="00F30F4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objektív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3 396,00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Kopírovací stroj SHART MX 3061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3 840,00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A23F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Notebook HP Spectre x360 3ks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5 904,00</w:t>
            </w:r>
          </w:p>
        </w:tc>
      </w:tr>
      <w:tr w:rsidR="00C55A79" w:rsidRPr="00FF0140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9E797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Termomixér C s príslušenstvom Thermotop</w:t>
            </w:r>
          </w:p>
        </w:tc>
        <w:tc>
          <w:tcPr>
            <w:tcW w:w="155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3 998,76</w:t>
            </w:r>
          </w:p>
        </w:tc>
      </w:tr>
      <w:tr w:rsidR="00C55A79" w:rsidRPr="00FF0140" w:rsidTr="00637719">
        <w:trPr>
          <w:trHeight w:val="333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Rotačný viskozimeter s príslušenstvom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A23F0B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9 493,20</w:t>
            </w:r>
          </w:p>
        </w:tc>
      </w:tr>
    </w:tbl>
    <w:p w:rsidR="00C55A79" w:rsidRDefault="00C55A79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lastRenderedPageBreak/>
        <w:t xml:space="preserve">Na účte 042 </w:t>
      </w:r>
      <w:r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Obstaranie dlhodobého hmotného majetku je konečný stav k 31. 12. 20</w:t>
      </w:r>
      <w:r>
        <w:rPr>
          <w:rFonts w:asciiTheme="minorHAnsi" w:hAnsiTheme="minorHAnsi"/>
          <w:sz w:val="22"/>
          <w:szCs w:val="22"/>
        </w:rPr>
        <w:t>2</w:t>
      </w:r>
      <w:r w:rsidR="00D50772">
        <w:rPr>
          <w:rFonts w:asciiTheme="minorHAnsi" w:hAnsiTheme="minorHAnsi"/>
          <w:sz w:val="22"/>
          <w:szCs w:val="22"/>
        </w:rPr>
        <w:t>2</w:t>
      </w:r>
      <w:r w:rsidRPr="00344CDA">
        <w:rPr>
          <w:rFonts w:asciiTheme="minorHAnsi" w:hAnsiTheme="minorHAnsi"/>
          <w:sz w:val="22"/>
          <w:szCs w:val="22"/>
        </w:rPr>
        <w:br/>
        <w:t xml:space="preserve">vo výške </w:t>
      </w:r>
      <w:r w:rsidR="00D50772">
        <w:rPr>
          <w:rFonts w:asciiTheme="minorHAnsi" w:hAnsiTheme="minorHAnsi"/>
          <w:sz w:val="22"/>
          <w:szCs w:val="22"/>
        </w:rPr>
        <w:t>576 856,83</w:t>
      </w:r>
      <w:r w:rsidRPr="00344CDA">
        <w:rPr>
          <w:rFonts w:asciiTheme="minorHAnsi" w:hAnsiTheme="minorHAnsi"/>
          <w:sz w:val="22"/>
          <w:szCs w:val="22"/>
        </w:rPr>
        <w:t xml:space="preserve"> EUR, ktorý pozostáva z nasled</w:t>
      </w:r>
      <w:r>
        <w:rPr>
          <w:rFonts w:asciiTheme="minorHAnsi" w:hAnsiTheme="minorHAnsi"/>
          <w:sz w:val="22"/>
          <w:szCs w:val="22"/>
        </w:rPr>
        <w:t>ujúcich</w:t>
      </w:r>
      <w:r w:rsidRPr="00344CDA">
        <w:rPr>
          <w:rFonts w:asciiTheme="minorHAnsi" w:hAnsiTheme="minorHAnsi"/>
          <w:sz w:val="22"/>
          <w:szCs w:val="22"/>
        </w:rPr>
        <w:t xml:space="preserve"> položiek:</w:t>
      </w:r>
    </w:p>
    <w:p w:rsidR="003A0095" w:rsidRPr="00517097" w:rsidRDefault="003A0095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521800" w:rsidRPr="00D12CC6" w:rsidRDefault="00521800" w:rsidP="00C55A79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8"/>
        <w:gridCol w:w="2041"/>
      </w:tblGrid>
      <w:tr w:rsidR="00C55A79" w:rsidRPr="00111840" w:rsidTr="00421723">
        <w:trPr>
          <w:trHeight w:val="340"/>
        </w:trPr>
        <w:tc>
          <w:tcPr>
            <w:tcW w:w="6748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dlhodobého hmotného majetku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41" w:type="dxa"/>
            <w:shd w:val="clear" w:color="000000" w:fill="DAEEF3" w:themeFill="accent5" w:themeFillTint="33"/>
            <w:vAlign w:val="center"/>
            <w:hideMark/>
          </w:tcPr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6B5F3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Vstup a chodník do areálu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1 404,20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6004F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Rekonštrukcia kotolne Trieda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11 850,00</w:t>
            </w:r>
          </w:p>
        </w:tc>
      </w:tr>
      <w:tr w:rsidR="00C6004F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6004F" w:rsidRDefault="00C6004F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Rekonštrukcia kotolne Trieda A. Hlinku blok B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6004F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1 140,00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ŠD Brezový </w:t>
            </w:r>
            <w:r w:rsidR="002451B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áj exteriérová úprava plôch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17 685,12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6004F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Brezový háj exteriérová úprava plôch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255 162,39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Prestavba spol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očenského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pavilónu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Blok H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rekonštrukcia spŕch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350,00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EF757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2451B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úpr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soc</w:t>
            </w:r>
            <w:r w:rsidR="00EF75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zariad</w:t>
            </w:r>
            <w:r w:rsidR="00EF75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ení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a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elektroinšta</w:t>
            </w:r>
            <w:r w:rsidR="00E87FC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ácie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36 315,00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Architektonická štúdia – </w:t>
            </w:r>
            <w:r w:rsidR="001B5392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ovostavba ŠD Dražovská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12 719,25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Stavebný zámer </w:t>
            </w:r>
            <w:r w:rsidR="007A0A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Novostavba ŠD Dražovská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6 904,73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Novostavba ŠD Dražovská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186 446,00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A84F7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Hospodárska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spoloč. objekt pre novostavbu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5332A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33 5</w:t>
            </w:r>
            <w:r w:rsidR="005332A2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99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,50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Študovňa a centrálny register študentov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4 560,00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2451BF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Hodžova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980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Dražovská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800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Elektronická závora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Tr.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6004F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6004F" w:rsidRPr="00111840" w:rsidRDefault="00C6004F" w:rsidP="00F30F4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F30F4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F30F41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Oplotenie areálu Dolnozoborská ulica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6004F" w:rsidRPr="00111840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3 720,00</w:t>
            </w:r>
          </w:p>
        </w:tc>
      </w:tr>
    </w:tbl>
    <w:p w:rsidR="00C55A79" w:rsidRPr="00517097" w:rsidRDefault="00C55A79" w:rsidP="00C55A79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:rsidR="00C55A79" w:rsidRPr="009012BF" w:rsidRDefault="00C55A79" w:rsidP="00C55A79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t>V</w:t>
      </w:r>
      <w:r>
        <w:rPr>
          <w:rFonts w:asciiTheme="minorHAnsi" w:hAnsiTheme="minorHAnsi"/>
          <w:sz w:val="22"/>
          <w:szCs w:val="22"/>
          <w:lang w:eastAsia="cs-CZ"/>
        </w:rPr>
        <w:t> súlade s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intern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smernic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UKF o vyraďovaní majetku bol v roku 20</w:t>
      </w:r>
      <w:r>
        <w:rPr>
          <w:rFonts w:asciiTheme="minorHAnsi" w:hAnsiTheme="minorHAnsi"/>
          <w:sz w:val="22"/>
          <w:szCs w:val="22"/>
          <w:lang w:eastAsia="cs-CZ"/>
        </w:rPr>
        <w:t>2</w:t>
      </w:r>
      <w:r w:rsidR="002B4170">
        <w:rPr>
          <w:rFonts w:asciiTheme="minorHAnsi" w:hAnsiTheme="minorHAnsi"/>
          <w:sz w:val="22"/>
          <w:szCs w:val="22"/>
          <w:lang w:eastAsia="cs-CZ"/>
        </w:rPr>
        <w:t>2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vyradený morálne aj funkčne opotrebovaný dlhodobý majetok (softvér, samostatné hnuteľné veci a drobný dlhodobý hmotný majetok) spolu v obstarávacej cene </w:t>
      </w:r>
      <w:r w:rsidR="002B4170">
        <w:rPr>
          <w:rFonts w:asciiTheme="minorHAnsi" w:hAnsiTheme="minorHAnsi"/>
          <w:sz w:val="22"/>
          <w:szCs w:val="22"/>
          <w:lang w:eastAsia="cs-CZ"/>
        </w:rPr>
        <w:t>152 158,62 EUR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. Z operatívnej evidencie bol vyradený majetok v obstarávacej cene </w:t>
      </w:r>
      <w:r w:rsidR="00850BF0">
        <w:rPr>
          <w:rFonts w:asciiTheme="minorHAnsi" w:hAnsiTheme="minorHAnsi"/>
          <w:sz w:val="22"/>
          <w:szCs w:val="22"/>
          <w:lang w:eastAsia="cs-CZ"/>
        </w:rPr>
        <w:t>402 455,38 E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UR. </w:t>
      </w:r>
    </w:p>
    <w:p w:rsidR="00C55A79" w:rsidRDefault="00C55A79" w:rsidP="00C55A79">
      <w:pPr>
        <w:pStyle w:val="Zkladntext3"/>
        <w:spacing w:after="0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FE271F" w:rsidRDefault="00C55A79" w:rsidP="00C55A79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tbl>
      <w:tblPr>
        <w:tblW w:w="86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3A606A">
              <w:rPr>
                <w:rFonts w:asciiTheme="minorHAnsi" w:hAnsiTheme="minorHAnsi"/>
                <w:b/>
                <w:sz w:val="18"/>
                <w:szCs w:val="18"/>
              </w:rPr>
              <w:t>2021</w:t>
            </w:r>
          </w:p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3A606A">
              <w:rPr>
                <w:rFonts w:asciiTheme="minorHAnsi" w:hAnsiTheme="minorHAnsi"/>
                <w:b/>
                <w:sz w:val="18"/>
                <w:szCs w:val="18"/>
              </w:rPr>
              <w:t>2022</w:t>
            </w:r>
          </w:p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238 643,52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255 059,38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238 643,52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255 059,38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133 512,98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253 899,81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22 981 375,70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23 190 079,24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/>
                <w:sz w:val="18"/>
                <w:szCs w:val="18"/>
              </w:rPr>
              <w:t>pokladnica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22 981 375,70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23 190 079,24</w:t>
            </w:r>
          </w:p>
        </w:tc>
      </w:tr>
      <w:tr w:rsidR="003A606A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3A606A" w:rsidRPr="00517097" w:rsidRDefault="003A606A" w:rsidP="003A606A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23 353 532,20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3A606A" w:rsidRPr="00517097" w:rsidRDefault="003A606A" w:rsidP="003A606A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23 699 038,43</w:t>
            </w:r>
          </w:p>
        </w:tc>
      </w:tr>
    </w:tbl>
    <w:p w:rsidR="00C55A79" w:rsidRPr="0088468B" w:rsidRDefault="00C55A79" w:rsidP="00C55A79">
      <w:pPr>
        <w:pStyle w:val="Zkladntext3"/>
        <w:spacing w:after="0" w:line="160" w:lineRule="exact"/>
        <w:jc w:val="both"/>
        <w:rPr>
          <w:rFonts w:asciiTheme="minorHAnsi" w:hAnsiTheme="minorHAnsi"/>
          <w:sz w:val="24"/>
          <w:szCs w:val="24"/>
        </w:rPr>
      </w:pPr>
    </w:p>
    <w:p w:rsidR="00C55A79" w:rsidRDefault="00C55A79" w:rsidP="00521800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lastRenderedPageBreak/>
        <w:t xml:space="preserve">Najväčší podiel na obežnom majetku </w:t>
      </w:r>
      <w:r w:rsidR="00D71EC9">
        <w:rPr>
          <w:rFonts w:asciiTheme="minorHAnsi" w:hAnsiTheme="minorHAnsi"/>
          <w:sz w:val="22"/>
          <w:szCs w:val="22"/>
        </w:rPr>
        <w:t>97,85</w:t>
      </w:r>
      <w:r w:rsidRPr="009012BF">
        <w:rPr>
          <w:rFonts w:asciiTheme="minorHAnsi" w:hAnsiTheme="minorHAnsi"/>
          <w:sz w:val="22"/>
          <w:szCs w:val="22"/>
        </w:rPr>
        <w:t xml:space="preserve"> %, má finančný majetok, t. j. stav finančných prostriedkov na bankových účtoch a v pokladnici (v roku 20</w:t>
      </w:r>
      <w:r>
        <w:rPr>
          <w:rFonts w:asciiTheme="minorHAnsi" w:hAnsiTheme="minorHAnsi"/>
          <w:sz w:val="22"/>
          <w:szCs w:val="22"/>
        </w:rPr>
        <w:t>2</w:t>
      </w:r>
      <w:r w:rsidR="00D71EC9">
        <w:rPr>
          <w:rFonts w:asciiTheme="minorHAnsi" w:hAnsiTheme="minorHAnsi"/>
          <w:sz w:val="22"/>
          <w:szCs w:val="22"/>
        </w:rPr>
        <w:t>1</w:t>
      </w:r>
      <w:r w:rsidRPr="009012BF">
        <w:rPr>
          <w:rFonts w:asciiTheme="minorHAnsi" w:hAnsiTheme="minorHAnsi"/>
          <w:sz w:val="22"/>
          <w:szCs w:val="22"/>
        </w:rPr>
        <w:t xml:space="preserve"> bol tento podiel vo výške </w:t>
      </w:r>
      <w:r w:rsidR="00D71EC9">
        <w:rPr>
          <w:rFonts w:asciiTheme="minorHAnsi" w:hAnsiTheme="minorHAnsi"/>
          <w:sz w:val="22"/>
          <w:szCs w:val="22"/>
        </w:rPr>
        <w:t>98,41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:rsidR="003A0095" w:rsidRPr="00521800" w:rsidRDefault="003A0095" w:rsidP="00521800">
      <w:pPr>
        <w:pStyle w:val="Zkladntext3"/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Krátkodobé záväzky</w:t>
      </w:r>
    </w:p>
    <w:p w:rsidR="00C55A79" w:rsidRPr="0088468B" w:rsidRDefault="00C55A79" w:rsidP="00C55A79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2127"/>
        <w:gridCol w:w="2514"/>
      </w:tblGrid>
      <w:tr w:rsidR="00C55A79" w:rsidRPr="0088468B" w:rsidTr="00421723">
        <w:trPr>
          <w:trHeight w:val="454"/>
          <w:jc w:val="center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C95162">
              <w:rPr>
                <w:rFonts w:asciiTheme="minorHAnsi" w:hAnsiTheme="minorHAnsi"/>
                <w:b/>
                <w:bCs/>
                <w:sz w:val="18"/>
                <w:szCs w:val="18"/>
              </w:rPr>
              <w:t>2021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51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C95162">
              <w:rPr>
                <w:rFonts w:asciiTheme="minorHAnsi" w:hAnsiTheme="minorHAnsi"/>
                <w:b/>
                <w:bCs/>
                <w:sz w:val="18"/>
                <w:szCs w:val="18"/>
              </w:rPr>
              <w:t>2022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517097" w:rsidRDefault="00C95162" w:rsidP="00C9516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2 476 080,09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1745A1" w:rsidP="00C95162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2 012 920,89</w:t>
            </w: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F84CCE" w:rsidRDefault="00C95162" w:rsidP="00C95162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84CCE">
              <w:rPr>
                <w:rFonts w:asciiTheme="minorHAnsi" w:hAnsiTheme="minorHAnsi"/>
                <w:i/>
                <w:sz w:val="18"/>
                <w:szCs w:val="18"/>
              </w:rPr>
              <w:t>z toho: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517097" w:rsidRDefault="00C95162" w:rsidP="00C95162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328 177,79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1745A1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371 171,68</w:t>
            </w: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517097" w:rsidRDefault="00C95162" w:rsidP="00C95162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:rsidR="00C95162" w:rsidRPr="00517097" w:rsidRDefault="00C95162" w:rsidP="00C95162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1 828 497,20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1745A1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1 410 132,19</w:t>
            </w: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517097" w:rsidRDefault="00C95162" w:rsidP="00C95162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príjmov)  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214 954,91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1745A1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129 707,57</w:t>
            </w: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517097" w:rsidRDefault="00C95162" w:rsidP="00C95162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</w:t>
            </w:r>
            <w:r>
              <w:rPr>
                <w:rFonts w:asciiTheme="minorHAnsi" w:hAnsiTheme="minorHAnsi"/>
                <w:sz w:val="18"/>
                <w:szCs w:val="18"/>
              </w:rPr>
              <w:t>dotácií z APVV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1745A1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C95162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95162" w:rsidRPr="00517097" w:rsidRDefault="00C95162" w:rsidP="00C95162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  <w:t>doktorandov)</w:t>
            </w:r>
          </w:p>
        </w:tc>
        <w:tc>
          <w:tcPr>
            <w:tcW w:w="2127" w:type="dxa"/>
            <w:vAlign w:val="center"/>
          </w:tcPr>
          <w:p w:rsidR="00C95162" w:rsidRPr="00517097" w:rsidRDefault="00C95162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104 450,19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95162" w:rsidRPr="00517097" w:rsidRDefault="001745A1" w:rsidP="00C951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101 909,45</w:t>
            </w:r>
          </w:p>
        </w:tc>
      </w:tr>
    </w:tbl>
    <w:p w:rsidR="00C55A79" w:rsidRPr="0088468B" w:rsidRDefault="00C55A79" w:rsidP="00C55A79">
      <w:pPr>
        <w:rPr>
          <w:rFonts w:asciiTheme="minorHAnsi" w:hAnsiTheme="minorHAnsi"/>
          <w:sz w:val="24"/>
          <w:szCs w:val="24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Z celkovej sumy záväzkov najväčší podiel </w:t>
      </w:r>
      <w:r w:rsidR="00C93DC7">
        <w:rPr>
          <w:rFonts w:asciiTheme="minorHAnsi" w:hAnsiTheme="minorHAnsi"/>
          <w:sz w:val="22"/>
          <w:szCs w:val="22"/>
        </w:rPr>
        <w:t>70,05</w:t>
      </w:r>
      <w:r w:rsidRPr="009012BF">
        <w:rPr>
          <w:rFonts w:asciiTheme="minorHAnsi" w:hAnsiTheme="minorHAnsi"/>
          <w:sz w:val="22"/>
          <w:szCs w:val="22"/>
        </w:rPr>
        <w:t xml:space="preserve"> % tvoria záväzky voči zamestnancom a zo sociálneho a zdravotného poistenia z objemu miezd za mesiac december 20</w:t>
      </w:r>
      <w:r>
        <w:rPr>
          <w:rFonts w:asciiTheme="minorHAnsi" w:hAnsiTheme="minorHAnsi"/>
          <w:sz w:val="22"/>
          <w:szCs w:val="22"/>
        </w:rPr>
        <w:t>2</w:t>
      </w:r>
      <w:r w:rsidR="00C93DC7">
        <w:rPr>
          <w:rFonts w:asciiTheme="minorHAnsi" w:hAnsiTheme="minorHAnsi"/>
          <w:sz w:val="22"/>
          <w:szCs w:val="22"/>
        </w:rPr>
        <w:t>2</w:t>
      </w:r>
      <w:r w:rsidRPr="009012BF">
        <w:rPr>
          <w:rFonts w:asciiTheme="minorHAnsi" w:hAnsiTheme="minorHAnsi"/>
          <w:sz w:val="22"/>
          <w:szCs w:val="22"/>
        </w:rPr>
        <w:t>, realizované v januári 202</w:t>
      </w:r>
      <w:r w:rsidR="00C93DC7">
        <w:rPr>
          <w:rFonts w:asciiTheme="minorHAnsi" w:hAnsiTheme="minorHAnsi"/>
          <w:sz w:val="22"/>
          <w:szCs w:val="22"/>
        </w:rPr>
        <w:t>3</w:t>
      </w:r>
      <w:r w:rsidRPr="009012BF">
        <w:rPr>
          <w:rFonts w:asciiTheme="minorHAnsi" w:hAnsiTheme="minorHAnsi"/>
          <w:sz w:val="22"/>
          <w:szCs w:val="22"/>
        </w:rPr>
        <w:t xml:space="preserve"> (v roku 20</w:t>
      </w:r>
      <w:r>
        <w:rPr>
          <w:rFonts w:asciiTheme="minorHAnsi" w:hAnsiTheme="minorHAnsi"/>
          <w:sz w:val="22"/>
          <w:szCs w:val="22"/>
        </w:rPr>
        <w:t>2</w:t>
      </w:r>
      <w:r w:rsidR="00C93DC7">
        <w:rPr>
          <w:rFonts w:asciiTheme="minorHAnsi" w:hAnsiTheme="minorHAnsi"/>
          <w:sz w:val="22"/>
          <w:szCs w:val="22"/>
        </w:rPr>
        <w:t>1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C93DC7">
        <w:rPr>
          <w:rFonts w:asciiTheme="minorHAnsi" w:hAnsiTheme="minorHAnsi"/>
          <w:sz w:val="22"/>
          <w:szCs w:val="22"/>
        </w:rPr>
        <w:t>73,85</w:t>
      </w:r>
      <w:r w:rsidRPr="009012BF">
        <w:rPr>
          <w:rFonts w:asciiTheme="minorHAnsi" w:hAnsiTheme="minorHAnsi"/>
          <w:sz w:val="22"/>
          <w:szCs w:val="22"/>
        </w:rPr>
        <w:t xml:space="preserve"> %), záväzky z obchodného styku – neuhradené faktúry  predstavujú </w:t>
      </w:r>
      <w:r w:rsidR="00C93DC7">
        <w:rPr>
          <w:rFonts w:asciiTheme="minorHAnsi" w:hAnsiTheme="minorHAnsi"/>
          <w:sz w:val="22"/>
          <w:szCs w:val="22"/>
        </w:rPr>
        <w:t>18,44</w:t>
      </w:r>
      <w:r w:rsidRPr="009012BF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>2</w:t>
      </w:r>
      <w:r w:rsidR="00C93DC7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C93DC7">
        <w:rPr>
          <w:rFonts w:asciiTheme="minorHAnsi" w:hAnsiTheme="minorHAnsi"/>
          <w:sz w:val="22"/>
          <w:szCs w:val="22"/>
        </w:rPr>
        <w:t>13,25</w:t>
      </w:r>
      <w:r w:rsidRPr="009012BF">
        <w:rPr>
          <w:rFonts w:asciiTheme="minorHAnsi" w:hAnsiTheme="minorHAnsi"/>
          <w:sz w:val="22"/>
          <w:szCs w:val="22"/>
        </w:rPr>
        <w:t xml:space="preserve"> %), daňové záväzky  </w:t>
      </w:r>
      <w:r w:rsidR="00C93DC7">
        <w:rPr>
          <w:rFonts w:asciiTheme="minorHAnsi" w:hAnsiTheme="minorHAnsi"/>
          <w:sz w:val="22"/>
          <w:szCs w:val="22"/>
        </w:rPr>
        <w:t>6,44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>
        <w:rPr>
          <w:rFonts w:asciiTheme="minorHAnsi" w:hAnsiTheme="minorHAnsi"/>
          <w:sz w:val="22"/>
          <w:szCs w:val="22"/>
        </w:rPr>
        <w:t>2</w:t>
      </w:r>
      <w:r w:rsidR="00C93DC7">
        <w:rPr>
          <w:rFonts w:asciiTheme="minorHAnsi" w:hAnsiTheme="minorHAnsi"/>
          <w:sz w:val="22"/>
          <w:szCs w:val="22"/>
        </w:rPr>
        <w:t>1</w:t>
      </w:r>
      <w:r w:rsidRPr="009012BF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>8,</w:t>
      </w:r>
      <w:r w:rsidR="00C93DC7">
        <w:rPr>
          <w:rFonts w:asciiTheme="minorHAnsi" w:hAnsiTheme="minorHAnsi"/>
          <w:sz w:val="22"/>
          <w:szCs w:val="22"/>
        </w:rPr>
        <w:t>68</w:t>
      </w:r>
      <w:r w:rsidRPr="009012BF">
        <w:rPr>
          <w:rFonts w:asciiTheme="minorHAnsi" w:hAnsiTheme="minorHAnsi"/>
          <w:sz w:val="22"/>
          <w:szCs w:val="22"/>
        </w:rPr>
        <w:t xml:space="preserve"> %) a ostatné záväzky  </w:t>
      </w:r>
      <w:r w:rsidR="00C93DC7">
        <w:rPr>
          <w:rFonts w:asciiTheme="minorHAnsi" w:hAnsiTheme="minorHAnsi"/>
          <w:sz w:val="22"/>
          <w:szCs w:val="22"/>
        </w:rPr>
        <w:t>5,06</w:t>
      </w:r>
      <w:r w:rsidR="008971D3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 w:rsidR="00C93DC7">
        <w:rPr>
          <w:rFonts w:asciiTheme="minorHAnsi" w:hAnsiTheme="minorHAnsi"/>
          <w:sz w:val="22"/>
          <w:szCs w:val="22"/>
        </w:rPr>
        <w:t>21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C93DC7">
        <w:rPr>
          <w:rFonts w:asciiTheme="minorHAnsi" w:hAnsiTheme="minorHAnsi"/>
          <w:sz w:val="22"/>
          <w:szCs w:val="22"/>
        </w:rPr>
        <w:t>4,22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D12CC6" w:rsidRDefault="00C55A79" w:rsidP="00C55A79">
      <w:pPr>
        <w:jc w:val="both"/>
        <w:rPr>
          <w:rFonts w:asciiTheme="minorHAnsi" w:hAnsiTheme="minorHAnsi"/>
          <w:b/>
          <w:sz w:val="24"/>
          <w:szCs w:val="24"/>
        </w:rPr>
      </w:pPr>
    </w:p>
    <w:p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:rsidR="00C55A79" w:rsidRPr="005D077A" w:rsidRDefault="00C55A79" w:rsidP="005D077A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>
        <w:rPr>
          <w:rFonts w:asciiTheme="minorHAnsi" w:hAnsiTheme="minorHAnsi"/>
          <w:sz w:val="22"/>
          <w:szCs w:val="22"/>
        </w:rPr>
        <w:t>platnej legislatívy (o</w:t>
      </w:r>
      <w:r w:rsidRPr="00517097">
        <w:rPr>
          <w:rFonts w:asciiTheme="minorHAnsi" w:hAnsiTheme="minorHAnsi"/>
          <w:sz w:val="22"/>
          <w:szCs w:val="22"/>
        </w:rPr>
        <w:t>patreni</w:t>
      </w:r>
      <w:r>
        <w:rPr>
          <w:rFonts w:asciiTheme="minorHAnsi" w:hAnsiTheme="minorHAnsi"/>
          <w:sz w:val="22"/>
          <w:szCs w:val="22"/>
        </w:rPr>
        <w:t>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MF SR</w:t>
      </w:r>
      <w:r w:rsidRPr="00517097">
        <w:rPr>
          <w:rFonts w:asciiTheme="minorHAnsi" w:hAnsiTheme="minorHAnsi"/>
          <w:sz w:val="22"/>
          <w:szCs w:val="22"/>
        </w:rPr>
        <w:t xml:space="preserve"> z 30. októbra 2013 č. MF/17616/2013-74</w:t>
      </w:r>
      <w:r>
        <w:rPr>
          <w:rFonts w:asciiTheme="minorHAnsi" w:hAnsiTheme="minorHAnsi"/>
          <w:sz w:val="22"/>
          <w:szCs w:val="22"/>
        </w:rPr>
        <w:t xml:space="preserve"> v znení jeho dodatku) </w:t>
      </w:r>
      <w:r w:rsidRPr="00517097">
        <w:rPr>
          <w:rFonts w:asciiTheme="minorHAnsi" w:hAnsiTheme="minorHAnsi"/>
          <w:sz w:val="22"/>
          <w:szCs w:val="22"/>
        </w:rPr>
        <w:t>sa vo výkaze ziskov a strát vykazujú údaje za hlavnú nezdaňovanú činnosť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údaje za zdaňovanú činnosť.</w:t>
      </w:r>
      <w:r>
        <w:rPr>
          <w:rFonts w:asciiTheme="minorHAnsi" w:hAnsiTheme="minorHAnsi"/>
          <w:sz w:val="22"/>
          <w:szCs w:val="22"/>
        </w:rPr>
        <w:t xml:space="preserve"> Podľa osnovy výročnej správy, ktorú predpisuje MŠ</w:t>
      </w:r>
      <w:r w:rsidR="00E95B88">
        <w:rPr>
          <w:rFonts w:asciiTheme="minorHAnsi" w:hAnsiTheme="minorHAnsi"/>
          <w:sz w:val="22"/>
          <w:szCs w:val="22"/>
        </w:rPr>
        <w:t>VVaŠ SR</w:t>
      </w:r>
      <w:r>
        <w:rPr>
          <w:rFonts w:asciiTheme="minorHAnsi" w:hAnsiTheme="minorHAnsi"/>
          <w:sz w:val="22"/>
          <w:szCs w:val="22"/>
        </w:rPr>
        <w:t xml:space="preserve">, sa </w:t>
      </w:r>
      <w:r w:rsidRPr="00517097">
        <w:rPr>
          <w:rFonts w:asciiTheme="minorHAnsi" w:hAnsiTheme="minorHAnsi"/>
          <w:sz w:val="22"/>
          <w:szCs w:val="22"/>
        </w:rPr>
        <w:t>vo výročnej správe uvádzajú náklady a výnosy za hlavnú a podnikateľskú činnosť, ktoré nie sú totožné s hlavnou nezdaňovanou a zdaňovanou činnosťou</w:t>
      </w:r>
      <w:r>
        <w:rPr>
          <w:rFonts w:asciiTheme="minorHAnsi" w:hAnsiTheme="minorHAnsi"/>
          <w:sz w:val="22"/>
          <w:szCs w:val="22"/>
        </w:rPr>
        <w:t xml:space="preserve">. Preto sa </w:t>
      </w:r>
      <w:r w:rsidRPr="00517097">
        <w:rPr>
          <w:rFonts w:asciiTheme="minorHAnsi" w:hAnsiTheme="minorHAnsi"/>
          <w:sz w:val="22"/>
          <w:szCs w:val="22"/>
        </w:rPr>
        <w:t>v rámci účtovnej závierky UKF za rok 20</w:t>
      </w:r>
      <w:r>
        <w:rPr>
          <w:rFonts w:asciiTheme="minorHAnsi" w:hAnsiTheme="minorHAnsi"/>
          <w:sz w:val="22"/>
          <w:szCs w:val="22"/>
        </w:rPr>
        <w:t>2</w:t>
      </w:r>
      <w:r w:rsidR="00345586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sleduje aj výkaz ziskov a strát za</w:t>
      </w:r>
      <w:r w:rsidR="005D077A">
        <w:rPr>
          <w:rFonts w:asciiTheme="minorHAnsi" w:hAnsiTheme="minorHAnsi"/>
          <w:sz w:val="22"/>
          <w:szCs w:val="22"/>
        </w:rPr>
        <w:t xml:space="preserve"> hlavnú a podnikateľskú činnosť</w:t>
      </w:r>
      <w:r w:rsidR="00345586">
        <w:rPr>
          <w:rFonts w:asciiTheme="minorHAnsi" w:hAnsiTheme="minorHAnsi"/>
          <w:sz w:val="22"/>
          <w:szCs w:val="22"/>
        </w:rPr>
        <w:t>.</w:t>
      </w:r>
    </w:p>
    <w:p w:rsidR="00F87CAB" w:rsidRDefault="00F87CAB" w:rsidP="00C55A79">
      <w:pPr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2.3. Poznámky k súvahe a výkazu zisku a strát</w:t>
      </w:r>
    </w:p>
    <w:p w:rsidR="00C55A79" w:rsidRDefault="00C55A79" w:rsidP="00C55A79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vypracované v zmysle opatrenia Ministerstva financií Slovenskej republiky z</w:t>
      </w:r>
      <w:r w:rsidR="003E7EFA">
        <w:rPr>
          <w:rFonts w:asciiTheme="minorHAnsi" w:hAnsiTheme="minorHAnsi"/>
          <w:sz w:val="22"/>
          <w:szCs w:val="22"/>
        </w:rPr>
        <w:t> 3.</w:t>
      </w:r>
      <w:r w:rsidR="002449A1">
        <w:rPr>
          <w:rFonts w:asciiTheme="minorHAnsi" w:hAnsiTheme="minorHAnsi"/>
          <w:sz w:val="22"/>
          <w:szCs w:val="22"/>
        </w:rPr>
        <w:t xml:space="preserve"> </w:t>
      </w:r>
      <w:r w:rsidR="003E7EFA">
        <w:rPr>
          <w:rFonts w:asciiTheme="minorHAnsi" w:hAnsiTheme="minorHAnsi"/>
          <w:sz w:val="22"/>
          <w:szCs w:val="22"/>
        </w:rPr>
        <w:t>novembra 2021</w:t>
      </w:r>
      <w:r w:rsidR="002449A1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č. MF/</w:t>
      </w:r>
      <w:r w:rsidR="003E7EFA">
        <w:rPr>
          <w:rFonts w:asciiTheme="minorHAnsi" w:hAnsiTheme="minorHAnsi"/>
          <w:sz w:val="22"/>
          <w:szCs w:val="22"/>
        </w:rPr>
        <w:t>011079/2021-74</w:t>
      </w:r>
      <w:r w:rsidR="002449A1">
        <w:rPr>
          <w:rFonts w:asciiTheme="minorHAnsi" w:hAnsiTheme="minorHAnsi"/>
          <w:sz w:val="22"/>
          <w:szCs w:val="22"/>
        </w:rPr>
        <w:t>,</w:t>
      </w:r>
      <w:r w:rsidR="003E7EF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sú prílohou výročnej správy.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Default="00C55A79" w:rsidP="00C55A79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:rsidR="00C55A79" w:rsidRPr="00517097" w:rsidRDefault="00C55A79" w:rsidP="00C55A79">
      <w:pPr>
        <w:spacing w:line="160" w:lineRule="exact"/>
        <w:jc w:val="both"/>
        <w:rPr>
          <w:rFonts w:asciiTheme="minorHAnsi" w:hAnsiTheme="minorHAnsi"/>
          <w:b/>
          <w:sz w:val="22"/>
          <w:szCs w:val="22"/>
          <w:lang w:val="pl-PL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vykázala k 31. 12. 20</w:t>
      </w:r>
      <w:r w:rsidR="0059507E">
        <w:rPr>
          <w:rFonts w:asciiTheme="minorHAnsi" w:hAnsiTheme="minorHAnsi"/>
          <w:sz w:val="22"/>
          <w:szCs w:val="22"/>
          <w:lang w:val="pl-PL"/>
        </w:rPr>
        <w:t>22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výsledok hospodárenia pred zdanením vo výške </w:t>
      </w:r>
      <w:r w:rsidR="0059507E">
        <w:rPr>
          <w:rFonts w:asciiTheme="minorHAnsi" w:hAnsiTheme="minorHAnsi"/>
          <w:sz w:val="22"/>
          <w:szCs w:val="22"/>
          <w:lang w:val="pl-PL"/>
        </w:rPr>
        <w:t>711 084,59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bola </w:t>
      </w:r>
      <w:r>
        <w:rPr>
          <w:rFonts w:asciiTheme="minorHAnsi" w:hAnsiTheme="minorHAnsi"/>
          <w:sz w:val="22"/>
          <w:szCs w:val="22"/>
          <w:lang w:val="pl-PL"/>
        </w:rPr>
        <w:t xml:space="preserve">zaúčtovaná vo výške </w:t>
      </w:r>
      <w:r w:rsidR="0059507E">
        <w:rPr>
          <w:rFonts w:asciiTheme="minorHAnsi" w:hAnsiTheme="minorHAnsi"/>
          <w:sz w:val="22"/>
          <w:szCs w:val="22"/>
          <w:lang w:val="pl-PL"/>
        </w:rPr>
        <w:t>6 789,60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>
        <w:rPr>
          <w:rFonts w:asciiTheme="minorHAnsi" w:hAnsiTheme="minorHAnsi"/>
          <w:sz w:val="22"/>
          <w:szCs w:val="22"/>
          <w:lang w:val="pl-PL"/>
        </w:rPr>
        <w:t>tvorí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zisk vo výške </w:t>
      </w:r>
      <w:r w:rsidR="0059507E">
        <w:rPr>
          <w:rFonts w:asciiTheme="minorHAnsi" w:hAnsiTheme="minorHAnsi"/>
          <w:sz w:val="22"/>
          <w:szCs w:val="22"/>
          <w:lang w:val="pl-PL"/>
        </w:rPr>
        <w:t>704 294,99</w:t>
      </w:r>
      <w:r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>EUR,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C55A79" w:rsidRPr="009F0481" w:rsidTr="00421723">
        <w:trPr>
          <w:trHeight w:val="360"/>
        </w:trPr>
        <w:tc>
          <w:tcPr>
            <w:tcW w:w="6730" w:type="dxa"/>
            <w:vAlign w:val="center"/>
          </w:tcPr>
          <w:p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hlavnej činnosti</w:t>
            </w:r>
          </w:p>
        </w:tc>
        <w:tc>
          <w:tcPr>
            <w:tcW w:w="2482" w:type="dxa"/>
          </w:tcPr>
          <w:p w:rsidR="00C55A79" w:rsidRPr="00517097" w:rsidRDefault="00C55A79" w:rsidP="0059507E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59507E">
              <w:rPr>
                <w:rFonts w:asciiTheme="minorHAnsi" w:hAnsiTheme="minorHAnsi"/>
                <w:sz w:val="22"/>
                <w:szCs w:val="22"/>
              </w:rPr>
              <w:t>686 976,82</w:t>
            </w:r>
            <w:r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C55A79" w:rsidRPr="009F0481" w:rsidTr="00421723">
        <w:trPr>
          <w:trHeight w:val="360"/>
        </w:trPr>
        <w:tc>
          <w:tcPr>
            <w:tcW w:w="6730" w:type="dxa"/>
            <w:vAlign w:val="center"/>
          </w:tcPr>
          <w:p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podnikateľskej činnosti</w:t>
            </w:r>
          </w:p>
        </w:tc>
        <w:tc>
          <w:tcPr>
            <w:tcW w:w="2482" w:type="dxa"/>
          </w:tcPr>
          <w:p w:rsidR="00C55A79" w:rsidRPr="00517097" w:rsidRDefault="00C55A79" w:rsidP="0059507E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 w:rsidR="0059507E">
              <w:rPr>
                <w:rFonts w:asciiTheme="minorHAnsi" w:hAnsiTheme="minorHAnsi"/>
                <w:color w:val="auto"/>
                <w:sz w:val="22"/>
                <w:szCs w:val="22"/>
              </w:rPr>
              <w:t>17 318,17</w:t>
            </w: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:rsidR="00C55A79" w:rsidRPr="00517097" w:rsidRDefault="00C55A79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:rsidR="00C55A79" w:rsidRPr="009012BF" w:rsidRDefault="00C55A79" w:rsidP="00C55A79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344CDA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9012BF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9012BF">
        <w:rPr>
          <w:rFonts w:asciiTheme="minorHAnsi" w:hAnsiTheme="minorHAnsi"/>
          <w:sz w:val="22"/>
          <w:szCs w:val="22"/>
          <w:lang w:val="pl-PL"/>
        </w:rPr>
        <w:t>Na základe platných právnych predpisov UKF navrhuje vytvoriť na začiatku účtovného obdobia roka 202</w:t>
      </w:r>
      <w:r w:rsidR="0093655A">
        <w:rPr>
          <w:rFonts w:asciiTheme="minorHAnsi" w:hAnsiTheme="minorHAnsi"/>
          <w:sz w:val="22"/>
          <w:szCs w:val="22"/>
          <w:lang w:val="pl-PL"/>
        </w:rPr>
        <w:t>3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z časti zisku fond na podporu štúdia študentov so špecifickými potrebami vo výške 1 000,00 EUR a zvyšok zisku za rok 202</w:t>
      </w:r>
      <w:r w:rsidR="0093655A">
        <w:rPr>
          <w:rFonts w:asciiTheme="minorHAnsi" w:hAnsiTheme="minorHAnsi"/>
          <w:sz w:val="22"/>
          <w:szCs w:val="22"/>
          <w:lang w:val="pl-PL"/>
        </w:rPr>
        <w:t>2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93655A">
        <w:rPr>
          <w:rFonts w:asciiTheme="minorHAnsi" w:hAnsiTheme="minorHAnsi"/>
          <w:sz w:val="22"/>
          <w:szCs w:val="22"/>
          <w:lang w:val="pl-PL"/>
        </w:rPr>
        <w:t>703 294,99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 preúčtovať na účet 428 – Nevysporiadaný výsledok hospodárenia minulých rokov. V prípade,  ak počas roka 202</w:t>
      </w:r>
      <w:r w:rsidR="0093655A">
        <w:rPr>
          <w:rFonts w:asciiTheme="minorHAnsi" w:hAnsiTheme="minorHAnsi"/>
          <w:sz w:val="22"/>
          <w:szCs w:val="22"/>
          <w:lang w:val="pl-PL"/>
        </w:rPr>
        <w:t>3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nenastane </w:t>
      </w:r>
      <w:r w:rsidRPr="009012BF">
        <w:rPr>
          <w:rFonts w:asciiTheme="minorHAnsi" w:hAnsiTheme="minorHAnsi"/>
          <w:sz w:val="22"/>
          <w:szCs w:val="22"/>
          <w:lang w:val="pl-PL"/>
        </w:rPr>
        <w:lastRenderedPageBreak/>
        <w:t xml:space="preserve">nutnosť použiť účet 428 na opravu významných nákladov a výnosov (v zmysle platných postupov účtovania), vytvoriť na konci účtovného obdobia rezervný fond vo výške </w:t>
      </w:r>
      <w:r w:rsidR="0093655A">
        <w:rPr>
          <w:rFonts w:asciiTheme="minorHAnsi" w:hAnsiTheme="minorHAnsi"/>
          <w:sz w:val="22"/>
          <w:szCs w:val="22"/>
          <w:lang w:val="pl-PL"/>
        </w:rPr>
        <w:t>703 294,99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EUR. V prípade, ak takýto účtovný prípad nastane, použiť zostávajúcu časť nevysporiadaného výsledku hospodárenia na tvorbu rezervného fondu.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3A0095" w:rsidRPr="00517097" w:rsidRDefault="003A0095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Pr="00344CDA" w:rsidRDefault="00C55A79" w:rsidP="00C55A79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344CDA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:rsidR="00C55A79" w:rsidRPr="00517097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A56276">
        <w:rPr>
          <w:rFonts w:asciiTheme="minorHAnsi" w:hAnsiTheme="minorHAnsi"/>
          <w:sz w:val="22"/>
          <w:szCs w:val="22"/>
          <w:lang w:eastAsia="cs-CZ"/>
        </w:rPr>
        <w:t>v roku 2022</w:t>
      </w:r>
      <w:r>
        <w:rPr>
          <w:rFonts w:asciiTheme="minorHAnsi" w:hAnsiTheme="minorHAnsi"/>
          <w:sz w:val="22"/>
          <w:szCs w:val="22"/>
          <w:lang w:eastAsia="cs-CZ"/>
        </w:rPr>
        <w:t xml:space="preserve">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 – finančné prostriedky zo zahraničných zdrojov, dotácie od ostatných subjektov verejnej správy</w:t>
      </w:r>
      <w:r>
        <w:rPr>
          <w:rFonts w:asciiTheme="minorHAnsi" w:hAnsiTheme="minorHAnsi"/>
          <w:sz w:val="22"/>
          <w:szCs w:val="22"/>
          <w:lang w:eastAsia="cs-CZ"/>
        </w:rPr>
        <w:t xml:space="preserve">, zo zdrojov Európskej únie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a vlastné výnosy. Rozhodujúcu časť vlastných výnosov tvorili školné a poplatky spojené so štúdiom, poplatky za ubytovanie a stravovanie, aktivácia </w:t>
      </w:r>
      <w:r>
        <w:rPr>
          <w:rFonts w:asciiTheme="minorHAnsi" w:hAnsiTheme="minorHAnsi"/>
          <w:sz w:val="22"/>
          <w:szCs w:val="22"/>
          <w:lang w:eastAsia="cs-CZ"/>
        </w:rPr>
        <w:t>v</w:t>
      </w:r>
      <w:r w:rsidRPr="00517097">
        <w:rPr>
          <w:rFonts w:asciiTheme="minorHAnsi" w:hAnsiTheme="minorHAnsi"/>
          <w:sz w:val="22"/>
          <w:szCs w:val="22"/>
          <w:lang w:eastAsia="cs-CZ"/>
        </w:rPr>
        <w:t>nútroorganizačných služieb, výnosy z majetku, výnosy z vlastných finančných fondov a výnosy z podnikateľskej činnosti.</w:t>
      </w:r>
    </w:p>
    <w:p w:rsidR="00C55A79" w:rsidRPr="00517097" w:rsidRDefault="00C55A79" w:rsidP="00C55A79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A56276">
        <w:rPr>
          <w:rFonts w:asciiTheme="minorHAnsi" w:hAnsiTheme="minorHAnsi"/>
          <w:sz w:val="22"/>
          <w:szCs w:val="22"/>
        </w:rPr>
        <w:t xml:space="preserve"> v roku 2022</w:t>
      </w:r>
      <w:r>
        <w:rPr>
          <w:rFonts w:asciiTheme="minorHAnsi" w:hAnsiTheme="minorHAnsi"/>
          <w:sz w:val="22"/>
          <w:szCs w:val="22"/>
        </w:rPr>
        <w:t xml:space="preserve"> v EUR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63"/>
      </w:tblGrid>
      <w:tr w:rsidR="00C55A79" w:rsidRPr="0057328C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Celkové výnosy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C55A79" w:rsidRPr="0057328C" w:rsidRDefault="00861C26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30 553 851,26</w:t>
            </w:r>
          </w:p>
        </w:tc>
      </w:tr>
      <w:tr w:rsidR="00C55A79" w:rsidRPr="003B2F7E" w:rsidTr="00421723">
        <w:trPr>
          <w:trHeight w:val="273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C55A79" w:rsidRPr="003B2F7E" w:rsidTr="00421723">
        <w:trPr>
          <w:trHeight w:val="304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63" w:type="dxa"/>
          </w:tcPr>
          <w:p w:rsidR="00C55A79" w:rsidRPr="00517097" w:rsidRDefault="00861C26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30 453 401,22</w:t>
            </w:r>
          </w:p>
        </w:tc>
      </w:tr>
      <w:tr w:rsidR="00C55A79" w:rsidRPr="003B2F7E" w:rsidTr="00421723">
        <w:trPr>
          <w:trHeight w:val="289"/>
        </w:trPr>
        <w:tc>
          <w:tcPr>
            <w:tcW w:w="6741" w:type="dxa"/>
            <w:tcBorders>
              <w:bottom w:val="dotted" w:sz="4" w:space="0" w:color="auto"/>
            </w:tcBorders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63" w:type="dxa"/>
            <w:tcBorders>
              <w:bottom w:val="dotted" w:sz="4" w:space="0" w:color="auto"/>
            </w:tcBorders>
          </w:tcPr>
          <w:p w:rsidR="00C55A79" w:rsidRPr="00517097" w:rsidRDefault="00861C26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100 450,04</w:t>
            </w:r>
          </w:p>
        </w:tc>
      </w:tr>
      <w:tr w:rsidR="00C55A79" w:rsidRPr="0057328C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náklady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C55A79" w:rsidRPr="0057328C" w:rsidRDefault="00861C26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29 842 766,67</w:t>
            </w:r>
          </w:p>
        </w:tc>
      </w:tr>
      <w:tr w:rsidR="00C55A79" w:rsidRPr="003B2F7E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3B2F7E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63" w:type="dxa"/>
          </w:tcPr>
          <w:p w:rsidR="00C55A79" w:rsidRPr="00517097" w:rsidRDefault="00861C26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29 766 326,77</w:t>
            </w:r>
          </w:p>
        </w:tc>
      </w:tr>
      <w:tr w:rsidR="00C55A79" w:rsidRPr="0088468B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63" w:type="dxa"/>
          </w:tcPr>
          <w:p w:rsidR="00C55A79" w:rsidRPr="00517097" w:rsidRDefault="00861C26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76 439,90</w:t>
            </w:r>
          </w:p>
        </w:tc>
      </w:tr>
    </w:tbl>
    <w:p w:rsidR="00C55A79" w:rsidRDefault="00C55A79" w:rsidP="00C55A79">
      <w:pPr>
        <w:jc w:val="both"/>
        <w:rPr>
          <w:rFonts w:asciiTheme="minorHAnsi" w:hAnsiTheme="minorHAnsi"/>
          <w:sz w:val="20"/>
          <w:szCs w:val="20"/>
        </w:rPr>
      </w:pPr>
    </w:p>
    <w:p w:rsidR="00C55A79" w:rsidRPr="005D0CC0" w:rsidRDefault="00C55A79" w:rsidP="00C55A79">
      <w:pPr>
        <w:jc w:val="both"/>
        <w:rPr>
          <w:rFonts w:asciiTheme="minorHAnsi" w:hAnsiTheme="minorHAnsi"/>
          <w:sz w:val="20"/>
          <w:szCs w:val="20"/>
        </w:rPr>
      </w:pPr>
      <w:r w:rsidRPr="005D0CC0">
        <w:rPr>
          <w:rFonts w:asciiTheme="minorHAnsi" w:hAnsiTheme="minorHAnsi"/>
          <w:sz w:val="20"/>
          <w:szCs w:val="20"/>
        </w:rPr>
        <w:t>Výkaz ziskov a strát k 31. 12. 202</w:t>
      </w:r>
      <w:r w:rsidR="00861C26">
        <w:rPr>
          <w:rFonts w:asciiTheme="minorHAnsi" w:hAnsiTheme="minorHAnsi"/>
          <w:sz w:val="20"/>
          <w:szCs w:val="20"/>
        </w:rPr>
        <w:t>2</w:t>
      </w:r>
      <w:r w:rsidRPr="005D0CC0">
        <w:rPr>
          <w:rFonts w:asciiTheme="minorHAnsi" w:hAnsiTheme="minorHAnsi"/>
          <w:sz w:val="20"/>
          <w:szCs w:val="20"/>
        </w:rPr>
        <w:t xml:space="preserve"> tvorí prílohu výročnej správy.</w:t>
      </w:r>
    </w:p>
    <w:p w:rsidR="00C55A79" w:rsidRDefault="00C55A79" w:rsidP="00C55A79">
      <w:pPr>
        <w:rPr>
          <w:rFonts w:asciiTheme="minorHAnsi" w:hAnsiTheme="minorHAnsi"/>
          <w:b/>
          <w:sz w:val="22"/>
          <w:szCs w:val="22"/>
        </w:rPr>
      </w:pPr>
    </w:p>
    <w:p w:rsidR="00E12B5F" w:rsidRDefault="00E12B5F" w:rsidP="00C55A79">
      <w:pPr>
        <w:rPr>
          <w:rFonts w:asciiTheme="minorHAnsi" w:hAnsiTheme="minorHAnsi"/>
          <w:b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 xml:space="preserve">3.1. Analýza výnosov </w:t>
      </w:r>
      <w:r w:rsidRPr="00344CDA">
        <w:rPr>
          <w:rFonts w:asciiTheme="minorHAnsi" w:hAnsiTheme="minorHAnsi"/>
          <w:sz w:val="22"/>
          <w:szCs w:val="22"/>
        </w:rPr>
        <w:t>(tabuľka č. 3)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 xml:space="preserve">  </w:t>
      </w:r>
    </w:p>
    <w:p w:rsidR="00C55A79" w:rsidRDefault="00C55A79" w:rsidP="00C55A79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C55A79" w:rsidRPr="0088468B" w:rsidTr="00421723">
        <w:trPr>
          <w:trHeight w:val="454"/>
        </w:trPr>
        <w:tc>
          <w:tcPr>
            <w:tcW w:w="714" w:type="pct"/>
            <w:vMerge w:val="restart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vMerge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5072F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5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20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5072F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16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5072F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5072F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za vlastné výrobky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7 925,57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10 113,34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7 925,57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10 113,34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637 381,57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1 189 738,96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52 675,05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70 767,17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690 056,62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1 260 506,13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2,31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4,12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33,39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33,39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Zmena stavu zásob výrobkov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10 131,37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-4 428,71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10 131,37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-4 428,71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Aktivácia vnútroorg.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5 819,16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8 622,41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6 957,05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7 016,79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12 776,21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15 639,20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0,05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Aktivácia 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1 949,84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1 949,84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10 364,54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33 112,98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10 364,54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33 112,98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0,11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lastRenderedPageBreak/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25,25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25,25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1 059,54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10,19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1 069,73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55,64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434,53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55,64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434,53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1 950 526,24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1 500 581,12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1 950 526,24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1 500 581,12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6,52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4,91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1 411 067,47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1 679 679,11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20 805,68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22 666,08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1 431 873,15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1 702 345,19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4,79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5,57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 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1B5C6A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61 196,39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61 196,39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76 123,17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9F4440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153 887,45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76 123,17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153 887,45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0,50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64 207,08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9F4440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73 026,54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64 207,08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73 026,54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0,24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Prijaté príspevky od iných organiz</w:t>
            </w:r>
            <w:r w:rsidR="00E12B5F">
              <w:rPr>
                <w:rFonts w:asciiTheme="minorHAnsi" w:hAnsiTheme="minorHAnsi"/>
                <w:color w:val="000000"/>
                <w:sz w:val="16"/>
                <w:szCs w:val="16"/>
              </w:rPr>
              <w:t>ácií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2 388,00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9F4440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664,00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2 388,00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664,00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Prísp.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3 037,44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9F4440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1 432,81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3 037,44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1 432,81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25 639 012,10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9F4440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25 745 315,04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25 639 012,10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25 745 315,04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85,75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072FF" w:rsidRPr="0088468B" w:rsidRDefault="00201895" w:rsidP="005072F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84,26</w:t>
            </w:r>
          </w:p>
        </w:tc>
      </w:tr>
      <w:tr w:rsidR="005072FF" w:rsidRPr="0088468B" w:rsidTr="00421723">
        <w:trPr>
          <w:trHeight w:val="454"/>
        </w:trPr>
        <w:tc>
          <w:tcPr>
            <w:tcW w:w="714" w:type="pct"/>
            <w:shd w:val="clear" w:color="auto" w:fill="DAEEF3" w:themeFill="accent5" w:themeFillTint="33"/>
            <w:vAlign w:val="center"/>
            <w:hideMark/>
          </w:tcPr>
          <w:p w:rsidR="005072FF" w:rsidRPr="0088468B" w:rsidRDefault="005072FF" w:rsidP="005072FF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29 821 148,73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5072FF" w:rsidRPr="0088468B" w:rsidRDefault="009F4440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30 453 401,22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80 481,36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5072FF" w:rsidRPr="0088468B" w:rsidRDefault="00B261B6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100 450,04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29 901 630,09</w:t>
            </w:r>
          </w:p>
        </w:tc>
        <w:tc>
          <w:tcPr>
            <w:tcW w:w="615" w:type="pct"/>
            <w:shd w:val="clear" w:color="auto" w:fill="DAEEF3" w:themeFill="accent5" w:themeFillTint="33"/>
            <w:vAlign w:val="center"/>
          </w:tcPr>
          <w:p w:rsidR="005072FF" w:rsidRPr="0088468B" w:rsidRDefault="00D1281E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30 553 851,26</w:t>
            </w:r>
          </w:p>
        </w:tc>
        <w:tc>
          <w:tcPr>
            <w:tcW w:w="420" w:type="pct"/>
            <w:shd w:val="clear" w:color="auto" w:fill="DAEEF3" w:themeFill="accent5" w:themeFillTint="33"/>
            <w:vAlign w:val="center"/>
          </w:tcPr>
          <w:p w:rsidR="005072FF" w:rsidRPr="0088468B" w:rsidRDefault="005072FF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DAEEF3" w:themeFill="accent5" w:themeFillTint="33"/>
            <w:vAlign w:val="center"/>
          </w:tcPr>
          <w:p w:rsidR="005072FF" w:rsidRPr="0088468B" w:rsidRDefault="00FD1627" w:rsidP="005072F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C55A79" w:rsidRDefault="00C55A79" w:rsidP="00C55A79">
      <w:pPr>
        <w:autoSpaceDE w:val="0"/>
        <w:autoSpaceDN w:val="0"/>
        <w:adjustRightInd w:val="0"/>
        <w:spacing w:line="160" w:lineRule="exact"/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</w:p>
    <w:p w:rsidR="00277554" w:rsidRDefault="00C55A79" w:rsidP="00521800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štruktúre výnosov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010665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>, rovnako ako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roku </w:t>
      </w:r>
      <w:r>
        <w:rPr>
          <w:rFonts w:asciiTheme="minorHAnsi" w:hAnsiTheme="minorHAnsi"/>
          <w:sz w:val="22"/>
          <w:szCs w:val="22"/>
        </w:rPr>
        <w:t>202</w:t>
      </w:r>
      <w:r w:rsidR="00010665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rozhodujúcu časť </w:t>
      </w:r>
      <w:r w:rsidR="00010665">
        <w:rPr>
          <w:rFonts w:asciiTheme="minorHAnsi" w:hAnsiTheme="minorHAnsi"/>
          <w:sz w:val="22"/>
          <w:szCs w:val="22"/>
        </w:rPr>
        <w:t>84,26</w:t>
      </w:r>
      <w:r w:rsidRPr="00517097">
        <w:rPr>
          <w:rFonts w:asciiTheme="minorHAnsi" w:hAnsiTheme="minorHAnsi"/>
          <w:sz w:val="22"/>
          <w:szCs w:val="22"/>
        </w:rPr>
        <w:t xml:space="preserve"> % celkových výnosov tvorili dotácie. </w:t>
      </w:r>
    </w:p>
    <w:p w:rsidR="00C55A79" w:rsidRPr="00517097" w:rsidRDefault="0073172B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Ďalšiu najväčšiu</w:t>
      </w:r>
      <w:r w:rsidR="00C55A79" w:rsidRPr="00517097">
        <w:rPr>
          <w:rFonts w:asciiTheme="minorHAnsi" w:hAnsiTheme="minorHAnsi"/>
          <w:sz w:val="22"/>
          <w:szCs w:val="22"/>
        </w:rPr>
        <w:t xml:space="preserve"> skupinu výnosov </w:t>
      </w:r>
      <w:r>
        <w:rPr>
          <w:rFonts w:asciiTheme="minorHAnsi" w:hAnsiTheme="minorHAnsi"/>
          <w:sz w:val="22"/>
          <w:szCs w:val="22"/>
        </w:rPr>
        <w:t>tvorili</w:t>
      </w:r>
      <w:r w:rsidR="00C55A79" w:rsidRPr="00517097">
        <w:rPr>
          <w:rFonts w:asciiTheme="minorHAnsi" w:hAnsiTheme="minorHAnsi"/>
          <w:sz w:val="22"/>
          <w:szCs w:val="22"/>
        </w:rPr>
        <w:t xml:space="preserve"> zákonné p</w:t>
      </w:r>
      <w:r w:rsidR="00C55A79">
        <w:rPr>
          <w:rFonts w:asciiTheme="minorHAnsi" w:hAnsiTheme="minorHAnsi"/>
          <w:sz w:val="22"/>
          <w:szCs w:val="22"/>
        </w:rPr>
        <w:t>oplatky</w:t>
      </w:r>
      <w:r w:rsidR="00C55A79" w:rsidRPr="00517097">
        <w:rPr>
          <w:rFonts w:asciiTheme="minorHAnsi" w:hAnsiTheme="minorHAnsi"/>
          <w:sz w:val="22"/>
          <w:szCs w:val="22"/>
        </w:rPr>
        <w:t xml:space="preserve">, ktoré predstavovali </w:t>
      </w:r>
      <w:r>
        <w:rPr>
          <w:rFonts w:asciiTheme="minorHAnsi" w:hAnsiTheme="minorHAnsi"/>
          <w:sz w:val="22"/>
          <w:szCs w:val="22"/>
        </w:rPr>
        <w:t>4,91</w:t>
      </w:r>
      <w:r w:rsidR="00C55A79" w:rsidRPr="00517097">
        <w:rPr>
          <w:rFonts w:asciiTheme="minorHAnsi" w:hAnsiTheme="minorHAnsi"/>
          <w:sz w:val="22"/>
          <w:szCs w:val="22"/>
        </w:rPr>
        <w:t xml:space="preserve"> % z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celkových výnosov:</w:t>
      </w:r>
    </w:p>
    <w:p w:rsidR="00C55A79" w:rsidRDefault="00C55A79" w:rsidP="00C55A79">
      <w:pPr>
        <w:autoSpaceDE w:val="0"/>
        <w:autoSpaceDN w:val="0"/>
        <w:adjustRightInd w:val="0"/>
        <w:spacing w:before="120" w:line="160" w:lineRule="exact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Mriekatabuky"/>
        <w:tblpPr w:leftFromText="141" w:rightFromText="141" w:vertAnchor="text" w:tblpXSpec="center" w:tblpY="1"/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1339"/>
        <w:gridCol w:w="1234"/>
        <w:gridCol w:w="1233"/>
        <w:gridCol w:w="1127"/>
      </w:tblGrid>
      <w:tr w:rsidR="00C55A79" w:rsidRPr="0088468B" w:rsidTr="00B9522E">
        <w:trPr>
          <w:trHeight w:val="454"/>
          <w:jc w:val="center"/>
        </w:trPr>
        <w:tc>
          <w:tcPr>
            <w:tcW w:w="3761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339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3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0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C55A79" w:rsidRPr="0088468B" w:rsidTr="00B9522E">
        <w:trPr>
          <w:trHeight w:val="305"/>
          <w:jc w:val="center"/>
        </w:trPr>
        <w:tc>
          <w:tcPr>
            <w:tcW w:w="3761" w:type="dxa"/>
            <w:vMerge/>
            <w:shd w:val="clear" w:color="auto" w:fill="EAF1DD" w:themeFill="accent3" w:themeFillTint="33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9" w:type="dxa"/>
            <w:vMerge/>
            <w:shd w:val="clear" w:color="auto" w:fill="EAF1DD" w:themeFill="accent3" w:themeFillTint="33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AF1DD" w:themeFill="accent3" w:themeFillTint="33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290 525,01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245 378,10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14,89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16,35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141 075,32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159 274,50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7,23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6B6F24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10,62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79 298,75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25 251,07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4,07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1,68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3 672,50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3 143,00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0,19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1 350,20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1 089,00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293 492,21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144 810,48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15,05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9,65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339" w:type="dxa"/>
            <w:vAlign w:val="center"/>
          </w:tcPr>
          <w:p w:rsidR="00B9522E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64,40</w:t>
            </w:r>
          </w:p>
        </w:tc>
        <w:tc>
          <w:tcPr>
            <w:tcW w:w="1234" w:type="dxa"/>
            <w:vAlign w:val="center"/>
          </w:tcPr>
          <w:p w:rsidR="00B9522E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B9522E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7" w:type="dxa"/>
            <w:vAlign w:val="center"/>
          </w:tcPr>
          <w:p w:rsidR="00B9522E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812 996,99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824 410,34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41,68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54,94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15 800,00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9 800,00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0,65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1 509,50</w:t>
            </w:r>
          </w:p>
        </w:tc>
        <w:tc>
          <w:tcPr>
            <w:tcW w:w="1234" w:type="dxa"/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1 746,10</w:t>
            </w:r>
          </w:p>
        </w:tc>
        <w:tc>
          <w:tcPr>
            <w:tcW w:w="1233" w:type="dxa"/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127" w:type="dxa"/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0,12</w:t>
            </w:r>
          </w:p>
        </w:tc>
      </w:tr>
      <w:tr w:rsidR="00B9522E" w:rsidRPr="0088468B" w:rsidTr="00B9522E">
        <w:trPr>
          <w:trHeight w:val="340"/>
          <w:jc w:val="center"/>
        </w:trPr>
        <w:tc>
          <w:tcPr>
            <w:tcW w:w="3761" w:type="dxa"/>
            <w:tcBorders>
              <w:bottom w:val="dotted" w:sz="4" w:space="0" w:color="auto"/>
            </w:tcBorders>
          </w:tcPr>
          <w:p w:rsidR="00B9522E" w:rsidRPr="00517097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310 741,36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B9522E" w:rsidRPr="00517097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85 678,53</w:t>
            </w:r>
          </w:p>
        </w:tc>
        <w:tc>
          <w:tcPr>
            <w:tcW w:w="1233" w:type="dxa"/>
            <w:tcBorders>
              <w:bottom w:val="dotted" w:sz="4" w:space="0" w:color="auto"/>
            </w:tcBorders>
            <w:vAlign w:val="center"/>
          </w:tcPr>
          <w:p w:rsidR="00B9522E" w:rsidRPr="00517097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15,93</w:t>
            </w:r>
          </w:p>
        </w:tc>
        <w:tc>
          <w:tcPr>
            <w:tcW w:w="1127" w:type="dxa"/>
            <w:tcBorders>
              <w:bottom w:val="dotted" w:sz="4" w:space="0" w:color="auto"/>
            </w:tcBorders>
            <w:vAlign w:val="center"/>
          </w:tcPr>
          <w:p w:rsidR="00B9522E" w:rsidRPr="00517097" w:rsidRDefault="006B6F24" w:rsidP="00B9522E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5,71</w:t>
            </w:r>
          </w:p>
        </w:tc>
      </w:tr>
      <w:tr w:rsidR="00B9522E" w:rsidRPr="001518EE" w:rsidTr="00B9522E">
        <w:trPr>
          <w:trHeight w:val="340"/>
          <w:jc w:val="center"/>
        </w:trPr>
        <w:tc>
          <w:tcPr>
            <w:tcW w:w="3761" w:type="dxa"/>
            <w:shd w:val="clear" w:color="auto" w:fill="DAEEF3" w:themeFill="accent5" w:themeFillTint="33"/>
            <w:vAlign w:val="center"/>
          </w:tcPr>
          <w:p w:rsidR="00B9522E" w:rsidRPr="00DD7275" w:rsidRDefault="00B9522E" w:rsidP="00B9522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339" w:type="dxa"/>
            <w:shd w:val="clear" w:color="auto" w:fill="DAEEF3" w:themeFill="accent5" w:themeFillTint="33"/>
            <w:vAlign w:val="center"/>
          </w:tcPr>
          <w:p w:rsidR="00B9522E" w:rsidRPr="00DD7275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1 950 526,24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B9522E" w:rsidRPr="00DD7275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1 500 581,12</w:t>
            </w: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:rsidR="00B9522E" w:rsidRPr="00DD7275" w:rsidRDefault="00B9522E" w:rsidP="00B9522E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:rsidR="00B9522E" w:rsidRPr="00DD7275" w:rsidRDefault="00E30E32" w:rsidP="00B9522E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:rsidR="00C55A79" w:rsidRPr="0088468B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:rsidR="00F22FF9" w:rsidRDefault="00C55A79" w:rsidP="0052180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Ďalšiu významnú skupinu výnosov tvorili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873381">
        <w:rPr>
          <w:rFonts w:asciiTheme="minorHAnsi" w:hAnsiTheme="minorHAnsi"/>
          <w:sz w:val="22"/>
          <w:szCs w:val="22"/>
        </w:rPr>
        <w:t xml:space="preserve">1 260 506,13 </w:t>
      </w:r>
      <w:r w:rsidRPr="00517097">
        <w:rPr>
          <w:rFonts w:asciiTheme="minorHAnsi" w:hAnsiTheme="minorHAnsi"/>
          <w:bCs/>
          <w:sz w:val="22"/>
          <w:szCs w:val="22"/>
        </w:rPr>
        <w:t>EUR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zložení:</w:t>
      </w:r>
      <w:r w:rsidRPr="00517097">
        <w:rPr>
          <w:rFonts w:asciiTheme="minorHAnsi" w:hAnsiTheme="minorHAnsi"/>
          <w:sz w:val="22"/>
          <w:szCs w:val="22"/>
        </w:rPr>
        <w:tab/>
      </w:r>
    </w:p>
    <w:p w:rsidR="00C55A79" w:rsidRPr="00517097" w:rsidRDefault="00C55A79" w:rsidP="0052180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189"/>
        <w:gridCol w:w="1384"/>
        <w:gridCol w:w="1234"/>
        <w:gridCol w:w="1128"/>
      </w:tblGrid>
      <w:tr w:rsidR="00C55A79" w:rsidRPr="00517097" w:rsidTr="00421723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87338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87338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DAEEF3" w:themeFill="accent5" w:themeFillTint="33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tržbách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 v %</w:t>
            </w:r>
          </w:p>
        </w:tc>
      </w:tr>
      <w:tr w:rsidR="00C55A79" w:rsidRPr="00517097" w:rsidTr="00421723">
        <w:trPr>
          <w:trHeight w:val="305"/>
        </w:trPr>
        <w:tc>
          <w:tcPr>
            <w:tcW w:w="3764" w:type="dxa"/>
            <w:vMerge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DAEEF3" w:themeFill="accent5" w:themeFillTint="33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DAEEF3" w:themeFill="accent5" w:themeFillTint="33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873381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873381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528 881,60</w:t>
            </w:r>
          </w:p>
        </w:tc>
        <w:tc>
          <w:tcPr>
            <w:tcW w:w="1384" w:type="dxa"/>
            <w:vAlign w:val="center"/>
          </w:tcPr>
          <w:p w:rsidR="00873381" w:rsidRPr="00517097" w:rsidRDefault="00E00AD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980 565,27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76,64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77,79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42 222,04</w:t>
            </w:r>
          </w:p>
        </w:tc>
        <w:tc>
          <w:tcPr>
            <w:tcW w:w="1384" w:type="dxa"/>
            <w:vAlign w:val="center"/>
          </w:tcPr>
          <w:p w:rsidR="00873381" w:rsidRPr="00517097" w:rsidRDefault="00E00AD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107 689,33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6,12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8,54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Zo strav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ovania 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interných doktorandov 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19 052,74</w:t>
            </w:r>
          </w:p>
        </w:tc>
        <w:tc>
          <w:tcPr>
            <w:tcW w:w="1384" w:type="dxa"/>
            <w:vAlign w:val="center"/>
          </w:tcPr>
          <w:p w:rsidR="00873381" w:rsidRPr="00517097" w:rsidRDefault="00E00AD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57 893,98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2,76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4,59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 stravovania ostatných 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41 559,31</w:t>
            </w:r>
          </w:p>
        </w:tc>
        <w:tc>
          <w:tcPr>
            <w:tcW w:w="1384" w:type="dxa"/>
            <w:vAlign w:val="center"/>
          </w:tcPr>
          <w:p w:rsidR="00873381" w:rsidRPr="00517097" w:rsidRDefault="00E00AD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36 890,27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6,02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2,93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11 225,00</w:t>
            </w:r>
          </w:p>
        </w:tc>
        <w:tc>
          <w:tcPr>
            <w:tcW w:w="1384" w:type="dxa"/>
            <w:vAlign w:val="center"/>
          </w:tcPr>
          <w:p w:rsidR="00873381" w:rsidRPr="00517097" w:rsidRDefault="009E784A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4 500,00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1,63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0,36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21 593,80</w:t>
            </w:r>
          </w:p>
        </w:tc>
        <w:tc>
          <w:tcPr>
            <w:tcW w:w="1384" w:type="dxa"/>
            <w:vAlign w:val="center"/>
          </w:tcPr>
          <w:p w:rsidR="00873381" w:rsidRPr="00517097" w:rsidRDefault="009E784A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15 433,33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3,13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1,22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1 042,02</w:t>
            </w:r>
          </w:p>
        </w:tc>
        <w:tc>
          <w:tcPr>
            <w:tcW w:w="1384" w:type="dxa"/>
            <w:vAlign w:val="center"/>
          </w:tcPr>
          <w:p w:rsidR="00873381" w:rsidRPr="00517097" w:rsidRDefault="009E784A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574,75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0,15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0,05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vzdelávanie zamestnancov</w:t>
            </w:r>
          </w:p>
        </w:tc>
        <w:tc>
          <w:tcPr>
            <w:tcW w:w="1189" w:type="dxa"/>
            <w:vAlign w:val="center"/>
          </w:tcPr>
          <w:p w:rsidR="00873381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4 990,00</w:t>
            </w:r>
          </w:p>
        </w:tc>
        <w:tc>
          <w:tcPr>
            <w:tcW w:w="1384" w:type="dxa"/>
            <w:vAlign w:val="center"/>
          </w:tcPr>
          <w:p w:rsidR="00873381" w:rsidRDefault="009E784A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25 360,33</w:t>
            </w:r>
          </w:p>
        </w:tc>
        <w:tc>
          <w:tcPr>
            <w:tcW w:w="1234" w:type="dxa"/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0,72</w:t>
            </w:r>
          </w:p>
        </w:tc>
        <w:tc>
          <w:tcPr>
            <w:tcW w:w="1128" w:type="dxa"/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2,01</w:t>
            </w:r>
          </w:p>
        </w:tc>
      </w:tr>
      <w:tr w:rsidR="00873381" w:rsidRPr="00517097" w:rsidTr="00421723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produkciou filmov, nájmom, reklamy) 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19 490,11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:rsidR="00873381" w:rsidRPr="00517097" w:rsidRDefault="009E784A" w:rsidP="009E784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31 598,87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873381" w:rsidRPr="00517097" w:rsidRDefault="00873381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2,83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873381" w:rsidRPr="00517097" w:rsidRDefault="002E1B6C" w:rsidP="0087338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2,51</w:t>
            </w:r>
          </w:p>
        </w:tc>
      </w:tr>
      <w:tr w:rsidR="00873381" w:rsidRPr="00517097" w:rsidTr="00421723">
        <w:trPr>
          <w:trHeight w:val="454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:rsidR="00873381" w:rsidRPr="00517097" w:rsidRDefault="00873381" w:rsidP="0087338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DAEEF3" w:themeFill="accent5" w:themeFillTint="33"/>
            <w:vAlign w:val="center"/>
          </w:tcPr>
          <w:p w:rsidR="00873381" w:rsidRPr="00517097" w:rsidRDefault="00873381" w:rsidP="0087338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690 056,62</w:t>
            </w:r>
          </w:p>
        </w:tc>
        <w:tc>
          <w:tcPr>
            <w:tcW w:w="1384" w:type="dxa"/>
            <w:shd w:val="clear" w:color="auto" w:fill="DAEEF3" w:themeFill="accent5" w:themeFillTint="33"/>
            <w:vAlign w:val="center"/>
          </w:tcPr>
          <w:p w:rsidR="00873381" w:rsidRPr="00517097" w:rsidRDefault="009E784A" w:rsidP="0087338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1 260 506,13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873381" w:rsidRPr="00517097" w:rsidRDefault="00873381" w:rsidP="0087338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873381" w:rsidRPr="00517097" w:rsidRDefault="002E1B6C" w:rsidP="0087338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>položke iné ostatné výnosy 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celkovej hodnote </w:t>
      </w:r>
      <w:r w:rsidR="00B03BBD">
        <w:rPr>
          <w:rFonts w:asciiTheme="minorHAnsi" w:hAnsiTheme="minorHAnsi"/>
          <w:color w:val="000000"/>
          <w:sz w:val="22"/>
          <w:szCs w:val="22"/>
        </w:rPr>
        <w:t>1 702 345,19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 tvorí objemovo najvýznamnejšiu časť </w:t>
      </w:r>
      <w:r w:rsidR="00B03BBD">
        <w:rPr>
          <w:rFonts w:asciiTheme="minorHAnsi" w:hAnsiTheme="minorHAnsi"/>
          <w:color w:val="000000"/>
          <w:sz w:val="22"/>
          <w:szCs w:val="22"/>
        </w:rPr>
        <w:t>1 396 122,07</w:t>
      </w:r>
      <w:r w:rsidRPr="00963A7C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Pr="000A187F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0A187F">
        <w:rPr>
          <w:rFonts w:asciiTheme="minorHAnsi" w:hAnsiTheme="minorHAnsi"/>
          <w:color w:val="000000"/>
          <w:sz w:val="22"/>
          <w:szCs w:val="22"/>
        </w:rPr>
        <w:t>rámci zahraničných projektov</w:t>
      </w:r>
      <w:r w:rsidR="007F57EE">
        <w:rPr>
          <w:rFonts w:asciiTheme="minorHAnsi" w:hAnsiTheme="minorHAnsi"/>
          <w:color w:val="000000"/>
          <w:sz w:val="22"/>
          <w:szCs w:val="22"/>
        </w:rPr>
        <w:t xml:space="preserve"> a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0322D">
        <w:rPr>
          <w:rFonts w:asciiTheme="minorHAnsi" w:hAnsiTheme="minorHAnsi"/>
          <w:color w:val="000000"/>
          <w:sz w:val="22"/>
          <w:szCs w:val="22"/>
        </w:rPr>
        <w:t>116 954,00 EUR riešenie projektov APVV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CB7F6E">
        <w:rPr>
          <w:rFonts w:asciiTheme="minorHAnsi" w:hAnsiTheme="minorHAnsi"/>
          <w:sz w:val="22"/>
          <w:szCs w:val="22"/>
        </w:rPr>
        <w:t>15 639,20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</w:t>
      </w:r>
      <w:r w:rsidR="00CB7F6E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vo výške </w:t>
      </w:r>
      <w:r w:rsidR="00CB7F6E">
        <w:rPr>
          <w:rFonts w:asciiTheme="minorHAnsi" w:hAnsiTheme="minorHAnsi"/>
          <w:sz w:val="22"/>
          <w:szCs w:val="22"/>
        </w:rPr>
        <w:t>12 776,21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za poskytovanie stravy, občerstvenia a</w:t>
      </w:r>
      <w:r>
        <w:rPr>
          <w:rFonts w:asciiTheme="minorHAnsi" w:hAnsiTheme="minorHAnsi"/>
          <w:sz w:val="22"/>
          <w:szCs w:val="22"/>
        </w:rPr>
        <w:t> </w:t>
      </w:r>
      <w:r w:rsidR="00CB7F6E">
        <w:rPr>
          <w:rFonts w:asciiTheme="minorHAnsi" w:hAnsiTheme="minorHAnsi"/>
          <w:sz w:val="22"/>
          <w:szCs w:val="22"/>
        </w:rPr>
        <w:t>ubytovania.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</w:t>
      </w:r>
      <w:r w:rsidR="00211C7D">
        <w:rPr>
          <w:rFonts w:asciiTheme="minorHAnsi" w:hAnsiTheme="minorHAnsi"/>
          <w:sz w:val="22"/>
          <w:szCs w:val="22"/>
        </w:rPr>
        <w:t>vlastné výrobky</w:t>
      </w:r>
      <w:r w:rsidRPr="00517097">
        <w:rPr>
          <w:rFonts w:asciiTheme="minorHAnsi" w:hAnsiTheme="minorHAnsi"/>
          <w:sz w:val="22"/>
          <w:szCs w:val="22"/>
        </w:rPr>
        <w:t xml:space="preserve"> spolu vo výške </w:t>
      </w:r>
      <w:r w:rsidR="00211C7D">
        <w:rPr>
          <w:rFonts w:asciiTheme="minorHAnsi" w:hAnsiTheme="minorHAnsi"/>
          <w:sz w:val="22"/>
          <w:szCs w:val="22"/>
        </w:rPr>
        <w:t>10 113,34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</w:t>
      </w:r>
      <w:r w:rsidR="00211C7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211C7D">
        <w:rPr>
          <w:rFonts w:asciiTheme="minorHAnsi" w:hAnsiTheme="minorHAnsi"/>
          <w:sz w:val="22"/>
          <w:szCs w:val="22"/>
        </w:rPr>
        <w:t>7 925,57</w:t>
      </w:r>
      <w:r w:rsidRPr="00517097">
        <w:rPr>
          <w:rFonts w:asciiTheme="minorHAnsi" w:hAnsiTheme="minorHAnsi"/>
          <w:sz w:val="22"/>
          <w:szCs w:val="22"/>
        </w:rPr>
        <w:t xml:space="preserve"> EUR) </w:t>
      </w:r>
      <w:r>
        <w:rPr>
          <w:rFonts w:asciiTheme="minorHAnsi" w:hAnsiTheme="minorHAnsi"/>
          <w:sz w:val="22"/>
          <w:szCs w:val="22"/>
        </w:rPr>
        <w:t xml:space="preserve">predstavujú </w:t>
      </w:r>
      <w:r w:rsidRPr="00517097">
        <w:rPr>
          <w:rFonts w:asciiTheme="minorHAnsi" w:hAnsiTheme="minorHAnsi"/>
          <w:sz w:val="22"/>
          <w:szCs w:val="22"/>
        </w:rPr>
        <w:t xml:space="preserve">tržby za predaj </w:t>
      </w:r>
      <w:r w:rsidR="00211C7D">
        <w:rPr>
          <w:rFonts w:asciiTheme="minorHAnsi" w:hAnsiTheme="minorHAnsi"/>
          <w:sz w:val="22"/>
          <w:szCs w:val="22"/>
        </w:rPr>
        <w:t>učebných textov</w:t>
      </w:r>
      <w:r w:rsidRPr="00517097">
        <w:rPr>
          <w:rFonts w:asciiTheme="minorHAnsi" w:hAnsiTheme="minorHAnsi"/>
          <w:sz w:val="22"/>
          <w:szCs w:val="22"/>
        </w:rPr>
        <w:t>.</w:t>
      </w:r>
      <w:r w:rsidR="00211C7D">
        <w:rPr>
          <w:rFonts w:asciiTheme="minorHAnsi" w:hAnsiTheme="minorHAnsi"/>
          <w:sz w:val="22"/>
          <w:szCs w:val="22"/>
        </w:rPr>
        <w:t xml:space="preserve"> V porovnaní s rokom 2021</w:t>
      </w:r>
      <w:r>
        <w:rPr>
          <w:rFonts w:asciiTheme="minorHAnsi" w:hAnsiTheme="minorHAnsi"/>
          <w:sz w:val="22"/>
          <w:szCs w:val="22"/>
        </w:rPr>
        <w:t xml:space="preserve"> </w:t>
      </w:r>
      <w:r w:rsidR="00211C7D">
        <w:rPr>
          <w:rFonts w:asciiTheme="minorHAnsi" w:hAnsiTheme="minorHAnsi"/>
          <w:sz w:val="22"/>
          <w:szCs w:val="22"/>
        </w:rPr>
        <w:t>narástli o 21,63</w:t>
      </w:r>
      <w:r w:rsidR="008F4E59">
        <w:rPr>
          <w:rFonts w:asciiTheme="minorHAnsi" w:hAnsiTheme="minorHAnsi"/>
          <w:sz w:val="22"/>
          <w:szCs w:val="22"/>
        </w:rPr>
        <w:t xml:space="preserve"> </w:t>
      </w:r>
      <w:r w:rsidR="00211C7D">
        <w:rPr>
          <w:rFonts w:asciiTheme="minorHAnsi" w:hAnsiTheme="minorHAnsi"/>
          <w:sz w:val="22"/>
          <w:szCs w:val="22"/>
        </w:rPr>
        <w:t>%</w:t>
      </w:r>
      <w:r w:rsidR="00526EA1">
        <w:rPr>
          <w:rFonts w:asciiTheme="minorHAnsi" w:hAnsiTheme="minorHAnsi"/>
          <w:sz w:val="22"/>
          <w:szCs w:val="22"/>
        </w:rPr>
        <w:t>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735AF">
        <w:rPr>
          <w:rFonts w:asciiTheme="minorHAnsi" w:hAnsiTheme="minorHAnsi"/>
          <w:sz w:val="22"/>
          <w:szCs w:val="22"/>
        </w:rPr>
        <w:t>Výnosy z nájmu majetku dosiahli v roku 20</w:t>
      </w:r>
      <w:r>
        <w:rPr>
          <w:rFonts w:asciiTheme="minorHAnsi" w:hAnsiTheme="minorHAnsi"/>
          <w:sz w:val="22"/>
          <w:szCs w:val="22"/>
        </w:rPr>
        <w:t>2</w:t>
      </w:r>
      <w:r w:rsidR="00211C7D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 xml:space="preserve">výšku </w:t>
      </w:r>
      <w:r w:rsidR="00211C7D">
        <w:rPr>
          <w:rFonts w:asciiTheme="minorHAnsi" w:hAnsiTheme="minorHAnsi"/>
          <w:sz w:val="22"/>
          <w:szCs w:val="22"/>
        </w:rPr>
        <w:t>73 026,54</w:t>
      </w:r>
      <w:r w:rsidR="00E72100"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>EUR (v roku 20</w:t>
      </w:r>
      <w:r>
        <w:rPr>
          <w:rFonts w:asciiTheme="minorHAnsi" w:hAnsiTheme="minorHAnsi"/>
          <w:sz w:val="22"/>
          <w:szCs w:val="22"/>
        </w:rPr>
        <w:t>2</w:t>
      </w:r>
      <w:r w:rsidR="00211C7D">
        <w:rPr>
          <w:rFonts w:asciiTheme="minorHAnsi" w:hAnsiTheme="minorHAnsi"/>
          <w:sz w:val="22"/>
          <w:szCs w:val="22"/>
        </w:rPr>
        <w:t>1</w:t>
      </w:r>
      <w:r w:rsidRPr="007735AF">
        <w:rPr>
          <w:rFonts w:asciiTheme="minorHAnsi" w:hAnsiTheme="minorHAnsi"/>
          <w:sz w:val="22"/>
          <w:szCs w:val="22"/>
        </w:rPr>
        <w:t xml:space="preserve"> vo výške </w:t>
      </w:r>
      <w:r w:rsidR="00211C7D">
        <w:rPr>
          <w:rFonts w:asciiTheme="minorHAnsi" w:hAnsiTheme="minorHAnsi"/>
          <w:sz w:val="22"/>
          <w:szCs w:val="22"/>
        </w:rPr>
        <w:t>34 207,08</w:t>
      </w:r>
      <w:r w:rsidR="00CD4A9B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EUR) a tvoria 0,2</w:t>
      </w:r>
      <w:r w:rsidR="00211C7D">
        <w:rPr>
          <w:rFonts w:asciiTheme="minorHAnsi" w:hAnsiTheme="minorHAnsi"/>
          <w:sz w:val="22"/>
          <w:szCs w:val="22"/>
        </w:rPr>
        <w:t>4</w:t>
      </w:r>
      <w:r w:rsidRPr="007735AF">
        <w:rPr>
          <w:rFonts w:asciiTheme="minorHAnsi" w:hAnsiTheme="minorHAnsi"/>
          <w:sz w:val="22"/>
          <w:szCs w:val="22"/>
        </w:rPr>
        <w:t xml:space="preserve"> % z celkových výnosov.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fondu sú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211C7D">
        <w:rPr>
          <w:rFonts w:asciiTheme="minorHAnsi" w:hAnsiTheme="minorHAnsi"/>
          <w:sz w:val="22"/>
          <w:szCs w:val="22"/>
        </w:rPr>
        <w:t>153 887,45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 roku 20</w:t>
      </w:r>
      <w:r w:rsidR="00211C7D">
        <w:rPr>
          <w:rFonts w:asciiTheme="minorHAnsi" w:hAnsiTheme="minorHAnsi"/>
          <w:sz w:val="22"/>
          <w:szCs w:val="22"/>
        </w:rPr>
        <w:t>21</w:t>
      </w:r>
      <w:r>
        <w:rPr>
          <w:rFonts w:asciiTheme="minorHAnsi" w:hAnsiTheme="minorHAnsi"/>
          <w:sz w:val="22"/>
          <w:szCs w:val="22"/>
        </w:rPr>
        <w:t xml:space="preserve"> vo výške </w:t>
      </w:r>
      <w:r w:rsidR="00211C7D">
        <w:rPr>
          <w:rFonts w:asciiTheme="minorHAnsi" w:hAnsiTheme="minorHAnsi"/>
          <w:sz w:val="22"/>
          <w:szCs w:val="22"/>
        </w:rPr>
        <w:t>76 123,17</w:t>
      </w:r>
      <w:r w:rsidRPr="00517097">
        <w:rPr>
          <w:rFonts w:asciiTheme="minorHAnsi" w:hAnsiTheme="minorHAnsi"/>
          <w:sz w:val="22"/>
          <w:szCs w:val="22"/>
        </w:rPr>
        <w:t xml:space="preserve"> EUR)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 w:rsidR="000474B7">
        <w:rPr>
          <w:rFonts w:asciiTheme="minorHAnsi" w:hAnsiTheme="minorHAnsi"/>
          <w:sz w:val="22"/>
          <w:szCs w:val="22"/>
        </w:rPr>
        <w:t>0,50</w:t>
      </w:r>
      <w:r w:rsidRPr="00517097">
        <w:rPr>
          <w:rFonts w:asciiTheme="minorHAnsi" w:hAnsiTheme="minorHAnsi"/>
          <w:sz w:val="22"/>
          <w:szCs w:val="22"/>
        </w:rPr>
        <w:t> %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výnosov:</w:t>
      </w:r>
    </w:p>
    <w:p w:rsidR="00C55A79" w:rsidRPr="00517097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štipendijného fondu boli zaúčtované vo výške vyplatených štipendií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 w:rsidR="00DD4607">
        <w:rPr>
          <w:rFonts w:asciiTheme="minorHAnsi" w:hAnsiTheme="minorHAnsi"/>
          <w:sz w:val="22"/>
          <w:szCs w:val="22"/>
        </w:rPr>
        <w:t>99 702</w:t>
      </w:r>
      <w:r>
        <w:rPr>
          <w:rFonts w:asciiTheme="minorHAnsi" w:hAnsiTheme="minorHAnsi"/>
          <w:sz w:val="22"/>
          <w:szCs w:val="22"/>
        </w:rPr>
        <w:t>,00</w:t>
      </w:r>
      <w:r w:rsidRPr="00517097">
        <w:rPr>
          <w:rFonts w:asciiTheme="minorHAnsi" w:hAnsiTheme="minorHAnsi"/>
          <w:sz w:val="22"/>
          <w:szCs w:val="22"/>
        </w:rPr>
        <w:t xml:space="preserve"> EUR,</w:t>
      </w:r>
    </w:p>
    <w:p w:rsidR="00C55A79" w:rsidRPr="003A23F0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fondov (darov) boli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DD4607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použité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DD4607">
        <w:rPr>
          <w:rFonts w:asciiTheme="minorHAnsi" w:hAnsiTheme="minorHAnsi"/>
          <w:sz w:val="22"/>
          <w:szCs w:val="22"/>
        </w:rPr>
        <w:t>30 045,33</w:t>
      </w:r>
      <w:r>
        <w:rPr>
          <w:rFonts w:asciiTheme="minorHAnsi" w:hAnsiTheme="minorHAnsi"/>
          <w:sz w:val="22"/>
          <w:szCs w:val="22"/>
        </w:rPr>
        <w:t xml:space="preserve"> EUR,</w:t>
      </w:r>
    </w:p>
    <w:p w:rsidR="00C55A79" w:rsidRPr="006B478D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1D2D83">
        <w:rPr>
          <w:rFonts w:asciiTheme="minorHAnsi" w:hAnsiTheme="minorHAnsi"/>
          <w:sz w:val="22"/>
          <w:szCs w:val="22"/>
        </w:rPr>
        <w:t xml:space="preserve">výnosy z fondu na podporu študentov so špecifickými potrebami boli použité vo výške </w:t>
      </w:r>
      <w:r w:rsidR="00DD4607">
        <w:rPr>
          <w:rFonts w:asciiTheme="minorHAnsi" w:hAnsiTheme="minorHAnsi"/>
          <w:sz w:val="22"/>
          <w:szCs w:val="22"/>
        </w:rPr>
        <w:t>24 140,12</w:t>
      </w:r>
      <w:r w:rsidRPr="001D2D83">
        <w:rPr>
          <w:rFonts w:asciiTheme="minorHAnsi" w:hAnsiTheme="minorHAnsi"/>
          <w:sz w:val="22"/>
          <w:szCs w:val="22"/>
        </w:rPr>
        <w:t xml:space="preserve"> EUR. </w:t>
      </w:r>
    </w:p>
    <w:p w:rsidR="00C55A79" w:rsidRPr="000E0D48" w:rsidRDefault="00C55A79" w:rsidP="00C55A79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výnosov z 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8A48DD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8A48DD">
        <w:rPr>
          <w:rFonts w:asciiTheme="minorHAnsi" w:hAnsiTheme="minorHAnsi"/>
          <w:sz w:val="22"/>
          <w:szCs w:val="22"/>
        </w:rPr>
        <w:t>70 767,17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</w:t>
      </w:r>
      <w:r w:rsidR="008A48D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8A48DD">
        <w:rPr>
          <w:rFonts w:asciiTheme="minorHAnsi" w:hAnsiTheme="minorHAnsi"/>
          <w:sz w:val="22"/>
          <w:szCs w:val="22"/>
        </w:rPr>
        <w:t>52 675,05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 w:rsidR="008A48DD">
        <w:rPr>
          <w:rFonts w:asciiTheme="minorHAnsi" w:hAnsiTheme="minorHAnsi"/>
          <w:sz w:val="22"/>
          <w:szCs w:val="22"/>
        </w:rPr>
        <w:t xml:space="preserve">45 177,74 </w:t>
      </w:r>
      <w:r w:rsidRPr="00517097">
        <w:rPr>
          <w:rFonts w:asciiTheme="minorHAnsi" w:hAnsiTheme="minorHAnsi"/>
          <w:sz w:val="22"/>
          <w:szCs w:val="22"/>
        </w:rPr>
        <w:t>EUR (v roku 20</w:t>
      </w:r>
      <w:r>
        <w:rPr>
          <w:rFonts w:asciiTheme="minorHAnsi" w:hAnsiTheme="minorHAnsi"/>
          <w:sz w:val="22"/>
          <w:szCs w:val="22"/>
        </w:rPr>
        <w:t>2</w:t>
      </w:r>
      <w:r w:rsidR="008A48D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8A48DD">
        <w:rPr>
          <w:rFonts w:asciiTheme="minorHAnsi" w:hAnsiTheme="minorHAnsi"/>
          <w:sz w:val="22"/>
          <w:szCs w:val="22"/>
        </w:rPr>
        <w:t>16 554,02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stravných lístkov cudzím stravníkom </w:t>
      </w:r>
      <w:r w:rsidR="008A48DD">
        <w:rPr>
          <w:rFonts w:asciiTheme="minorHAnsi" w:hAnsiTheme="minorHAnsi"/>
          <w:sz w:val="22"/>
          <w:szCs w:val="22"/>
        </w:rPr>
        <w:t>1 879,80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</w:t>
      </w:r>
      <w:r w:rsidR="008A48D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8A48DD">
        <w:rPr>
          <w:rFonts w:asciiTheme="minorHAnsi" w:hAnsiTheme="minorHAnsi"/>
          <w:sz w:val="22"/>
          <w:szCs w:val="22"/>
        </w:rPr>
        <w:t>1 651,88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akcií realizovaných Univerzitnou jedálňou vo výške </w:t>
      </w:r>
      <w:r w:rsidR="003001BF">
        <w:rPr>
          <w:rFonts w:asciiTheme="minorHAnsi" w:hAnsiTheme="minorHAnsi"/>
          <w:sz w:val="22"/>
          <w:szCs w:val="22"/>
        </w:rPr>
        <w:t xml:space="preserve">599,75 </w:t>
      </w:r>
      <w:r w:rsidRPr="00517097">
        <w:rPr>
          <w:rFonts w:asciiTheme="minorHAnsi" w:hAnsiTheme="minorHAnsi"/>
          <w:sz w:val="22"/>
          <w:szCs w:val="22"/>
        </w:rPr>
        <w:t xml:space="preserve">EUR (v roku </w:t>
      </w:r>
      <w:r>
        <w:rPr>
          <w:rFonts w:asciiTheme="minorHAnsi" w:hAnsiTheme="minorHAnsi"/>
          <w:sz w:val="22"/>
          <w:szCs w:val="22"/>
        </w:rPr>
        <w:t>202</w:t>
      </w:r>
      <w:r w:rsidR="003001BF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3001BF">
        <w:rPr>
          <w:rFonts w:asciiTheme="minorHAnsi" w:hAnsiTheme="minorHAnsi"/>
          <w:sz w:val="22"/>
          <w:szCs w:val="22"/>
        </w:rPr>
        <w:t>1 042,02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 w:rsidR="003001BF">
        <w:rPr>
          <w:rFonts w:asciiTheme="minorHAnsi" w:hAnsiTheme="minorHAnsi"/>
          <w:sz w:val="22"/>
          <w:szCs w:val="22"/>
        </w:rPr>
        <w:t>15 433,33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 w:rsidR="003001BF"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3001BF">
        <w:rPr>
          <w:rFonts w:asciiTheme="minorHAnsi" w:hAnsiTheme="minorHAnsi"/>
          <w:sz w:val="22"/>
          <w:szCs w:val="22"/>
        </w:rPr>
        <w:t>21 593,80</w:t>
      </w:r>
      <w:r w:rsidRPr="00517097">
        <w:rPr>
          <w:rFonts w:asciiTheme="minorHAnsi" w:hAnsiTheme="minorHAnsi"/>
          <w:sz w:val="22"/>
          <w:szCs w:val="22"/>
        </w:rPr>
        <w:t xml:space="preserve"> EUR)</w:t>
      </w:r>
      <w:r w:rsidR="003001BF">
        <w:rPr>
          <w:rFonts w:asciiTheme="minorHAnsi" w:hAnsiTheme="minorHAnsi"/>
          <w:sz w:val="22"/>
          <w:szCs w:val="22"/>
        </w:rPr>
        <w:t xml:space="preserve">, príjmy za analýzu vzoriek vo výške 4 876,55 EUR a </w:t>
      </w:r>
      <w:r>
        <w:rPr>
          <w:rFonts w:asciiTheme="minorHAnsi" w:hAnsiTheme="minorHAnsi"/>
          <w:sz w:val="22"/>
          <w:szCs w:val="22"/>
        </w:rPr>
        <w:t xml:space="preserve"> príjmy z reklám </w:t>
      </w:r>
      <w:r w:rsidR="003001BF">
        <w:rPr>
          <w:rFonts w:asciiTheme="minorHAnsi" w:hAnsiTheme="minorHAnsi"/>
          <w:sz w:val="22"/>
          <w:szCs w:val="22"/>
        </w:rPr>
        <w:t>2 800,00</w:t>
      </w:r>
      <w:r>
        <w:rPr>
          <w:rFonts w:asciiTheme="minorHAnsi" w:hAnsiTheme="minorHAnsi"/>
          <w:sz w:val="22"/>
          <w:szCs w:val="22"/>
        </w:rPr>
        <w:t xml:space="preserve"> EUR. 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</w:t>
      </w:r>
      <w:r w:rsidR="003001BF">
        <w:rPr>
          <w:rFonts w:asciiTheme="minorHAnsi" w:hAnsiTheme="minorHAnsi"/>
          <w:sz w:val="22"/>
          <w:szCs w:val="22"/>
        </w:rPr>
        <w:t>1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 w:rsidR="003001BF">
        <w:rPr>
          <w:rFonts w:asciiTheme="minorHAnsi" w:hAnsiTheme="minorHAnsi"/>
          <w:sz w:val="22"/>
          <w:szCs w:val="22"/>
        </w:rPr>
        <w:t>52 675,05</w:t>
      </w:r>
      <w:r>
        <w:rPr>
          <w:rFonts w:asciiTheme="minorHAnsi" w:hAnsiTheme="minorHAnsi"/>
          <w:sz w:val="22"/>
          <w:szCs w:val="22"/>
        </w:rPr>
        <w:t xml:space="preserve"> </w:t>
      </w:r>
      <w:r w:rsidRPr="006009FA">
        <w:rPr>
          <w:rFonts w:asciiTheme="minorHAnsi" w:hAnsiTheme="minorHAnsi"/>
          <w:sz w:val="22"/>
          <w:szCs w:val="22"/>
        </w:rPr>
        <w:t xml:space="preserve">EUR, </w:t>
      </w:r>
      <w:r w:rsidR="003001BF">
        <w:rPr>
          <w:rFonts w:asciiTheme="minorHAnsi" w:hAnsiTheme="minorHAnsi"/>
          <w:sz w:val="22"/>
          <w:szCs w:val="22"/>
        </w:rPr>
        <w:t>nárast</w:t>
      </w:r>
      <w:r w:rsidRPr="006009FA">
        <w:rPr>
          <w:rFonts w:asciiTheme="minorHAnsi" w:hAnsiTheme="minorHAnsi"/>
          <w:sz w:val="22"/>
          <w:szCs w:val="22"/>
        </w:rPr>
        <w:t xml:space="preserve"> o</w:t>
      </w:r>
      <w:r w:rsidR="003001BF">
        <w:rPr>
          <w:rFonts w:asciiTheme="minorHAnsi" w:hAnsiTheme="minorHAnsi"/>
          <w:sz w:val="22"/>
          <w:szCs w:val="22"/>
        </w:rPr>
        <w:t> 34,35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Aktivácia vnútroorganizačných služieb, ktorá bola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8A11D3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8A11D3">
        <w:rPr>
          <w:rFonts w:asciiTheme="minorHAnsi" w:hAnsiTheme="minorHAnsi"/>
          <w:sz w:val="22"/>
          <w:szCs w:val="22"/>
        </w:rPr>
        <w:t>7 016,79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8A11D3">
        <w:rPr>
          <w:rFonts w:asciiTheme="minorHAnsi" w:hAnsiTheme="minorHAnsi"/>
          <w:sz w:val="22"/>
          <w:szCs w:val="22"/>
        </w:rPr>
        <w:t>narástla</w:t>
      </w:r>
      <w:r>
        <w:rPr>
          <w:rFonts w:asciiTheme="minorHAnsi" w:hAnsiTheme="minorHAnsi"/>
          <w:sz w:val="22"/>
          <w:szCs w:val="22"/>
        </w:rPr>
        <w:t xml:space="preserve"> v porovnaní s </w:t>
      </w:r>
      <w:r w:rsidRPr="00517097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</w:t>
      </w:r>
      <w:r w:rsidR="008A11D3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, kedy bola vo výške </w:t>
      </w:r>
      <w:r w:rsidR="008A11D3">
        <w:rPr>
          <w:rFonts w:asciiTheme="minorHAnsi" w:hAnsiTheme="minorHAnsi"/>
          <w:sz w:val="22"/>
          <w:szCs w:val="22"/>
        </w:rPr>
        <w:t xml:space="preserve">6 975,05 </w:t>
      </w:r>
      <w:r w:rsidRPr="00517097">
        <w:rPr>
          <w:rFonts w:asciiTheme="minorHAnsi" w:hAnsiTheme="minorHAnsi"/>
          <w:sz w:val="22"/>
          <w:szCs w:val="22"/>
        </w:rPr>
        <w:t>EUR o</w:t>
      </w:r>
      <w:r w:rsidR="008A11D3">
        <w:rPr>
          <w:rFonts w:asciiTheme="minorHAnsi" w:hAnsiTheme="minorHAnsi"/>
          <w:sz w:val="22"/>
          <w:szCs w:val="22"/>
        </w:rPr>
        <w:t> 0,59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výnosy za organizovanie kurzov, požičiavanie talárov, prenájom elektrospotrebičov, kopírovanie a pod. </w:t>
      </w:r>
      <w:r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výške </w:t>
      </w:r>
      <w:r w:rsidR="008A11D3">
        <w:rPr>
          <w:rFonts w:asciiTheme="minorHAnsi" w:hAnsiTheme="minorHAnsi"/>
          <w:sz w:val="22"/>
          <w:szCs w:val="22"/>
          <w:lang w:val="pl-PL"/>
        </w:rPr>
        <w:t>22 666,08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zaznamenali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8A11D3">
        <w:rPr>
          <w:rFonts w:asciiTheme="minorHAnsi" w:hAnsiTheme="minorHAnsi"/>
          <w:sz w:val="22"/>
          <w:szCs w:val="22"/>
          <w:lang w:val="pl-PL"/>
        </w:rPr>
        <w:t>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8A11D3">
        <w:rPr>
          <w:rFonts w:asciiTheme="minorHAnsi" w:hAnsiTheme="minorHAnsi"/>
          <w:sz w:val="22"/>
          <w:szCs w:val="22"/>
          <w:lang w:val="pl-PL"/>
        </w:rPr>
        <w:t>20 805,68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653604">
        <w:rPr>
          <w:rFonts w:asciiTheme="minorHAnsi" w:hAnsiTheme="minorHAnsi"/>
          <w:sz w:val="22"/>
          <w:szCs w:val="22"/>
          <w:lang w:val="pl-PL"/>
        </w:rPr>
        <w:t>,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A11D3">
        <w:rPr>
          <w:rFonts w:asciiTheme="minorHAnsi" w:hAnsiTheme="minorHAnsi"/>
          <w:sz w:val="22"/>
          <w:szCs w:val="22"/>
          <w:lang w:val="pl-PL"/>
        </w:rPr>
        <w:t>nárast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8A11D3">
        <w:rPr>
          <w:rFonts w:asciiTheme="minorHAnsi" w:hAnsiTheme="minorHAnsi"/>
          <w:sz w:val="22"/>
          <w:szCs w:val="22"/>
          <w:lang w:val="pl-PL"/>
        </w:rPr>
        <w:t>8,94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Celkovo </w:t>
      </w:r>
      <w:r>
        <w:rPr>
          <w:rFonts w:asciiTheme="minorHAnsi" w:hAnsiTheme="minorHAnsi"/>
          <w:sz w:val="22"/>
          <w:szCs w:val="22"/>
          <w:lang w:val="pl-PL"/>
        </w:rPr>
        <w:t xml:space="preserve">sa </w:t>
      </w:r>
      <w:r w:rsidRPr="00517097">
        <w:rPr>
          <w:rFonts w:asciiTheme="minorHAnsi" w:hAnsiTheme="minorHAnsi"/>
          <w:sz w:val="22"/>
          <w:szCs w:val="22"/>
          <w:lang w:val="pl-PL"/>
        </w:rPr>
        <w:t>výnosy z podnikateľskej činnosti v roku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12415F">
        <w:rPr>
          <w:rFonts w:asciiTheme="minorHAnsi" w:hAnsiTheme="minorHAnsi"/>
          <w:sz w:val="22"/>
          <w:szCs w:val="22"/>
          <w:lang w:val="pl-PL"/>
        </w:rPr>
        <w:t>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 porovnaní s rokom </w:t>
      </w:r>
      <w:r>
        <w:rPr>
          <w:rFonts w:asciiTheme="minorHAnsi" w:hAnsiTheme="minorHAnsi"/>
          <w:sz w:val="22"/>
          <w:szCs w:val="22"/>
          <w:lang w:val="pl-PL"/>
        </w:rPr>
        <w:t>202</w:t>
      </w:r>
      <w:r w:rsidR="0012415F">
        <w:rPr>
          <w:rFonts w:asciiTheme="minorHAnsi" w:hAnsiTheme="minorHAnsi"/>
          <w:sz w:val="22"/>
          <w:szCs w:val="22"/>
          <w:lang w:val="pl-PL"/>
        </w:rPr>
        <w:t>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2415F">
        <w:rPr>
          <w:rFonts w:asciiTheme="minorHAnsi" w:hAnsiTheme="minorHAnsi"/>
          <w:sz w:val="22"/>
          <w:szCs w:val="22"/>
          <w:lang w:val="pl-PL"/>
        </w:rPr>
        <w:t>narástli</w:t>
      </w:r>
      <w:r>
        <w:rPr>
          <w:rFonts w:asciiTheme="minorHAnsi" w:hAnsiTheme="minorHAnsi"/>
          <w:sz w:val="22"/>
          <w:szCs w:val="22"/>
          <w:lang w:val="pl-PL"/>
        </w:rPr>
        <w:t xml:space="preserve">                        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12415F">
        <w:rPr>
          <w:rFonts w:asciiTheme="minorHAnsi" w:hAnsiTheme="minorHAnsi"/>
          <w:sz w:val="22"/>
          <w:szCs w:val="22"/>
          <w:lang w:val="pl-PL"/>
        </w:rPr>
        <w:t>24,81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%.</w:t>
      </w:r>
    </w:p>
    <w:p w:rsidR="00C55A79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1D2D83">
        <w:rPr>
          <w:rFonts w:asciiTheme="minorHAnsi" w:hAnsiTheme="minorHAnsi"/>
          <w:sz w:val="22"/>
          <w:szCs w:val="22"/>
          <w:lang w:val="pl-PL"/>
        </w:rPr>
        <w:t>Výnosy z podnikateľskej činnosti sa v roku 202</w:t>
      </w:r>
      <w:r w:rsidR="00CF0EBB">
        <w:rPr>
          <w:rFonts w:asciiTheme="minorHAnsi" w:hAnsiTheme="minorHAnsi"/>
          <w:sz w:val="22"/>
          <w:szCs w:val="22"/>
          <w:lang w:val="pl-PL"/>
        </w:rPr>
        <w:t>2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podieľali na celkových výnosoch UKF vo výške </w:t>
      </w:r>
      <w:r w:rsidRPr="001D2D83">
        <w:rPr>
          <w:rFonts w:asciiTheme="minorHAnsi" w:hAnsiTheme="minorHAnsi"/>
          <w:sz w:val="22"/>
          <w:szCs w:val="22"/>
          <w:lang w:val="pl-PL"/>
        </w:rPr>
        <w:br/>
      </w:r>
      <w:r>
        <w:rPr>
          <w:rFonts w:asciiTheme="minorHAnsi" w:hAnsiTheme="minorHAnsi"/>
          <w:sz w:val="22"/>
          <w:szCs w:val="22"/>
          <w:lang w:val="pl-PL"/>
        </w:rPr>
        <w:t>0,</w:t>
      </w:r>
      <w:r w:rsidR="00CF0EBB">
        <w:rPr>
          <w:rFonts w:asciiTheme="minorHAnsi" w:hAnsiTheme="minorHAnsi"/>
          <w:sz w:val="22"/>
          <w:szCs w:val="22"/>
          <w:lang w:val="pl-PL"/>
        </w:rPr>
        <w:t>33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C55A79" w:rsidRPr="000E0D48" w:rsidRDefault="00C55A79" w:rsidP="00C55A79">
      <w:pPr>
        <w:spacing w:before="120"/>
        <w:jc w:val="both"/>
        <w:rPr>
          <w:rFonts w:asciiTheme="minorHAnsi" w:hAnsiTheme="minorHAnsi"/>
          <w:b/>
          <w:sz w:val="16"/>
          <w:szCs w:val="16"/>
        </w:rPr>
      </w:pP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F54D1E">
        <w:rPr>
          <w:rFonts w:asciiTheme="minorHAnsi" w:hAnsiTheme="minorHAnsi"/>
          <w:b/>
          <w:sz w:val="22"/>
          <w:szCs w:val="22"/>
        </w:rPr>
        <w:t xml:space="preserve">Analýza výnosov zo školného a poplatkov </w:t>
      </w:r>
      <w:r w:rsidRPr="00F54D1E">
        <w:rPr>
          <w:rFonts w:asciiTheme="minorHAnsi" w:hAnsiTheme="minorHAnsi"/>
          <w:sz w:val="22"/>
          <w:szCs w:val="22"/>
        </w:rPr>
        <w:t>(tabuľka č. 4)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súlade s § 92 zákona o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VŠ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internou smernicou UKF o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určení výšky školného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a poplatkov spojených so štúdiom dosiahla výnosy </w:t>
      </w:r>
      <w:r>
        <w:rPr>
          <w:rFonts w:asciiTheme="minorHAnsi" w:hAnsiTheme="minorHAnsi"/>
          <w:sz w:val="22"/>
          <w:szCs w:val="22"/>
        </w:rPr>
        <w:t xml:space="preserve">z týchto aktivít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033DEA">
        <w:rPr>
          <w:rFonts w:asciiTheme="minorHAnsi" w:hAnsiTheme="minorHAnsi"/>
          <w:sz w:val="22"/>
          <w:szCs w:val="22"/>
        </w:rPr>
        <w:t>1 260 624,11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čo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predchádzajúcim </w:t>
      </w:r>
      <w:r>
        <w:rPr>
          <w:rFonts w:asciiTheme="minorHAnsi" w:hAnsiTheme="minorHAnsi"/>
          <w:sz w:val="22"/>
          <w:szCs w:val="22"/>
        </w:rPr>
        <w:t>rokom</w:t>
      </w:r>
      <w:r w:rsidRPr="00517097">
        <w:rPr>
          <w:rFonts w:asciiTheme="minorHAnsi" w:hAnsiTheme="minorHAnsi"/>
          <w:sz w:val="22"/>
          <w:szCs w:val="22"/>
        </w:rPr>
        <w:t xml:space="preserve">, kedy tieto </w:t>
      </w:r>
      <w:r>
        <w:rPr>
          <w:rFonts w:asciiTheme="minorHAnsi" w:hAnsiTheme="minorHAnsi"/>
          <w:sz w:val="22"/>
          <w:szCs w:val="22"/>
        </w:rPr>
        <w:t>platby boli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033DEA">
        <w:rPr>
          <w:rFonts w:asciiTheme="minorHAnsi" w:hAnsiTheme="minorHAnsi"/>
          <w:sz w:val="22"/>
          <w:szCs w:val="22"/>
        </w:rPr>
        <w:t>1 330 427,27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>
        <w:rPr>
          <w:rFonts w:asciiTheme="minorHAnsi" w:hAnsiTheme="minorHAnsi"/>
          <w:sz w:val="22"/>
          <w:szCs w:val="22"/>
        </w:rPr>
        <w:t xml:space="preserve">znamená mierne </w:t>
      </w:r>
      <w:r w:rsidR="00033DEA">
        <w:rPr>
          <w:rFonts w:asciiTheme="minorHAnsi" w:hAnsiTheme="minorHAnsi"/>
          <w:sz w:val="22"/>
          <w:szCs w:val="22"/>
        </w:rPr>
        <w:t>zníženie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o</w:t>
      </w:r>
      <w:r w:rsidR="00033DEA">
        <w:rPr>
          <w:rFonts w:asciiTheme="minorHAnsi" w:hAnsiTheme="minorHAnsi"/>
          <w:sz w:val="22"/>
          <w:szCs w:val="22"/>
        </w:rPr>
        <w:t> 5,54</w:t>
      </w:r>
      <w:r w:rsidRPr="00517097">
        <w:rPr>
          <w:rFonts w:asciiTheme="minorHAnsi" w:hAnsiTheme="minorHAnsi"/>
          <w:sz w:val="22"/>
          <w:szCs w:val="22"/>
        </w:rPr>
        <w:t xml:space="preserve"> %. Podiel uvedených výnosov na celkových výnosoch hlavnej činnosti predstavuje 4,</w:t>
      </w:r>
      <w:r w:rsidR="00D20EE5">
        <w:rPr>
          <w:rFonts w:asciiTheme="minorHAnsi" w:hAnsiTheme="minorHAnsi"/>
          <w:sz w:val="22"/>
          <w:szCs w:val="22"/>
        </w:rPr>
        <w:t>14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033DEA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bol tento </w:t>
      </w:r>
      <w:r w:rsidRPr="00517097">
        <w:rPr>
          <w:rFonts w:asciiTheme="minorHAnsi" w:hAnsiTheme="minorHAnsi"/>
          <w:sz w:val="22"/>
          <w:szCs w:val="22"/>
        </w:rPr>
        <w:t xml:space="preserve">podiel </w:t>
      </w:r>
      <w:r>
        <w:rPr>
          <w:rFonts w:asciiTheme="minorHAnsi" w:hAnsiTheme="minorHAnsi"/>
          <w:sz w:val="22"/>
          <w:szCs w:val="22"/>
        </w:rPr>
        <w:t>4,</w:t>
      </w:r>
      <w:r w:rsidR="00D20EE5">
        <w:rPr>
          <w:rFonts w:asciiTheme="minorHAnsi" w:hAnsiTheme="minorHAnsi"/>
          <w:sz w:val="22"/>
          <w:szCs w:val="22"/>
        </w:rPr>
        <w:t>46</w:t>
      </w:r>
      <w:r w:rsidR="005673C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%).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Najväčší podiel</w:t>
      </w:r>
      <w:r w:rsidR="00725550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C64B86">
        <w:rPr>
          <w:rFonts w:asciiTheme="minorHAnsi" w:hAnsiTheme="minorHAnsi"/>
          <w:sz w:val="22"/>
          <w:szCs w:val="22"/>
        </w:rPr>
        <w:t>65,40</w:t>
      </w:r>
      <w:r w:rsidRPr="00517097">
        <w:rPr>
          <w:rFonts w:asciiTheme="minorHAnsi" w:hAnsiTheme="minorHAnsi"/>
          <w:sz w:val="22"/>
          <w:szCs w:val="22"/>
        </w:rPr>
        <w:t xml:space="preserve"> %</w:t>
      </w:r>
      <w:r w:rsidR="00725550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tejto kategórii dosiahli výnosy zo školného za štúdium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externej forme štúdia vo výške </w:t>
      </w:r>
      <w:r w:rsidR="00C64B86">
        <w:rPr>
          <w:rFonts w:asciiTheme="minorHAnsi" w:hAnsiTheme="minorHAnsi"/>
          <w:sz w:val="22"/>
          <w:szCs w:val="22"/>
        </w:rPr>
        <w:t>824 410,34</w:t>
      </w:r>
      <w:r w:rsidRPr="00517097">
        <w:rPr>
          <w:rFonts w:asciiTheme="minorHAnsi" w:hAnsiTheme="minorHAnsi"/>
          <w:sz w:val="22"/>
          <w:szCs w:val="22"/>
        </w:rPr>
        <w:t xml:space="preserve"> EUR.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rokom 20</w:t>
      </w:r>
      <w:r w:rsidR="00C64B86"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, kedy tieto výnosy predstavovali </w:t>
      </w:r>
      <w:r w:rsidR="00C64B86">
        <w:rPr>
          <w:rFonts w:asciiTheme="minorHAnsi" w:hAnsiTheme="minorHAnsi"/>
          <w:sz w:val="22"/>
          <w:szCs w:val="22"/>
        </w:rPr>
        <w:t xml:space="preserve">812 996,99 </w:t>
      </w:r>
      <w:r w:rsidRPr="00517097">
        <w:rPr>
          <w:rFonts w:asciiTheme="minorHAnsi" w:hAnsiTheme="minorHAnsi"/>
          <w:sz w:val="22"/>
          <w:szCs w:val="22"/>
        </w:rPr>
        <w:t xml:space="preserve">EUR, je to </w:t>
      </w:r>
      <w:r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C64B86">
        <w:rPr>
          <w:rFonts w:asciiTheme="minorHAnsi" w:hAnsiTheme="minorHAnsi"/>
          <w:sz w:val="22"/>
          <w:szCs w:val="22"/>
        </w:rPr>
        <w:t> 1,38</w:t>
      </w:r>
      <w:r w:rsidRPr="00517097">
        <w:rPr>
          <w:rFonts w:asciiTheme="minorHAnsi" w:hAnsiTheme="minorHAnsi"/>
          <w:sz w:val="22"/>
          <w:szCs w:val="22"/>
        </w:rPr>
        <w:t xml:space="preserve"> %. Výnosy za prekročenie štandardnej dĺžky štúdia vo výške </w:t>
      </w:r>
      <w:r w:rsidR="00C64B86">
        <w:rPr>
          <w:rFonts w:asciiTheme="minorHAnsi" w:hAnsiTheme="minorHAnsi"/>
          <w:sz w:val="22"/>
          <w:szCs w:val="22"/>
        </w:rPr>
        <w:t>245 378,10</w:t>
      </w:r>
      <w:r w:rsidRPr="00517097">
        <w:rPr>
          <w:rFonts w:asciiTheme="minorHAnsi" w:hAnsiTheme="minorHAnsi"/>
          <w:sz w:val="22"/>
          <w:szCs w:val="22"/>
        </w:rPr>
        <w:t xml:space="preserve"> EUR zaznamenali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rokom </w:t>
      </w:r>
      <w:r>
        <w:rPr>
          <w:rFonts w:asciiTheme="minorHAnsi" w:hAnsiTheme="minorHAnsi"/>
          <w:sz w:val="22"/>
          <w:szCs w:val="22"/>
        </w:rPr>
        <w:t>202</w:t>
      </w:r>
      <w:r w:rsidR="00C64B86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kedy boli vo výške </w:t>
      </w:r>
      <w:r w:rsidR="00C64B86">
        <w:rPr>
          <w:rFonts w:asciiTheme="minorHAnsi" w:hAnsiTheme="minorHAnsi"/>
          <w:sz w:val="22"/>
          <w:szCs w:val="22"/>
        </w:rPr>
        <w:t>290 525,01</w:t>
      </w:r>
      <w:r w:rsidRPr="00517097">
        <w:rPr>
          <w:rFonts w:asciiTheme="minorHAnsi" w:hAnsiTheme="minorHAnsi"/>
          <w:sz w:val="22"/>
          <w:szCs w:val="22"/>
        </w:rPr>
        <w:t xml:space="preserve"> EUR, zníženie o</w:t>
      </w:r>
      <w:r w:rsidR="00C64B86">
        <w:rPr>
          <w:rFonts w:asciiTheme="minorHAnsi" w:hAnsiTheme="minorHAnsi"/>
          <w:sz w:val="22"/>
          <w:szCs w:val="22"/>
        </w:rPr>
        <w:t> 15,54</w:t>
      </w:r>
      <w:r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>%. Výnosy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súvislosti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organizovaním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materiálnym zabezpečením prijímacieho konania vo výške </w:t>
      </w:r>
      <w:r w:rsidR="00C64B86">
        <w:rPr>
          <w:rFonts w:asciiTheme="minorHAnsi" w:hAnsiTheme="minorHAnsi"/>
          <w:sz w:val="22"/>
          <w:szCs w:val="22"/>
        </w:rPr>
        <w:t>159 274,50</w:t>
      </w:r>
      <w:r w:rsidRPr="00517097">
        <w:rPr>
          <w:rFonts w:asciiTheme="minorHAnsi" w:hAnsiTheme="minorHAnsi"/>
          <w:sz w:val="22"/>
          <w:szCs w:val="22"/>
        </w:rPr>
        <w:t xml:space="preserve"> EUR sa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</w:t>
      </w:r>
      <w:r>
        <w:rPr>
          <w:rFonts w:asciiTheme="minorHAnsi" w:hAnsiTheme="minorHAnsi"/>
          <w:sz w:val="22"/>
          <w:szCs w:val="22"/>
        </w:rPr>
        <w:t>om</w:t>
      </w:r>
      <w:r w:rsidRPr="00517097">
        <w:rPr>
          <w:rFonts w:asciiTheme="minorHAnsi" w:hAnsiTheme="minorHAnsi"/>
          <w:sz w:val="22"/>
          <w:szCs w:val="22"/>
        </w:rPr>
        <w:t xml:space="preserve"> 20</w:t>
      </w:r>
      <w:r>
        <w:rPr>
          <w:rFonts w:asciiTheme="minorHAnsi" w:hAnsiTheme="minorHAnsi"/>
          <w:sz w:val="22"/>
          <w:szCs w:val="22"/>
        </w:rPr>
        <w:t>2</w:t>
      </w:r>
      <w:r w:rsidR="00C64B86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, kedy dosiahli výšku </w:t>
      </w:r>
      <w:r w:rsidR="00C64B86">
        <w:rPr>
          <w:rFonts w:asciiTheme="minorHAnsi" w:hAnsiTheme="minorHAnsi"/>
          <w:sz w:val="22"/>
          <w:szCs w:val="22"/>
        </w:rPr>
        <w:t>141 075,32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C64B86">
        <w:rPr>
          <w:rFonts w:asciiTheme="minorHAnsi" w:hAnsiTheme="minorHAnsi"/>
          <w:sz w:val="22"/>
          <w:szCs w:val="22"/>
        </w:rPr>
        <w:t>zvýšili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o</w:t>
      </w:r>
      <w:r w:rsidR="00C64B86">
        <w:rPr>
          <w:rFonts w:asciiTheme="minorHAnsi" w:hAnsiTheme="minorHAnsi"/>
          <w:sz w:val="22"/>
          <w:szCs w:val="22"/>
        </w:rPr>
        <w:t> 11,43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:rsidR="005332A2" w:rsidRDefault="005332A2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poplatkov sa na tvorbe výnosov zo školného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poplatkov spojených so štúdiom podieľali poplatky za rigorózne konanie, za vydanie diplomu za rigorózne konanie, za </w:t>
      </w:r>
      <w:r w:rsidRPr="001D2D83">
        <w:rPr>
          <w:rFonts w:asciiTheme="minorHAnsi" w:hAnsiTheme="minorHAnsi"/>
          <w:sz w:val="22"/>
          <w:szCs w:val="22"/>
        </w:rPr>
        <w:t xml:space="preserve">vydanie dokladov o štúdiu a ich kópií, za vydanie dokladov o absolvovaní štúdia v štátnom jazyku a v jazyku požadovanom študentom a ich kópií  spolu vo výške  </w:t>
      </w:r>
      <w:r w:rsidR="00BE5F3F">
        <w:rPr>
          <w:rFonts w:asciiTheme="minorHAnsi" w:hAnsiTheme="minorHAnsi"/>
          <w:sz w:val="22"/>
          <w:szCs w:val="22"/>
        </w:rPr>
        <w:t>31 229,17</w:t>
      </w:r>
      <w:r w:rsidRPr="001D2D83">
        <w:rPr>
          <w:rFonts w:asciiTheme="minorHAnsi" w:hAnsiTheme="minorHAnsi"/>
          <w:sz w:val="22"/>
          <w:szCs w:val="22"/>
        </w:rPr>
        <w:t xml:space="preserve"> EUR. V roku 20</w:t>
      </w:r>
      <w:r>
        <w:rPr>
          <w:rFonts w:asciiTheme="minorHAnsi" w:hAnsiTheme="minorHAnsi"/>
          <w:sz w:val="22"/>
          <w:szCs w:val="22"/>
        </w:rPr>
        <w:t>2</w:t>
      </w:r>
      <w:r w:rsidR="00BE5F3F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 xml:space="preserve"> </w:t>
      </w:r>
      <w:r w:rsidRPr="001D2D83">
        <w:rPr>
          <w:rFonts w:asciiTheme="minorHAnsi" w:hAnsiTheme="minorHAnsi"/>
          <w:sz w:val="22"/>
          <w:szCs w:val="22"/>
        </w:rPr>
        <w:t xml:space="preserve">dosiahli tieto výnosy </w:t>
      </w:r>
      <w:r w:rsidR="00BE5F3F">
        <w:rPr>
          <w:rFonts w:asciiTheme="minorHAnsi" w:hAnsiTheme="minorHAnsi"/>
          <w:sz w:val="22"/>
          <w:szCs w:val="22"/>
        </w:rPr>
        <w:t>85 830,95</w:t>
      </w:r>
      <w:r w:rsidRPr="001D2D83">
        <w:rPr>
          <w:rFonts w:asciiTheme="minorHAnsi" w:hAnsiTheme="minorHAnsi"/>
          <w:sz w:val="22"/>
          <w:szCs w:val="22"/>
        </w:rPr>
        <w:t xml:space="preserve"> EUR.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014C7A" w:rsidRPr="00AA24AE" w:rsidRDefault="00014C7A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55A79" w:rsidRPr="00B04F2E" w:rsidRDefault="00C55A79" w:rsidP="00F22FF9">
      <w:pPr>
        <w:pStyle w:val="Odsekzoznamu"/>
        <w:numPr>
          <w:ilvl w:val="0"/>
          <w:numId w:val="2"/>
        </w:numPr>
        <w:tabs>
          <w:tab w:val="num" w:pos="284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B04F2E">
        <w:rPr>
          <w:rFonts w:asciiTheme="minorHAnsi" w:hAnsiTheme="minorHAnsi"/>
          <w:b/>
          <w:sz w:val="22"/>
          <w:szCs w:val="22"/>
        </w:rPr>
        <w:t xml:space="preserve">2. Analýza nákladov </w:t>
      </w:r>
      <w:r w:rsidRPr="00B04F2E">
        <w:rPr>
          <w:rFonts w:asciiTheme="minorHAnsi" w:hAnsiTheme="minorHAnsi"/>
          <w:sz w:val="22"/>
          <w:szCs w:val="22"/>
        </w:rPr>
        <w:t>(tabuľka č. 5)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nákladov, ich výška a podiel </w:t>
      </w:r>
      <w:r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 </w:t>
      </w:r>
      <w:r w:rsidRPr="00517097">
        <w:rPr>
          <w:rFonts w:asciiTheme="minorHAnsi" w:hAnsiTheme="minorHAnsi"/>
          <w:sz w:val="22"/>
          <w:szCs w:val="22"/>
        </w:rPr>
        <w:t>celkovým nákladom:</w:t>
      </w:r>
    </w:p>
    <w:p w:rsidR="00C55A79" w:rsidRPr="00423A32" w:rsidRDefault="00C55A79" w:rsidP="00C55A79">
      <w:pPr>
        <w:spacing w:before="12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C55A79" w:rsidRPr="0088468B" w:rsidTr="00421723">
        <w:trPr>
          <w:trHeight w:val="454"/>
        </w:trPr>
        <w:tc>
          <w:tcPr>
            <w:tcW w:w="686" w:type="pct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753F8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753F8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753F8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753F8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53F8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</w:tcBorders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1 650 074,26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1 065 407,74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7 927,09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9 437,60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1 658 001,35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1 074 845,34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5,70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3,60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628 032,34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1 114 632,05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8 244,03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16 382,08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636 276,37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1 131 014,13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2,19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3,79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16,07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156 452,96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161 143,15 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2 013,71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5 187,45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158 466,67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166 330,60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0,56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176 874,06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590 091,23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312,00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248,50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177 186,06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590 339,73 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0,61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1,98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10 243,41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14 667,81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10 243,41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14 667,81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0,05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Ostatné služby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817 317,33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882 881,48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18 369,02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22 174,32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835 686,35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905 055,80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2,87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3,03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14 905 444,07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14 598 983,09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28 079,16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15 396,56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14 933 523,23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14 614 379,65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51,32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48,97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5 211 176,44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5 92 895,60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9 755,71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5 269,17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5 220 932,15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5 098 164,77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17,94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17,08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152 959,67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156 040,97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338,33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104,05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153 298,00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156 145,02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0,52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922 638,76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861 465,67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356,67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150,69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922 995,43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861 616,36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3,17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2,89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268,90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179,81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88,83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78,99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357,73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258,80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51 465,42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51 340,77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51 629,54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51 504,89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0,17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43 136,32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53 041,72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898,43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328,69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44 034,75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53 370,41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0,18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109,31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109,31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1 434,87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1393,01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78,33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1 434,87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1 471,34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567883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567883" w:rsidRPr="00517097" w:rsidRDefault="00567883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Odpísanie nevymožit. pohľadávka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67883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67883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24,60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67883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567883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744,00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67883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567883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768,60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567883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567883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2 732,60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770,47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770,47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2 732,60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Osobitné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151 545,72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439 062,00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151 545,72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439 062,00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1,47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1 445,70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1 445,70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1 365 240,76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1 525 367,98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199,91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365,70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1 365 440,67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1 525 733,68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4,69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5,11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1 645 276,87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1 790 591,06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612,92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329,65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1 645 889,79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1 790 920,71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Zostatková cena pred. nehm. a hmot. maj.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124,48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41 175,84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124,48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41 175,84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0,14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774 260,00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1 010 210,26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774 260,00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1 010 210,26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2,66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3,39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753F85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753F85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tcBorders>
              <w:bottom w:val="dotted" w:sz="4" w:space="0" w:color="000000"/>
            </w:tcBorders>
            <w:shd w:val="clear" w:color="auto" w:fill="auto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354 736,59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311 552,63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354 736,59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311 552,63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753F85" w:rsidRPr="00517097" w:rsidRDefault="00470C41" w:rsidP="00753F85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1,04</w:t>
            </w:r>
          </w:p>
        </w:tc>
      </w:tr>
      <w:tr w:rsidR="00753F85" w:rsidRPr="0088468B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753F85" w:rsidRPr="00517097" w:rsidRDefault="00753F85" w:rsidP="00753F85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29 018 812,54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567883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29 766 326,77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78 146,47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3B0DFE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76 439,90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29 096 959,01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8E3E94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29 842 766,67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753F85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753F85" w:rsidRPr="00517097" w:rsidRDefault="00204D73" w:rsidP="00753F8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C55A79" w:rsidRPr="0088468B" w:rsidRDefault="00C55A79" w:rsidP="00C55A79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>
        <w:rPr>
          <w:rFonts w:asciiTheme="minorHAnsi" w:hAnsiTheme="minorHAnsi"/>
          <w:sz w:val="22"/>
          <w:szCs w:val="22"/>
        </w:rPr>
        <w:t>2</w:t>
      </w:r>
      <w:r w:rsidR="00D22AA3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D22AA3">
        <w:rPr>
          <w:rFonts w:asciiTheme="minorHAnsi" w:hAnsiTheme="minorHAnsi"/>
          <w:sz w:val="22"/>
          <w:szCs w:val="22"/>
        </w:rPr>
        <w:t>66,05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mzdové náklady, vrátane odvodov na poistné a zaúčtovania rezerv súvisiacich s nevyčerpanými dovolenkami zamestnancov (v </w:t>
      </w:r>
      <w:r>
        <w:rPr>
          <w:rFonts w:asciiTheme="minorHAnsi" w:hAnsiTheme="minorHAnsi"/>
          <w:color w:val="000000"/>
          <w:sz w:val="22"/>
          <w:szCs w:val="22"/>
        </w:rPr>
        <w:t>roku 202</w:t>
      </w:r>
      <w:r w:rsidR="00D22AA3">
        <w:rPr>
          <w:rFonts w:asciiTheme="minorHAnsi" w:hAnsiTheme="minorHAnsi"/>
          <w:color w:val="000000"/>
          <w:sz w:val="22"/>
          <w:szCs w:val="22"/>
        </w:rPr>
        <w:t>1</w:t>
      </w:r>
      <w:r>
        <w:rPr>
          <w:rFonts w:asciiTheme="minorHAnsi" w:hAnsiTheme="minorHAnsi"/>
          <w:color w:val="000000"/>
          <w:sz w:val="22"/>
          <w:szCs w:val="22"/>
        </w:rPr>
        <w:t xml:space="preserve">  tvorila táto položka </w:t>
      </w:r>
      <w:r w:rsidR="00D22AA3">
        <w:rPr>
          <w:rFonts w:asciiTheme="minorHAnsi" w:hAnsiTheme="minorHAnsi"/>
          <w:color w:val="000000"/>
          <w:sz w:val="22"/>
          <w:szCs w:val="22"/>
        </w:rPr>
        <w:t>69,26</w:t>
      </w:r>
      <w:r>
        <w:rPr>
          <w:rFonts w:asciiTheme="minorHAnsi" w:hAnsiTheme="minorHAnsi"/>
          <w:color w:val="000000"/>
          <w:sz w:val="22"/>
          <w:szCs w:val="22"/>
        </w:rPr>
        <w:t xml:space="preserve"> %)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/>
          <w:color w:val="000000"/>
          <w:sz w:val="22"/>
          <w:szCs w:val="22"/>
        </w:rPr>
        <w:t>Mzdové náklady zaznamenali v porovnaní s rokom 202</w:t>
      </w:r>
      <w:r w:rsidR="00D22AA3">
        <w:rPr>
          <w:rFonts w:asciiTheme="minorHAnsi" w:hAnsiTheme="minorHAnsi"/>
          <w:color w:val="000000"/>
          <w:sz w:val="22"/>
          <w:szCs w:val="22"/>
        </w:rPr>
        <w:t>1</w:t>
      </w:r>
      <w:r>
        <w:rPr>
          <w:rFonts w:asciiTheme="minorHAnsi" w:hAnsiTheme="minorHAnsi"/>
          <w:color w:val="000000"/>
          <w:sz w:val="22"/>
          <w:szCs w:val="22"/>
        </w:rPr>
        <w:t xml:space="preserve"> mierne zníženie </w:t>
      </w:r>
      <w:r>
        <w:rPr>
          <w:rFonts w:asciiTheme="minorHAnsi" w:hAnsiTheme="minorHAnsi"/>
          <w:color w:val="000000"/>
          <w:sz w:val="22"/>
          <w:szCs w:val="22"/>
        </w:rPr>
        <w:br/>
        <w:t xml:space="preserve">o  </w:t>
      </w:r>
      <w:r w:rsidR="00D22AA3">
        <w:rPr>
          <w:rFonts w:asciiTheme="minorHAnsi" w:hAnsiTheme="minorHAnsi"/>
          <w:color w:val="000000"/>
          <w:sz w:val="22"/>
          <w:szCs w:val="22"/>
        </w:rPr>
        <w:t>2,13</w:t>
      </w:r>
      <w:r>
        <w:rPr>
          <w:rFonts w:asciiTheme="minorHAnsi" w:hAnsiTheme="minorHAnsi"/>
          <w:color w:val="000000"/>
          <w:sz w:val="22"/>
          <w:szCs w:val="22"/>
        </w:rPr>
        <w:t xml:space="preserve"> %, zákonné sociálne a zdravotné poistenie súvisiace so mzdami  o</w:t>
      </w:r>
      <w:r w:rsidR="00D22AA3">
        <w:rPr>
          <w:rFonts w:asciiTheme="minorHAnsi" w:hAnsiTheme="minorHAnsi"/>
          <w:color w:val="000000"/>
          <w:sz w:val="22"/>
          <w:szCs w:val="22"/>
        </w:rPr>
        <w:t> 2,35</w:t>
      </w:r>
      <w:r>
        <w:rPr>
          <w:rFonts w:asciiTheme="minorHAnsi" w:hAnsiTheme="minorHAnsi"/>
          <w:color w:val="000000"/>
          <w:sz w:val="22"/>
          <w:szCs w:val="22"/>
        </w:rPr>
        <w:t xml:space="preserve"> %. 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014C7A" w:rsidRDefault="00014C7A" w:rsidP="00C55A79">
      <w:pPr>
        <w:jc w:val="both"/>
        <w:rPr>
          <w:rFonts w:asciiTheme="minorHAnsi" w:hAnsiTheme="minorHAnsi"/>
          <w:sz w:val="22"/>
          <w:szCs w:val="22"/>
        </w:rPr>
      </w:pPr>
    </w:p>
    <w:p w:rsidR="00014C7A" w:rsidRDefault="00014C7A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Ďalšími vysokými nákladovými položkami v celkových nákladoch boli: </w:t>
      </w:r>
    </w:p>
    <w:p w:rsidR="00C55A79" w:rsidRPr="002934FE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934FE">
        <w:rPr>
          <w:rFonts w:asciiTheme="minorHAnsi" w:hAnsiTheme="minorHAnsi"/>
          <w:sz w:val="22"/>
          <w:szCs w:val="22"/>
          <w:lang w:val="pl-PL"/>
        </w:rPr>
        <w:t xml:space="preserve">odpisy dlhodobého hmotného a nehmotného majetku vo výške </w:t>
      </w:r>
      <w:r w:rsidR="00637590">
        <w:rPr>
          <w:rFonts w:asciiTheme="minorHAnsi" w:hAnsiTheme="minorHAnsi"/>
          <w:sz w:val="22"/>
          <w:szCs w:val="22"/>
          <w:lang w:val="pl-PL"/>
        </w:rPr>
        <w:t>1 790 920,71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EUR (</w:t>
      </w:r>
      <w:r>
        <w:rPr>
          <w:rFonts w:asciiTheme="minorHAnsi" w:hAnsiTheme="minorHAnsi"/>
          <w:sz w:val="22"/>
          <w:szCs w:val="22"/>
          <w:lang w:val="pl-PL"/>
        </w:rPr>
        <w:t>zvýšenie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637590">
        <w:rPr>
          <w:rFonts w:asciiTheme="minorHAnsi" w:hAnsiTheme="minorHAnsi"/>
          <w:sz w:val="22"/>
          <w:szCs w:val="22"/>
          <w:lang w:val="pl-PL"/>
        </w:rPr>
        <w:t>1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637590">
        <w:rPr>
          <w:rFonts w:asciiTheme="minorHAnsi" w:hAnsiTheme="minorHAnsi"/>
          <w:sz w:val="22"/>
          <w:szCs w:val="22"/>
          <w:lang w:val="pl-PL"/>
        </w:rPr>
        <w:t>8,10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:rsidR="00C55A79" w:rsidRPr="000B1870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B1870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 w:rsidR="00583742">
        <w:rPr>
          <w:rFonts w:asciiTheme="minorHAnsi" w:hAnsiTheme="minorHAnsi"/>
          <w:sz w:val="22"/>
          <w:szCs w:val="22"/>
          <w:lang w:val="pl-PL"/>
        </w:rPr>
        <w:t>1 074 845,34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583742">
        <w:rPr>
          <w:rFonts w:asciiTheme="minorHAnsi" w:hAnsiTheme="minorHAnsi"/>
          <w:sz w:val="22"/>
          <w:szCs w:val="22"/>
          <w:lang w:val="pl-PL"/>
        </w:rPr>
        <w:t>zníženie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 v porovnaní s rokom 20</w:t>
      </w:r>
      <w:r w:rsidR="00583742">
        <w:rPr>
          <w:rFonts w:asciiTheme="minorHAnsi" w:hAnsiTheme="minorHAnsi"/>
          <w:sz w:val="22"/>
          <w:szCs w:val="22"/>
          <w:lang w:val="pl-PL"/>
        </w:rPr>
        <w:t>21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583742">
        <w:rPr>
          <w:rFonts w:asciiTheme="minorHAnsi" w:hAnsiTheme="minorHAnsi"/>
          <w:sz w:val="22"/>
          <w:szCs w:val="22"/>
          <w:lang w:val="pl-PL"/>
        </w:rPr>
        <w:t>35,17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  %, kedy bola spotreba materiálu vo výške </w:t>
      </w:r>
      <w:r w:rsidR="00583742">
        <w:rPr>
          <w:rFonts w:asciiTheme="minorHAnsi" w:hAnsiTheme="minorHAnsi"/>
          <w:sz w:val="22"/>
          <w:szCs w:val="22"/>
          <w:lang w:val="pl-PL"/>
        </w:rPr>
        <w:t>1 658 001,32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EUR),</w:t>
      </w:r>
    </w:p>
    <w:p w:rsidR="00C55A79" w:rsidRDefault="00C55A79" w:rsidP="00B96201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zníženie 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spotreby materiálu bolo najvýraznejšie zaznamenané v položke ostatný DHM </w:t>
      </w:r>
      <w:r w:rsidR="00E72100">
        <w:rPr>
          <w:rFonts w:asciiTheme="minorHAnsi" w:hAnsiTheme="minorHAnsi"/>
          <w:sz w:val="22"/>
          <w:szCs w:val="22"/>
          <w:lang w:val="pl-PL"/>
        </w:rPr>
        <w:br/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583742">
        <w:rPr>
          <w:rFonts w:asciiTheme="minorHAnsi" w:hAnsiTheme="minorHAnsi"/>
          <w:sz w:val="22"/>
          <w:szCs w:val="22"/>
          <w:lang w:val="pl-PL"/>
        </w:rPr>
        <w:t>97 041,15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EUR, v </w:t>
      </w:r>
      <w:r w:rsidR="00583742">
        <w:rPr>
          <w:rFonts w:asciiTheme="minorHAnsi" w:hAnsiTheme="minorHAnsi"/>
          <w:sz w:val="22"/>
          <w:szCs w:val="22"/>
          <w:lang w:val="pl-PL"/>
        </w:rPr>
        <w:t>položke DHM nábytok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583742">
        <w:rPr>
          <w:rFonts w:asciiTheme="minorHAnsi" w:hAnsiTheme="minorHAnsi"/>
          <w:sz w:val="22"/>
          <w:szCs w:val="22"/>
          <w:lang w:val="pl-PL"/>
        </w:rPr>
        <w:t>503 336,51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EUR,  v položke </w:t>
      </w:r>
      <w:r w:rsidR="006C4503">
        <w:rPr>
          <w:rFonts w:asciiTheme="minorHAnsi" w:hAnsiTheme="minorHAnsi"/>
          <w:sz w:val="22"/>
          <w:szCs w:val="22"/>
          <w:lang w:val="pl-PL"/>
        </w:rPr>
        <w:t xml:space="preserve">DHM prístroje a zariadenie </w:t>
      </w:r>
      <w:r w:rsidR="00583742">
        <w:rPr>
          <w:rFonts w:asciiTheme="minorHAnsi" w:hAnsiTheme="minorHAnsi"/>
          <w:sz w:val="22"/>
          <w:szCs w:val="22"/>
          <w:lang w:val="pl-PL"/>
        </w:rPr>
        <w:t>labor</w:t>
      </w:r>
      <w:r w:rsidR="008F4E59">
        <w:rPr>
          <w:rFonts w:asciiTheme="minorHAnsi" w:hAnsiTheme="minorHAnsi"/>
          <w:sz w:val="22"/>
          <w:szCs w:val="22"/>
          <w:lang w:val="pl-PL"/>
        </w:rPr>
        <w:t>a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tória 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o 57 497,21 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EUR, v položke </w:t>
      </w:r>
      <w:r w:rsidR="00583742">
        <w:rPr>
          <w:rFonts w:asciiTheme="minorHAnsi" w:hAnsiTheme="minorHAnsi"/>
          <w:sz w:val="22"/>
          <w:szCs w:val="22"/>
          <w:lang w:val="pl-PL"/>
        </w:rPr>
        <w:t>knihy, časopisy a noviny</w:t>
      </w:r>
      <w:r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583742">
        <w:rPr>
          <w:rFonts w:asciiTheme="minorHAnsi" w:hAnsiTheme="minorHAnsi"/>
          <w:sz w:val="22"/>
          <w:szCs w:val="22"/>
          <w:lang w:val="pl-PL"/>
        </w:rPr>
        <w:t>14 174,52</w:t>
      </w:r>
      <w:r>
        <w:rPr>
          <w:rFonts w:asciiTheme="minorHAnsi" w:hAnsiTheme="minorHAnsi"/>
          <w:sz w:val="22"/>
          <w:szCs w:val="22"/>
          <w:lang w:val="pl-PL"/>
        </w:rPr>
        <w:t xml:space="preserve"> EUR,</w:t>
      </w:r>
    </w:p>
    <w:p w:rsidR="006C4503" w:rsidRPr="00622B4B" w:rsidRDefault="00C55A79" w:rsidP="00622B4B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 w:rsidRPr="00622B4B">
        <w:rPr>
          <w:rFonts w:asciiTheme="minorHAnsi" w:hAnsiTheme="minorHAnsi"/>
          <w:sz w:val="22"/>
          <w:szCs w:val="22"/>
          <w:lang w:val="pl-PL"/>
        </w:rPr>
        <w:t xml:space="preserve">zvýšenie spotreby materiálu bolo zaznamenané v položke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 xml:space="preserve">PHM 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>16 178,88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EUR, v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>spotrebe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>čistiace, hygienick</w:t>
      </w:r>
      <w:r w:rsidR="005A0EBB" w:rsidRPr="00622B4B">
        <w:rPr>
          <w:rFonts w:asciiTheme="minorHAnsi" w:hAnsiTheme="minorHAnsi"/>
          <w:sz w:val="22"/>
          <w:szCs w:val="22"/>
          <w:lang w:val="pl-PL"/>
        </w:rPr>
        <w:t>é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 xml:space="preserve"> a dezinfekčné prostriedky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>30 690,63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EUR a v položke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 xml:space="preserve">chemikálie a ostatný materiál </w:t>
      </w:r>
      <w:r w:rsidR="005332A2" w:rsidRPr="00622B4B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>49 661,80</w:t>
      </w:r>
      <w:r w:rsidR="005332A2" w:rsidRPr="00622B4B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5A0EBB" w:rsidRPr="00622B4B">
        <w:rPr>
          <w:rFonts w:asciiTheme="minorHAnsi" w:hAnsiTheme="minorHAnsi"/>
          <w:sz w:val="22"/>
          <w:szCs w:val="22"/>
          <w:lang w:val="pl-PL"/>
        </w:rPr>
        <w:t>,</w:t>
      </w:r>
      <w:r w:rsidR="005332A2" w:rsidRPr="00622B4B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5332A2" w:rsidRPr="006C4503" w:rsidRDefault="006C4503" w:rsidP="00B96201">
      <w:pPr>
        <w:pStyle w:val="Odsekzoznamu"/>
        <w:numPr>
          <w:ilvl w:val="0"/>
          <w:numId w:val="10"/>
        </w:numPr>
        <w:tabs>
          <w:tab w:val="num" w:pos="567"/>
          <w:tab w:val="num" w:pos="1070"/>
        </w:tabs>
        <w:spacing w:before="12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iné ostatné náklady vo výške 1 525 733,68 EUR 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>(</w:t>
      </w:r>
      <w:r>
        <w:rPr>
          <w:rFonts w:asciiTheme="minorHAnsi" w:hAnsiTheme="minorHAnsi"/>
          <w:sz w:val="22"/>
          <w:szCs w:val="22"/>
          <w:lang w:val="pl-PL"/>
        </w:rPr>
        <w:t>5,11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% z celkových nákladov, mierne </w:t>
      </w:r>
      <w:r>
        <w:rPr>
          <w:rFonts w:asciiTheme="minorHAnsi" w:hAnsiTheme="minorHAnsi"/>
          <w:sz w:val="22"/>
          <w:szCs w:val="22"/>
          <w:lang w:val="pl-PL"/>
        </w:rPr>
        <w:t>zvýšenie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br/>
        <w:t>v porovnaní s rokom 202</w:t>
      </w:r>
      <w:r>
        <w:rPr>
          <w:rFonts w:asciiTheme="minorHAnsi" w:hAnsiTheme="minorHAnsi"/>
          <w:sz w:val="22"/>
          <w:szCs w:val="22"/>
          <w:lang w:val="pl-PL"/>
        </w:rPr>
        <w:t>1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>, kedy boli ostatné náklady vo výške </w:t>
      </w:r>
      <w:r>
        <w:rPr>
          <w:rFonts w:asciiTheme="minorHAnsi" w:hAnsiTheme="minorHAnsi"/>
          <w:sz w:val="22"/>
          <w:szCs w:val="22"/>
          <w:lang w:val="pl-PL"/>
        </w:rPr>
        <w:t>1 365 440,67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EUR) pozostávajú z nákladov na doktorandské štipendiá </w:t>
      </w:r>
      <w:r w:rsidR="00134F93">
        <w:rPr>
          <w:rFonts w:asciiTheme="minorHAnsi" w:hAnsiTheme="minorHAnsi"/>
          <w:sz w:val="22"/>
          <w:szCs w:val="22"/>
          <w:lang w:val="pl-PL"/>
        </w:rPr>
        <w:t>1 091 971,45 EUR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, na štipendiá z vlastných zdrojov </w:t>
      </w:r>
      <w:r w:rsidR="00134F93">
        <w:rPr>
          <w:rFonts w:asciiTheme="minorHAnsi" w:hAnsiTheme="minorHAnsi"/>
          <w:sz w:val="22"/>
          <w:szCs w:val="22"/>
          <w:lang w:val="pl-PL"/>
        </w:rPr>
        <w:t>99 702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134F93">
        <w:rPr>
          <w:rFonts w:asciiTheme="minorHAnsi" w:hAnsiTheme="minorHAnsi"/>
          <w:sz w:val="22"/>
          <w:szCs w:val="22"/>
          <w:lang w:val="pl-PL"/>
        </w:rPr>
        <w:t>87 425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134F93">
        <w:rPr>
          <w:rFonts w:asciiTheme="minorHAnsi" w:hAnsiTheme="minorHAnsi"/>
          <w:sz w:val="22"/>
          <w:szCs w:val="22"/>
          <w:lang w:val="pl-PL"/>
        </w:rPr>
        <w:t>9 156,21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 EUR, bankových poplatkov </w:t>
      </w:r>
      <w:r w:rsidR="00134F93">
        <w:rPr>
          <w:rFonts w:asciiTheme="minorHAnsi" w:hAnsiTheme="minorHAnsi"/>
          <w:sz w:val="22"/>
          <w:szCs w:val="22"/>
          <w:lang w:val="pl-PL"/>
        </w:rPr>
        <w:t>3 286,25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 a ostatných nákladov vo výške </w:t>
      </w:r>
      <w:r w:rsidR="00134F93">
        <w:rPr>
          <w:rFonts w:asciiTheme="minorHAnsi" w:hAnsiTheme="minorHAnsi"/>
          <w:sz w:val="22"/>
          <w:szCs w:val="22"/>
          <w:lang w:val="pl-PL"/>
        </w:rPr>
        <w:t>234 192,77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 EUR</w:t>
      </w:r>
      <w:r w:rsidR="00134F93">
        <w:rPr>
          <w:rFonts w:asciiTheme="minorHAnsi" w:hAnsiTheme="minorHAnsi"/>
          <w:sz w:val="22"/>
          <w:szCs w:val="22"/>
          <w:lang w:val="pl-PL"/>
        </w:rPr>
        <w:t xml:space="preserve"> (Erasmus splátky, príspevky na štúdium)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, </w:t>
      </w:r>
    </w:p>
    <w:p w:rsidR="005332A2" w:rsidRPr="00B63B0B" w:rsidRDefault="005332A2" w:rsidP="00B96201">
      <w:pPr>
        <w:pStyle w:val="Odsekzoznamu"/>
        <w:numPr>
          <w:ilvl w:val="0"/>
          <w:numId w:val="10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tvorba fondov vo výške </w:t>
      </w:r>
      <w:r w:rsidR="00134F93">
        <w:rPr>
          <w:rFonts w:asciiTheme="minorHAnsi" w:hAnsiTheme="minorHAnsi"/>
          <w:sz w:val="22"/>
          <w:szCs w:val="22"/>
          <w:lang w:val="pl-PL"/>
        </w:rPr>
        <w:t>1 010 210,26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134F93">
        <w:rPr>
          <w:rFonts w:asciiTheme="minorHAnsi" w:hAnsiTheme="minorHAnsi"/>
          <w:sz w:val="22"/>
          <w:szCs w:val="22"/>
          <w:lang w:val="pl-PL"/>
        </w:rPr>
        <w:t>3,39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nákladov):</w:t>
      </w:r>
    </w:p>
    <w:p w:rsidR="005332A2" w:rsidRPr="00B63B0B" w:rsidRDefault="005332A2" w:rsidP="00B96201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</w:t>
      </w:r>
      <w:r w:rsidR="00134F93">
        <w:rPr>
          <w:rFonts w:asciiTheme="minorHAnsi" w:hAnsiTheme="minorHAnsi"/>
          <w:sz w:val="22"/>
          <w:szCs w:val="22"/>
          <w:lang w:val="pl-PL"/>
        </w:rPr>
        <w:t>953 010,02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tvorba z dotácie na </w:t>
      </w:r>
      <w:r>
        <w:rPr>
          <w:rFonts w:asciiTheme="minorHAnsi" w:hAnsiTheme="minorHAnsi"/>
          <w:sz w:val="22"/>
          <w:szCs w:val="22"/>
          <w:lang w:val="pl-PL"/>
        </w:rPr>
        <w:t>tehotenské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štipendiá </w:t>
      </w:r>
      <w:r w:rsidR="008C1BCF">
        <w:rPr>
          <w:rFonts w:asciiTheme="minorHAnsi" w:hAnsiTheme="minorHAnsi"/>
          <w:sz w:val="22"/>
          <w:szCs w:val="22"/>
          <w:lang w:val="pl-PL"/>
        </w:rPr>
        <w:t>70 000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EUR, </w:t>
      </w:r>
      <w:r w:rsidR="008C1BCF">
        <w:rPr>
          <w:rFonts w:asciiTheme="minorHAnsi" w:hAnsiTheme="minorHAnsi"/>
          <w:sz w:val="22"/>
          <w:szCs w:val="22"/>
          <w:lang w:val="pl-PL"/>
        </w:rPr>
        <w:t>z dotácie na talentové štipendiá 102</w:t>
      </w:r>
      <w:r w:rsidR="001E6061">
        <w:rPr>
          <w:rFonts w:asciiTheme="minorHAnsi" w:hAnsiTheme="minorHAnsi"/>
          <w:sz w:val="22"/>
          <w:szCs w:val="22"/>
          <w:lang w:val="pl-PL"/>
        </w:rPr>
        <w:t> </w:t>
      </w:r>
      <w:r w:rsidR="008C1BCF">
        <w:rPr>
          <w:rFonts w:asciiTheme="minorHAnsi" w:hAnsiTheme="minorHAnsi"/>
          <w:sz w:val="22"/>
          <w:szCs w:val="22"/>
          <w:lang w:val="pl-PL"/>
        </w:rPr>
        <w:t>000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EUR, z dotácie na sociálne štipendiá 312 858 EUR, </w:t>
      </w:r>
      <w:r w:rsidRPr="00517097">
        <w:rPr>
          <w:rFonts w:asciiTheme="minorHAnsi" w:hAnsiTheme="minorHAnsi"/>
          <w:sz w:val="22"/>
          <w:szCs w:val="22"/>
          <w:lang w:val="pl-PL"/>
        </w:rPr>
        <w:t>z dotácie na motivačné štipendiá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>419 010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(v roku 20</w:t>
      </w:r>
      <w:r w:rsidR="008C1BCF">
        <w:rPr>
          <w:rFonts w:asciiTheme="minorHAnsi" w:hAnsiTheme="minorHAnsi"/>
          <w:sz w:val="22"/>
          <w:szCs w:val="22"/>
          <w:lang w:val="pl-PL"/>
        </w:rPr>
        <w:t>21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8C1BCF">
        <w:rPr>
          <w:rFonts w:asciiTheme="minorHAnsi" w:hAnsiTheme="minorHAnsi"/>
          <w:sz w:val="22"/>
          <w:szCs w:val="22"/>
          <w:lang w:val="pl-PL"/>
        </w:rPr>
        <w:t>655 058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a </w:t>
      </w:r>
      <w:r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% </w:t>
      </w:r>
      <w:r>
        <w:rPr>
          <w:rFonts w:asciiTheme="minorHAnsi" w:hAnsiTheme="minorHAnsi"/>
          <w:sz w:val="22"/>
          <w:szCs w:val="22"/>
          <w:lang w:val="pl-PL"/>
        </w:rPr>
        <w:t>z</w:t>
      </w:r>
      <w:r w:rsidR="00B1021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výnosov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za prekročenie štandardnej dĺžky štúdia </w:t>
      </w:r>
      <w:r w:rsidR="008C1BCF">
        <w:rPr>
          <w:rFonts w:asciiTheme="minorHAnsi" w:hAnsiTheme="minorHAnsi"/>
          <w:sz w:val="22"/>
          <w:szCs w:val="22"/>
          <w:lang w:val="pl-PL"/>
        </w:rPr>
        <w:t>49 142,02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(v roku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2021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8C1BCF">
        <w:rPr>
          <w:rFonts w:asciiTheme="minorHAnsi" w:hAnsiTheme="minorHAnsi"/>
          <w:sz w:val="22"/>
          <w:szCs w:val="22"/>
          <w:lang w:val="pl-PL"/>
        </w:rPr>
        <w:t>58 105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>
        <w:rPr>
          <w:rFonts w:asciiTheme="minorHAnsi" w:hAnsiTheme="minorHAnsi"/>
          <w:sz w:val="22"/>
          <w:szCs w:val="22"/>
          <w:lang w:val="pl-PL"/>
        </w:rPr>
        <w:t>,</w:t>
      </w:r>
    </w:p>
    <w:p w:rsidR="005332A2" w:rsidRPr="008C1BCF" w:rsidRDefault="005332A2" w:rsidP="00B96201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 xml:space="preserve">tvorba fondu na podporu študentov so špecifickými potrebami z dotácie vo výške </w:t>
      </w:r>
      <w:r w:rsidR="008C1BCF">
        <w:rPr>
          <w:rFonts w:asciiTheme="minorHAnsi" w:hAnsiTheme="minorHAnsi"/>
          <w:sz w:val="22"/>
          <w:szCs w:val="22"/>
          <w:lang w:val="pl-PL"/>
        </w:rPr>
        <w:t>40 726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EUR</w:t>
      </w:r>
      <w:r>
        <w:rPr>
          <w:rFonts w:asciiTheme="minorHAnsi" w:hAnsiTheme="minorHAnsi"/>
          <w:sz w:val="22"/>
          <w:szCs w:val="22"/>
          <w:lang w:val="pl-PL"/>
        </w:rPr>
        <w:t>,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8C1BCF" w:rsidRPr="005332A2" w:rsidRDefault="008C1BCF" w:rsidP="00B96201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pl-PL"/>
        </w:rPr>
        <w:t>tvorba fondu reprodukcie 16 474,24 EUR (predaj pozemku sv. Beňadika a zámenná zmluv</w:t>
      </w:r>
      <w:r w:rsidR="001E6061">
        <w:rPr>
          <w:rFonts w:asciiTheme="minorHAnsi" w:hAnsiTheme="minorHAnsi"/>
          <w:sz w:val="22"/>
          <w:szCs w:val="22"/>
          <w:lang w:val="pl-PL"/>
        </w:rPr>
        <w:t>a</w:t>
      </w:r>
      <w:r>
        <w:rPr>
          <w:rFonts w:asciiTheme="minorHAnsi" w:hAnsiTheme="minorHAnsi"/>
          <w:sz w:val="22"/>
          <w:szCs w:val="22"/>
          <w:lang w:val="pl-PL"/>
        </w:rPr>
        <w:t xml:space="preserve"> MV SR)</w:t>
      </w:r>
      <w:r w:rsidR="00B10213">
        <w:rPr>
          <w:rFonts w:asciiTheme="minorHAnsi" w:hAnsiTheme="minorHAnsi"/>
          <w:sz w:val="22"/>
          <w:szCs w:val="22"/>
          <w:lang w:val="pl-PL"/>
        </w:rPr>
        <w:t>,</w:t>
      </w:r>
    </w:p>
    <w:p w:rsidR="00877529" w:rsidRPr="00877529" w:rsidRDefault="005332A2" w:rsidP="00A07A1B">
      <w:pPr>
        <w:pStyle w:val="Odsekzoznamu"/>
        <w:numPr>
          <w:ilvl w:val="0"/>
          <w:numId w:val="18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877529">
        <w:rPr>
          <w:rFonts w:asciiTheme="minorHAnsi" w:hAnsiTheme="minorHAnsi"/>
          <w:sz w:val="22"/>
          <w:szCs w:val="22"/>
          <w:lang w:val="pl-PL"/>
        </w:rPr>
        <w:t>spotreba energií v porovnaní s rokom 202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>1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, kedy bola vo výške 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>636 276,37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 EUR, sa zvýšila na 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>1 131 014,13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 (o 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>494 737,76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EUR, tzn. o 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>43,74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%). Zvýš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 xml:space="preserve">enie nákladov bolo zaznamenané 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v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>spotrebe plynu o 250 013,29 EUR, v spotrebe elektrickej energie o 207 593,24 EUR,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7E4E7C">
        <w:rPr>
          <w:rFonts w:asciiTheme="minorHAnsi" w:hAnsiTheme="minorHAnsi"/>
          <w:sz w:val="22"/>
          <w:szCs w:val="22"/>
          <w:lang w:val="pl-PL"/>
        </w:rPr>
        <w:t xml:space="preserve">v položke 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vodné o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>20 843,05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 a v položke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>tepelná energia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>16 288,18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EUR. </w:t>
      </w:r>
    </w:p>
    <w:p w:rsidR="00877529" w:rsidRDefault="00877529" w:rsidP="00877529">
      <w:pPr>
        <w:spacing w:before="120"/>
        <w:jc w:val="both"/>
        <w:rPr>
          <w:rFonts w:asciiTheme="minorHAnsi" w:hAnsiTheme="minorHAnsi"/>
          <w:sz w:val="22"/>
          <w:szCs w:val="22"/>
          <w:lang w:val="pl-PL" w:eastAsia="sk-SK"/>
        </w:rPr>
      </w:pPr>
    </w:p>
    <w:p w:rsidR="00C55A79" w:rsidRPr="00877529" w:rsidRDefault="00C55A79" w:rsidP="0087752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877529">
        <w:rPr>
          <w:rFonts w:asciiTheme="minorHAnsi" w:hAnsiTheme="minorHAnsi"/>
          <w:b/>
          <w:sz w:val="22"/>
          <w:szCs w:val="22"/>
        </w:rPr>
        <w:t>Analýza nákladov z podnikateľskej činnosti</w:t>
      </w:r>
    </w:p>
    <w:p w:rsidR="00C55A79" w:rsidRPr="00517097" w:rsidRDefault="00C55A79" w:rsidP="00C55A79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6677DB">
        <w:rPr>
          <w:rFonts w:asciiTheme="minorHAnsi" w:hAnsiTheme="minorHAnsi" w:cstheme="minorHAnsi"/>
          <w:sz w:val="22"/>
          <w:szCs w:val="22"/>
          <w:lang w:val="pl-PL"/>
        </w:rPr>
        <w:t>76 439,90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5046AE">
        <w:rPr>
          <w:rFonts w:asciiTheme="minorHAnsi" w:hAnsiTheme="minorHAnsi" w:cstheme="minorHAnsi"/>
          <w:sz w:val="22"/>
          <w:szCs w:val="22"/>
        </w:rPr>
        <w:t> porovnaní s rokom 20</w:t>
      </w:r>
      <w:r w:rsidR="006677DB">
        <w:rPr>
          <w:rFonts w:asciiTheme="minorHAnsi" w:hAnsiTheme="minorHAnsi" w:cstheme="minorHAnsi"/>
          <w:sz w:val="22"/>
          <w:szCs w:val="22"/>
        </w:rPr>
        <w:t>21</w:t>
      </w:r>
      <w:r>
        <w:rPr>
          <w:rFonts w:asciiTheme="minorHAnsi" w:hAnsiTheme="minorHAnsi" w:cstheme="minorHAnsi"/>
          <w:sz w:val="22"/>
          <w:szCs w:val="22"/>
        </w:rPr>
        <w:t xml:space="preserve"> sa náklady v podnikateľskej činnosti znížili o</w:t>
      </w:r>
      <w:r w:rsidR="006677DB">
        <w:rPr>
          <w:rFonts w:asciiTheme="minorHAnsi" w:hAnsiTheme="minorHAnsi" w:cstheme="minorHAnsi"/>
          <w:sz w:val="22"/>
          <w:szCs w:val="22"/>
        </w:rPr>
        <w:t> 2,18</w:t>
      </w:r>
      <w:r w:rsidRPr="005046AE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, čo bolo ovplyvnené predovšetkým</w:t>
      </w:r>
      <w:r w:rsidR="00CD4A9B">
        <w:rPr>
          <w:rFonts w:asciiTheme="minorHAnsi" w:hAnsiTheme="minorHAnsi" w:cstheme="minorHAnsi"/>
          <w:sz w:val="22"/>
          <w:szCs w:val="22"/>
        </w:rPr>
        <w:t xml:space="preserve"> </w:t>
      </w:r>
      <w:r w:rsidR="006677DB">
        <w:rPr>
          <w:rFonts w:asciiTheme="minorHAnsi" w:hAnsiTheme="minorHAnsi" w:cstheme="minorHAnsi"/>
          <w:sz w:val="22"/>
          <w:szCs w:val="22"/>
        </w:rPr>
        <w:t>ukončením činnosti Univerzitnej jedálne počas roka 2022.</w:t>
      </w:r>
    </w:p>
    <w:p w:rsidR="00554564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Najväčší podiel 29,01 % (22 174,32 EUR) z celkových nákladov podnikateľskej činnosti tv</w:t>
      </w:r>
      <w:r w:rsidR="00A210C0">
        <w:rPr>
          <w:rFonts w:asciiTheme="minorHAnsi" w:hAnsiTheme="minorHAnsi" w:cstheme="minorHAnsi"/>
          <w:sz w:val="22"/>
          <w:szCs w:val="22"/>
        </w:rPr>
        <w:t>or</w:t>
      </w:r>
      <w:r>
        <w:rPr>
          <w:rFonts w:asciiTheme="minorHAnsi" w:hAnsiTheme="minorHAnsi" w:cstheme="minorHAnsi"/>
          <w:sz w:val="22"/>
          <w:szCs w:val="22"/>
        </w:rPr>
        <w:t xml:space="preserve">ili náklady na ostatné. V porovnaní s rokom 2021 (18 369,02 EUR) došlo k zvýšeniu o 3 805,30 EUR, t. j. o 17,16 %, čo bolo spôsobené nákladmi za odborné prehliadky plynových zariadení, bleskozvodov, za revízie komínov v Patinciach, správu budov </w:t>
      </w:r>
      <w:r w:rsidR="00F16078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stočné v </w:t>
      </w:r>
      <w:r w:rsidR="00F16078">
        <w:rPr>
          <w:rFonts w:asciiTheme="minorHAnsi" w:hAnsiTheme="minorHAnsi" w:cstheme="minorHAnsi"/>
          <w:sz w:val="22"/>
          <w:szCs w:val="22"/>
        </w:rPr>
        <w:t>Patin</w:t>
      </w:r>
      <w:r>
        <w:rPr>
          <w:rFonts w:asciiTheme="minorHAnsi" w:hAnsiTheme="minorHAnsi" w:cstheme="minorHAnsi"/>
          <w:sz w:val="22"/>
          <w:szCs w:val="22"/>
        </w:rPr>
        <w:t>ciach, autorské honoráre, náklady za usporiadanie súťažných večerov.</w:t>
      </w:r>
    </w:p>
    <w:p w:rsidR="00C55A79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Mzdové náklady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vrátane odvodov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20 769,78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predstavovali 27,17 %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z celkových náklado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v podnikateľskej činnosti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. Oproti roku 20</w:t>
      </w:r>
      <w:r>
        <w:rPr>
          <w:rFonts w:asciiTheme="minorHAnsi" w:hAnsiTheme="minorHAnsi" w:cstheme="minorHAnsi"/>
          <w:sz w:val="22"/>
          <w:szCs w:val="22"/>
          <w:lang w:val="pl-PL"/>
        </w:rPr>
        <w:t>21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(</w:t>
      </w:r>
      <w:r>
        <w:rPr>
          <w:rFonts w:asciiTheme="minorHAnsi" w:hAnsiTheme="minorHAnsi" w:cstheme="minorHAnsi"/>
          <w:sz w:val="22"/>
          <w:szCs w:val="22"/>
          <w:lang w:val="pl-PL"/>
        </w:rPr>
        <w:t>37 834,87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došlo k ich </w:t>
      </w:r>
      <w:r w:rsidR="00C55A79">
        <w:rPr>
          <w:rFonts w:asciiTheme="minorHAnsi" w:hAnsiTheme="minorHAnsi" w:cstheme="minorHAnsi"/>
          <w:sz w:val="22"/>
          <w:szCs w:val="22"/>
          <w:lang w:val="pl-PL"/>
        </w:rPr>
        <w:t xml:space="preserve">zníženiu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C55A7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17 065,09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EUR, tzn. o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45,1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</w:t>
      </w:r>
      <w:r w:rsidR="00143EF5">
        <w:rPr>
          <w:rFonts w:asciiTheme="minorHAnsi" w:hAnsiTheme="minorHAnsi" w:cstheme="minorHAnsi"/>
          <w:sz w:val="22"/>
          <w:szCs w:val="22"/>
          <w:lang w:val="pl-PL"/>
        </w:rPr>
        <w:t>,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 a to z dôvodu ukončenia činnosti Univerzitnej jedálne UKF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 w:rsidR="001C5C85">
        <w:rPr>
          <w:rFonts w:asciiTheme="minorHAnsi" w:hAnsiTheme="minorHAnsi" w:cstheme="minorHAnsi"/>
          <w:sz w:val="22"/>
          <w:szCs w:val="22"/>
        </w:rPr>
        <w:t>9 437,60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1C5C85">
        <w:rPr>
          <w:rFonts w:asciiTheme="minorHAnsi" w:hAnsiTheme="minorHAnsi" w:cstheme="minorHAnsi"/>
          <w:sz w:val="22"/>
          <w:szCs w:val="22"/>
        </w:rPr>
        <w:t>12,39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1C5C85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 w:rsidR="001C5C85">
        <w:rPr>
          <w:rFonts w:asciiTheme="minorHAnsi" w:hAnsiTheme="minorHAnsi" w:cstheme="minorHAnsi"/>
          <w:sz w:val="22"/>
          <w:szCs w:val="22"/>
        </w:rPr>
        <w:t>7 927,09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</w:t>
      </w:r>
      <w:r>
        <w:rPr>
          <w:rFonts w:asciiTheme="minorHAnsi" w:hAnsiTheme="minorHAnsi" w:cstheme="minorHAnsi"/>
          <w:sz w:val="22"/>
          <w:szCs w:val="22"/>
        </w:rPr>
        <w:t xml:space="preserve"> sa </w:t>
      </w:r>
      <w:r w:rsidR="001C5C85">
        <w:rPr>
          <w:rFonts w:asciiTheme="minorHAnsi" w:hAnsiTheme="minorHAnsi" w:cstheme="minorHAnsi"/>
          <w:sz w:val="22"/>
          <w:szCs w:val="22"/>
        </w:rPr>
        <w:t>zvýšila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1C5C85">
        <w:rPr>
          <w:rFonts w:asciiTheme="minorHAnsi" w:hAnsiTheme="minorHAnsi" w:cstheme="minorHAnsi"/>
          <w:sz w:val="22"/>
          <w:szCs w:val="22"/>
        </w:rPr>
        <w:t> 1 510,51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 j. o</w:t>
      </w:r>
      <w:r w:rsidR="001C5C85">
        <w:rPr>
          <w:rFonts w:asciiTheme="minorHAnsi" w:hAnsiTheme="minorHAnsi" w:cstheme="minorHAnsi"/>
          <w:sz w:val="22"/>
          <w:szCs w:val="22"/>
        </w:rPr>
        <w:t> 16,01</w:t>
      </w:r>
      <w:r>
        <w:rPr>
          <w:rFonts w:asciiTheme="minorHAnsi" w:hAnsiTheme="minorHAnsi" w:cstheme="minorHAnsi"/>
          <w:sz w:val="22"/>
          <w:szCs w:val="22"/>
        </w:rPr>
        <w:t xml:space="preserve"> %, </w:t>
      </w:r>
      <w:r>
        <w:rPr>
          <w:rFonts w:asciiTheme="minorHAnsi" w:hAnsiTheme="minorHAnsi" w:cstheme="minorHAnsi"/>
          <w:sz w:val="22"/>
          <w:szCs w:val="22"/>
        </w:rPr>
        <w:br/>
      </w:r>
      <w:r w:rsidR="001C5C85">
        <w:rPr>
          <w:rFonts w:asciiTheme="minorHAnsi" w:hAnsiTheme="minorHAnsi" w:cstheme="minorHAnsi"/>
          <w:sz w:val="22"/>
          <w:szCs w:val="22"/>
        </w:rPr>
        <w:lastRenderedPageBreak/>
        <w:t>čo bolo spôsobené najmä zvýšením</w:t>
      </w:r>
      <w:r>
        <w:rPr>
          <w:rFonts w:asciiTheme="minorHAnsi" w:hAnsiTheme="minorHAnsi" w:cstheme="minorHAnsi"/>
          <w:sz w:val="22"/>
          <w:szCs w:val="22"/>
        </w:rPr>
        <w:t xml:space="preserve"> spotreby</w:t>
      </w:r>
      <w:r w:rsidR="001C5C85">
        <w:rPr>
          <w:rFonts w:asciiTheme="minorHAnsi" w:hAnsiTheme="minorHAnsi" w:cstheme="minorHAnsi"/>
          <w:sz w:val="22"/>
          <w:szCs w:val="22"/>
        </w:rPr>
        <w:t xml:space="preserve"> potravín na akcie</w:t>
      </w:r>
      <w:r>
        <w:rPr>
          <w:rFonts w:asciiTheme="minorHAnsi" w:hAnsiTheme="minorHAnsi" w:cstheme="minorHAnsi"/>
          <w:sz w:val="22"/>
          <w:szCs w:val="22"/>
        </w:rPr>
        <w:t xml:space="preserve"> Univerzitnej jedálne</w:t>
      </w:r>
      <w:r w:rsidR="001C5C85">
        <w:rPr>
          <w:rFonts w:asciiTheme="minorHAnsi" w:hAnsiTheme="minorHAnsi" w:cstheme="minorHAnsi"/>
          <w:sz w:val="22"/>
          <w:szCs w:val="22"/>
        </w:rPr>
        <w:t xml:space="preserve"> uskutočnených do 30.</w:t>
      </w:r>
      <w:r w:rsidR="00143EF5">
        <w:rPr>
          <w:rFonts w:asciiTheme="minorHAnsi" w:hAnsiTheme="minorHAnsi" w:cstheme="minorHAnsi"/>
          <w:sz w:val="22"/>
          <w:szCs w:val="22"/>
        </w:rPr>
        <w:t xml:space="preserve"> </w:t>
      </w:r>
      <w:r w:rsidR="001C5C85">
        <w:rPr>
          <w:rFonts w:asciiTheme="minorHAnsi" w:hAnsiTheme="minorHAnsi" w:cstheme="minorHAnsi"/>
          <w:sz w:val="22"/>
          <w:szCs w:val="22"/>
        </w:rPr>
        <w:t>6.</w:t>
      </w:r>
      <w:r w:rsidR="00143EF5">
        <w:rPr>
          <w:rFonts w:asciiTheme="minorHAnsi" w:hAnsiTheme="minorHAnsi" w:cstheme="minorHAnsi"/>
          <w:sz w:val="22"/>
          <w:szCs w:val="22"/>
        </w:rPr>
        <w:t xml:space="preserve"> </w:t>
      </w:r>
      <w:r w:rsidR="001C5C85">
        <w:rPr>
          <w:rFonts w:asciiTheme="minorHAnsi" w:hAnsiTheme="minorHAnsi" w:cstheme="minorHAnsi"/>
          <w:sz w:val="22"/>
          <w:szCs w:val="22"/>
        </w:rPr>
        <w:t>2022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energie (</w:t>
      </w:r>
      <w:r w:rsidR="00401615">
        <w:rPr>
          <w:rFonts w:asciiTheme="minorHAnsi" w:hAnsiTheme="minorHAnsi" w:cstheme="minorHAnsi"/>
          <w:sz w:val="22"/>
          <w:szCs w:val="22"/>
        </w:rPr>
        <w:t>16 382,08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401615">
        <w:rPr>
          <w:rFonts w:asciiTheme="minorHAnsi" w:hAnsiTheme="minorHAnsi" w:cstheme="minorHAnsi"/>
          <w:sz w:val="22"/>
          <w:szCs w:val="22"/>
        </w:rPr>
        <w:t>24,43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401615">
        <w:rPr>
          <w:rFonts w:asciiTheme="minorHAnsi" w:hAnsiTheme="minorHAnsi" w:cstheme="minorHAnsi"/>
          <w:sz w:val="22"/>
          <w:szCs w:val="22"/>
        </w:rPr>
        <w:t>1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401615">
        <w:rPr>
          <w:rFonts w:asciiTheme="minorHAnsi" w:hAnsiTheme="minorHAnsi" w:cstheme="minorHAnsi"/>
          <w:sz w:val="22"/>
          <w:szCs w:val="22"/>
        </w:rPr>
        <w:t>8 244,03</w:t>
      </w:r>
      <w:r w:rsidR="000D486D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EUR) došlo k jej </w:t>
      </w:r>
      <w:r w:rsidR="00401615">
        <w:rPr>
          <w:rFonts w:asciiTheme="minorHAnsi" w:hAnsiTheme="minorHAnsi" w:cstheme="minorHAnsi"/>
          <w:sz w:val="22"/>
          <w:szCs w:val="22"/>
        </w:rPr>
        <w:t>zvýšeniu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401615">
        <w:rPr>
          <w:rFonts w:asciiTheme="minorHAnsi" w:hAnsiTheme="minorHAnsi" w:cstheme="minorHAnsi"/>
          <w:sz w:val="22"/>
          <w:szCs w:val="22"/>
        </w:rPr>
        <w:t> 8 138,05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</w:t>
      </w:r>
      <w:r>
        <w:rPr>
          <w:rFonts w:asciiTheme="minorHAnsi" w:hAnsiTheme="minorHAnsi" w:cstheme="minorHAnsi"/>
          <w:sz w:val="22"/>
          <w:szCs w:val="22"/>
        </w:rPr>
        <w:t xml:space="preserve"> j. </w:t>
      </w:r>
      <w:r w:rsidRPr="009012BF">
        <w:rPr>
          <w:rFonts w:asciiTheme="minorHAnsi" w:hAnsiTheme="minorHAnsi" w:cstheme="minorHAnsi"/>
          <w:sz w:val="22"/>
          <w:szCs w:val="22"/>
        </w:rPr>
        <w:t>o</w:t>
      </w:r>
      <w:r w:rsidR="00401615">
        <w:rPr>
          <w:rFonts w:asciiTheme="minorHAnsi" w:hAnsiTheme="minorHAnsi" w:cstheme="minorHAnsi"/>
          <w:sz w:val="22"/>
          <w:szCs w:val="22"/>
        </w:rPr>
        <w:t> 49,68</w:t>
      </w:r>
      <w:r w:rsidRPr="009012BF">
        <w:rPr>
          <w:rFonts w:asciiTheme="minorHAnsi" w:hAnsiTheme="minorHAnsi" w:cstheme="minorHAnsi"/>
          <w:sz w:val="22"/>
          <w:szCs w:val="22"/>
        </w:rPr>
        <w:t> 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012BF">
        <w:rPr>
          <w:rFonts w:asciiTheme="minorHAnsi" w:hAnsiTheme="minorHAnsi" w:cstheme="minorHAnsi"/>
          <w:sz w:val="22"/>
          <w:szCs w:val="22"/>
        </w:rPr>
        <w:t>Náklady v podnikateľskej činnosti sa v roku 202</w:t>
      </w:r>
      <w:r w:rsidR="00401615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012BF">
        <w:rPr>
          <w:rFonts w:asciiTheme="minorHAnsi" w:hAnsiTheme="minorHAnsi" w:cstheme="minorHAnsi"/>
          <w:sz w:val="22"/>
          <w:szCs w:val="22"/>
        </w:rPr>
        <w:t>podieľali na celkových nákladoch UKF vo výške  0,</w:t>
      </w:r>
      <w:r>
        <w:rPr>
          <w:rFonts w:asciiTheme="minorHAnsi" w:hAnsiTheme="minorHAnsi" w:cstheme="minorHAnsi"/>
          <w:sz w:val="22"/>
          <w:szCs w:val="22"/>
        </w:rPr>
        <w:t>2</w:t>
      </w:r>
      <w:r w:rsidR="00401615">
        <w:rPr>
          <w:rFonts w:asciiTheme="minorHAnsi" w:hAnsiTheme="minorHAnsi" w:cstheme="minorHAnsi"/>
          <w:sz w:val="22"/>
          <w:szCs w:val="22"/>
        </w:rPr>
        <w:t>6</w:t>
      </w:r>
      <w:r w:rsidRPr="009012BF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22FF9" w:rsidRDefault="00F22FF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1D598D" w:rsidRPr="001D598D" w:rsidRDefault="001D598D" w:rsidP="001D598D">
      <w:pPr>
        <w:jc w:val="both"/>
        <w:rPr>
          <w:rFonts w:asciiTheme="minorHAnsi" w:hAnsiTheme="minorHAnsi" w:cstheme="minorHAnsi"/>
          <w:sz w:val="22"/>
          <w:szCs w:val="22"/>
        </w:rPr>
      </w:pPr>
      <w:r w:rsidRPr="001D598D">
        <w:rPr>
          <w:rFonts w:asciiTheme="minorHAnsi" w:hAnsiTheme="minorHAnsi" w:cstheme="minorHAnsi"/>
          <w:b/>
          <w:sz w:val="22"/>
          <w:szCs w:val="22"/>
        </w:rPr>
        <w:t xml:space="preserve">Analýza nákladov na mzdy </w:t>
      </w:r>
      <w:r w:rsidRPr="001D598D">
        <w:rPr>
          <w:rFonts w:asciiTheme="minorHAnsi" w:hAnsiTheme="minorHAnsi" w:cstheme="minorHAnsi"/>
          <w:sz w:val="22"/>
          <w:szCs w:val="22"/>
        </w:rPr>
        <w:t xml:space="preserve">(tabuľka č. 6) </w:t>
      </w:r>
    </w:p>
    <w:p w:rsidR="001D598D" w:rsidRDefault="001D598D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1D598D" w:rsidRPr="0016130F" w:rsidRDefault="001D598D" w:rsidP="001D598D">
      <w:pPr>
        <w:jc w:val="both"/>
        <w:rPr>
          <w:rFonts w:asciiTheme="minorHAnsi" w:hAnsiTheme="minorHAnsi" w:cstheme="minorHAnsi"/>
          <w:sz w:val="22"/>
          <w:szCs w:val="22"/>
        </w:rPr>
      </w:pPr>
      <w:r w:rsidRPr="0016130F">
        <w:rPr>
          <w:rFonts w:asciiTheme="minorHAnsi" w:hAnsiTheme="minorHAnsi" w:cstheme="minorHAnsi"/>
          <w:sz w:val="22"/>
          <w:szCs w:val="22"/>
        </w:rPr>
        <w:t xml:space="preserve">V roku 2022 boli celkové mzdové náklady UKF vo výške  14 086 294 EUR, čo v porovnaní s rokom 2021 predstavuje pokles </w:t>
      </w:r>
      <w:r w:rsidR="00056E3B">
        <w:rPr>
          <w:rFonts w:asciiTheme="minorHAnsi" w:hAnsiTheme="minorHAnsi" w:cstheme="minorHAnsi"/>
          <w:sz w:val="22"/>
          <w:szCs w:val="22"/>
        </w:rPr>
        <w:t>o 466 674 EUR, t. j.</w:t>
      </w:r>
      <w:r w:rsidR="00056E3B" w:rsidRPr="0016130F">
        <w:rPr>
          <w:rFonts w:asciiTheme="minorHAnsi" w:hAnsiTheme="minorHAnsi" w:cstheme="minorHAnsi"/>
          <w:sz w:val="22"/>
          <w:szCs w:val="22"/>
        </w:rPr>
        <w:t xml:space="preserve"> </w:t>
      </w:r>
      <w:r w:rsidRPr="0016130F">
        <w:rPr>
          <w:rFonts w:asciiTheme="minorHAnsi" w:hAnsiTheme="minorHAnsi" w:cstheme="minorHAnsi"/>
          <w:sz w:val="22"/>
          <w:szCs w:val="22"/>
        </w:rPr>
        <w:t>o 3,21 %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16130F">
        <w:rPr>
          <w:rFonts w:asciiTheme="minorHAnsi" w:hAnsiTheme="minorHAnsi" w:cstheme="minorHAnsi"/>
          <w:sz w:val="22"/>
          <w:szCs w:val="22"/>
        </w:rPr>
        <w:t xml:space="preserve"> Z uvedeného objemu boli náklady na mzdy z prostriedkov štátneho rozpočtu vo výške 13 498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16130F">
        <w:rPr>
          <w:rFonts w:asciiTheme="minorHAnsi" w:hAnsiTheme="minorHAnsi" w:cstheme="minorHAnsi"/>
          <w:sz w:val="22"/>
          <w:szCs w:val="22"/>
        </w:rPr>
        <w:t>723</w:t>
      </w:r>
      <w:r>
        <w:rPr>
          <w:rFonts w:asciiTheme="minorHAnsi" w:hAnsiTheme="minorHAnsi" w:cstheme="minorHAnsi"/>
          <w:sz w:val="22"/>
          <w:szCs w:val="22"/>
        </w:rPr>
        <w:t xml:space="preserve"> EUR</w:t>
      </w:r>
      <w:r w:rsidRPr="0016130F">
        <w:rPr>
          <w:rFonts w:asciiTheme="minorHAnsi" w:hAnsiTheme="minorHAnsi" w:cstheme="minorHAnsi"/>
          <w:sz w:val="22"/>
          <w:szCs w:val="22"/>
        </w:rPr>
        <w:t>, t. j. 95,83 %, z iných zdrojov</w:t>
      </w:r>
      <w:r w:rsidR="00056E3B">
        <w:rPr>
          <w:rFonts w:asciiTheme="minorHAnsi" w:hAnsiTheme="minorHAnsi" w:cstheme="minorHAnsi"/>
          <w:sz w:val="22"/>
          <w:szCs w:val="22"/>
        </w:rPr>
        <w:t xml:space="preserve"> 587 571 EUR, t. j.</w:t>
      </w:r>
      <w:r w:rsidRPr="0016130F">
        <w:rPr>
          <w:rFonts w:asciiTheme="minorHAnsi" w:hAnsiTheme="minorHAnsi" w:cstheme="minorHAnsi"/>
          <w:sz w:val="22"/>
          <w:szCs w:val="22"/>
        </w:rPr>
        <w:t xml:space="preserve"> 4,17 %. </w:t>
      </w:r>
      <w:r w:rsidR="004A402D">
        <w:rPr>
          <w:rFonts w:asciiTheme="minorHAnsi" w:hAnsiTheme="minorHAnsi" w:cstheme="minorHAnsi"/>
          <w:sz w:val="22"/>
          <w:szCs w:val="22"/>
        </w:rPr>
        <w:t>Zníženie objemu mzdových nákladov, aj ich štruktúru, ovplyvnili úsporné opatrenia v personálnej a mzdovej oblasti ako dôsledku znižovania dotácie zo štátneho rozpočtu v ostatných rokoch. Z dôvodu organizačných zmien bolo</w:t>
      </w:r>
      <w:r w:rsidR="00DE35DB" w:rsidRPr="0016130F">
        <w:rPr>
          <w:rFonts w:asciiTheme="minorHAnsi" w:hAnsiTheme="minorHAnsi" w:cstheme="minorHAnsi"/>
          <w:sz w:val="22"/>
          <w:szCs w:val="22"/>
        </w:rPr>
        <w:t xml:space="preserve"> v roku 2022 vyplatené odstupné </w:t>
      </w:r>
      <w:r w:rsidR="004A402D">
        <w:rPr>
          <w:rFonts w:asciiTheme="minorHAnsi" w:hAnsiTheme="minorHAnsi" w:cstheme="minorHAnsi"/>
          <w:sz w:val="22"/>
          <w:szCs w:val="22"/>
        </w:rPr>
        <w:t xml:space="preserve">zamestnancom </w:t>
      </w:r>
      <w:r w:rsidR="00B21931">
        <w:rPr>
          <w:rFonts w:asciiTheme="minorHAnsi" w:hAnsiTheme="minorHAnsi" w:cstheme="minorHAnsi"/>
          <w:sz w:val="22"/>
          <w:szCs w:val="22"/>
        </w:rPr>
        <w:t>vo výške 145 261 EUR</w:t>
      </w:r>
      <w:r w:rsidR="00DE35DB" w:rsidRPr="0016130F">
        <w:rPr>
          <w:rFonts w:asciiTheme="minorHAnsi" w:hAnsiTheme="minorHAnsi" w:cstheme="minorHAnsi"/>
          <w:sz w:val="22"/>
          <w:szCs w:val="22"/>
        </w:rPr>
        <w:t xml:space="preserve"> (v roku 2021 bolo odstupné 202 671 </w:t>
      </w:r>
      <w:r w:rsidR="00B21931">
        <w:rPr>
          <w:rFonts w:asciiTheme="minorHAnsi" w:hAnsiTheme="minorHAnsi" w:cstheme="minorHAnsi"/>
          <w:sz w:val="22"/>
          <w:szCs w:val="22"/>
        </w:rPr>
        <w:t>EUR</w:t>
      </w:r>
      <w:r w:rsidR="00DE35DB" w:rsidRPr="0016130F">
        <w:rPr>
          <w:rFonts w:asciiTheme="minorHAnsi" w:hAnsiTheme="minorHAnsi" w:cstheme="minorHAnsi"/>
          <w:sz w:val="22"/>
          <w:szCs w:val="22"/>
        </w:rPr>
        <w:t xml:space="preserve">). </w:t>
      </w:r>
    </w:p>
    <w:p w:rsidR="001D598D" w:rsidRPr="0016130F" w:rsidRDefault="001D598D" w:rsidP="001D598D">
      <w:pPr>
        <w:rPr>
          <w:rFonts w:asciiTheme="minorHAnsi" w:hAnsiTheme="minorHAnsi" w:cstheme="minorHAnsi"/>
          <w:sz w:val="22"/>
          <w:szCs w:val="22"/>
        </w:rPr>
      </w:pPr>
    </w:p>
    <w:p w:rsidR="001D598D" w:rsidRPr="0016130F" w:rsidRDefault="001D598D" w:rsidP="001D598D">
      <w:pPr>
        <w:rPr>
          <w:rFonts w:asciiTheme="minorHAnsi" w:hAnsiTheme="minorHAnsi" w:cstheme="minorHAnsi"/>
          <w:sz w:val="22"/>
          <w:szCs w:val="22"/>
        </w:rPr>
      </w:pPr>
      <w:r w:rsidRPr="0016130F">
        <w:rPr>
          <w:rFonts w:asciiTheme="minorHAnsi" w:hAnsiTheme="minorHAnsi" w:cstheme="minorHAnsi"/>
          <w:sz w:val="22"/>
          <w:szCs w:val="22"/>
        </w:rPr>
        <w:t>Vývoj mzdových nákladov za ostatných päť rokov dokumentuje nasledujúci graf:</w:t>
      </w:r>
    </w:p>
    <w:p w:rsidR="001D598D" w:rsidRDefault="001D598D" w:rsidP="001D598D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1D598D" w:rsidRDefault="001D598D" w:rsidP="001D598D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4BF0D44A" wp14:editId="710D0162">
            <wp:extent cx="5505450" cy="2743200"/>
            <wp:effectExtent l="0" t="0" r="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D598D" w:rsidRDefault="001D598D" w:rsidP="001D598D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1D598D" w:rsidRPr="00167210" w:rsidRDefault="001D598D" w:rsidP="001D598D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167210">
        <w:rPr>
          <w:rFonts w:asciiTheme="minorHAnsi" w:hAnsiTheme="minorHAnsi" w:cstheme="minorHAnsi"/>
          <w:sz w:val="22"/>
          <w:szCs w:val="22"/>
        </w:rPr>
        <w:t>V roku 2022 pokračuje pokles priemerného evidenčného prepočítaného počtu zamestnancov UKF ako dôsledku racionalizačných opatrení. Zníženie oproti roku 2021 bolo celkom o 3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167210">
        <w:rPr>
          <w:rFonts w:asciiTheme="minorHAnsi" w:hAnsiTheme="minorHAnsi" w:cstheme="minorHAnsi"/>
          <w:sz w:val="22"/>
          <w:szCs w:val="22"/>
        </w:rPr>
        <w:t xml:space="preserve"> zamestnancov, t. j. o 3,</w:t>
      </w:r>
      <w:r>
        <w:rPr>
          <w:rFonts w:asciiTheme="minorHAnsi" w:hAnsiTheme="minorHAnsi" w:cstheme="minorHAnsi"/>
          <w:sz w:val="22"/>
          <w:szCs w:val="22"/>
        </w:rPr>
        <w:t>99</w:t>
      </w:r>
      <w:r w:rsidRPr="00167210">
        <w:rPr>
          <w:rFonts w:asciiTheme="minorHAnsi" w:hAnsiTheme="minorHAnsi" w:cstheme="minorHAnsi"/>
          <w:sz w:val="22"/>
          <w:szCs w:val="22"/>
        </w:rPr>
        <w:t xml:space="preserve"> %.  </w:t>
      </w:r>
      <w:r w:rsidR="004A402D">
        <w:rPr>
          <w:rFonts w:asciiTheme="minorHAnsi" w:hAnsiTheme="minorHAnsi" w:cstheme="minorHAnsi"/>
          <w:sz w:val="22"/>
          <w:szCs w:val="22"/>
        </w:rPr>
        <w:t>Z</w:t>
      </w:r>
      <w:r w:rsidRPr="00167210">
        <w:rPr>
          <w:rFonts w:asciiTheme="minorHAnsi" w:hAnsiTheme="minorHAnsi" w:cstheme="minorHAnsi"/>
          <w:sz w:val="22"/>
          <w:szCs w:val="22"/>
        </w:rPr>
        <w:t>a ostatných 5 rokov, t. j. od roku 2018 do roku 2022</w:t>
      </w:r>
      <w:r w:rsidR="004A402D">
        <w:rPr>
          <w:rFonts w:asciiTheme="minorHAnsi" w:hAnsiTheme="minorHAnsi" w:cstheme="minorHAnsi"/>
          <w:sz w:val="22"/>
          <w:szCs w:val="22"/>
        </w:rPr>
        <w:t>,</w:t>
      </w:r>
      <w:r w:rsidRPr="00167210">
        <w:rPr>
          <w:rFonts w:asciiTheme="minorHAnsi" w:hAnsiTheme="minorHAnsi" w:cstheme="minorHAnsi"/>
          <w:sz w:val="22"/>
          <w:szCs w:val="22"/>
        </w:rPr>
        <w:t xml:space="preserve"> je pokles priemerného evidenčného prepočítaného počtu zamestnancov výraznejší</w:t>
      </w:r>
      <w:r w:rsidR="004A402D">
        <w:rPr>
          <w:rFonts w:asciiTheme="minorHAnsi" w:hAnsiTheme="minorHAnsi" w:cstheme="minorHAnsi"/>
          <w:sz w:val="22"/>
          <w:szCs w:val="22"/>
        </w:rPr>
        <w:t>,</w:t>
      </w:r>
      <w:r w:rsidRPr="001672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 to o </w:t>
      </w:r>
      <w:r w:rsidRPr="00167210">
        <w:rPr>
          <w:rFonts w:asciiTheme="minorHAnsi" w:hAnsiTheme="minorHAnsi" w:cstheme="minorHAnsi"/>
          <w:sz w:val="22"/>
          <w:szCs w:val="22"/>
        </w:rPr>
        <w:t>10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167210">
        <w:rPr>
          <w:rFonts w:asciiTheme="minorHAnsi" w:hAnsiTheme="minorHAnsi" w:cstheme="minorHAnsi"/>
          <w:sz w:val="22"/>
          <w:szCs w:val="22"/>
        </w:rPr>
        <w:t xml:space="preserve"> zamestnancov, t. j. o 11,</w:t>
      </w:r>
      <w:r>
        <w:rPr>
          <w:rFonts w:asciiTheme="minorHAnsi" w:hAnsiTheme="minorHAnsi" w:cstheme="minorHAnsi"/>
          <w:sz w:val="22"/>
          <w:szCs w:val="22"/>
        </w:rPr>
        <w:t>58</w:t>
      </w:r>
      <w:r w:rsidRPr="00167210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585ECB" w:rsidRDefault="00585ECB" w:rsidP="001D598D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1D598D" w:rsidRPr="00167210" w:rsidRDefault="001D598D" w:rsidP="001D598D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167210">
        <w:rPr>
          <w:rFonts w:asciiTheme="minorHAnsi" w:hAnsiTheme="minorHAnsi" w:cstheme="minorHAnsi"/>
          <w:sz w:val="22"/>
          <w:szCs w:val="22"/>
        </w:rPr>
        <w:t>Vývoj priemerného evidenčného prepočítaného počtu zamestnancov podľa kategórií zamestnancov v rokoch 2018 – 2022 dokumentuje nasledujúci graf:</w:t>
      </w:r>
    </w:p>
    <w:p w:rsidR="001D598D" w:rsidRDefault="001D598D" w:rsidP="001D598D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</w:p>
    <w:p w:rsidR="001D598D" w:rsidRDefault="001D598D" w:rsidP="001D598D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 wp14:anchorId="1AFAF907" wp14:editId="29302EBA">
            <wp:extent cx="5334000" cy="2743200"/>
            <wp:effectExtent l="0" t="0" r="0" b="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D598D" w:rsidRDefault="001D598D" w:rsidP="001D598D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</w:p>
    <w:p w:rsidR="001D598D" w:rsidRPr="005D163B" w:rsidRDefault="001D598D" w:rsidP="001D598D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162D94">
        <w:rPr>
          <w:rFonts w:asciiTheme="minorHAnsi" w:hAnsiTheme="minorHAnsi" w:cstheme="minorHAnsi"/>
          <w:sz w:val="22"/>
          <w:szCs w:val="22"/>
        </w:rPr>
        <w:t>Predchádzajúce ukazovatele (mzdové náklady a priemerný evidenčný prepočítaný počet zamestnancov)</w:t>
      </w:r>
      <w:r w:rsidR="00585ECB">
        <w:rPr>
          <w:rFonts w:asciiTheme="minorHAnsi" w:hAnsiTheme="minorHAnsi" w:cstheme="minorHAnsi"/>
          <w:sz w:val="22"/>
          <w:szCs w:val="22"/>
        </w:rPr>
        <w:t>, ako aj legislatívne úpravy platov v roku 2022 (valorizácia),</w:t>
      </w:r>
      <w:r w:rsidRPr="00162D94">
        <w:rPr>
          <w:rFonts w:asciiTheme="minorHAnsi" w:hAnsiTheme="minorHAnsi" w:cstheme="minorHAnsi"/>
          <w:sz w:val="22"/>
          <w:szCs w:val="22"/>
        </w:rPr>
        <w:t xml:space="preserve"> priamo ovplyv</w:t>
      </w:r>
      <w:r w:rsidR="00585ECB">
        <w:rPr>
          <w:rFonts w:asciiTheme="minorHAnsi" w:hAnsiTheme="minorHAnsi" w:cstheme="minorHAnsi"/>
          <w:sz w:val="22"/>
          <w:szCs w:val="22"/>
        </w:rPr>
        <w:t>nili</w:t>
      </w:r>
      <w:r w:rsidRPr="00162D94">
        <w:rPr>
          <w:rFonts w:asciiTheme="minorHAnsi" w:hAnsiTheme="minorHAnsi" w:cstheme="minorHAnsi"/>
          <w:sz w:val="22"/>
          <w:szCs w:val="22"/>
        </w:rPr>
        <w:t xml:space="preserve"> </w:t>
      </w:r>
      <w:r w:rsidRPr="005D163B">
        <w:rPr>
          <w:rFonts w:asciiTheme="minorHAnsi" w:hAnsiTheme="minorHAnsi" w:cstheme="minorHAnsi"/>
          <w:sz w:val="22"/>
          <w:szCs w:val="22"/>
        </w:rPr>
        <w:t>výšku priemernej mesačnej mzdy</w:t>
      </w:r>
      <w:r w:rsidR="00585ECB">
        <w:rPr>
          <w:rFonts w:asciiTheme="minorHAnsi" w:hAnsiTheme="minorHAnsi" w:cstheme="minorHAnsi"/>
          <w:sz w:val="22"/>
          <w:szCs w:val="22"/>
        </w:rPr>
        <w:t xml:space="preserve">, ktorá bola </w:t>
      </w:r>
      <w:r w:rsidRPr="005D163B">
        <w:rPr>
          <w:rFonts w:asciiTheme="minorHAnsi" w:hAnsiTheme="minorHAnsi" w:cstheme="minorHAnsi"/>
          <w:sz w:val="22"/>
          <w:szCs w:val="22"/>
        </w:rPr>
        <w:t xml:space="preserve">1 478 EUR, čo v porovnaní s rokom 2021 predstavuje </w:t>
      </w:r>
      <w:r w:rsidR="00585ECB">
        <w:rPr>
          <w:rFonts w:asciiTheme="minorHAnsi" w:hAnsiTheme="minorHAnsi" w:cstheme="minorHAnsi"/>
          <w:sz w:val="22"/>
          <w:szCs w:val="22"/>
        </w:rPr>
        <w:t>mierne zvýšenie</w:t>
      </w:r>
      <w:r w:rsidRPr="005D163B">
        <w:rPr>
          <w:rFonts w:asciiTheme="minorHAnsi" w:hAnsiTheme="minorHAnsi" w:cstheme="minorHAnsi"/>
          <w:sz w:val="22"/>
          <w:szCs w:val="22"/>
        </w:rPr>
        <w:t xml:space="preserve"> </w:t>
      </w:r>
      <w:r w:rsidR="00585ECB" w:rsidRPr="005D163B">
        <w:rPr>
          <w:rFonts w:asciiTheme="minorHAnsi" w:hAnsiTheme="minorHAnsi" w:cstheme="minorHAnsi"/>
          <w:sz w:val="22"/>
          <w:szCs w:val="22"/>
        </w:rPr>
        <w:t>o 11,00 E</w:t>
      </w:r>
      <w:r w:rsidR="00EE2271">
        <w:rPr>
          <w:rFonts w:asciiTheme="minorHAnsi" w:hAnsiTheme="minorHAnsi" w:cstheme="minorHAnsi"/>
          <w:sz w:val="22"/>
          <w:szCs w:val="22"/>
        </w:rPr>
        <w:t>U</w:t>
      </w:r>
      <w:r w:rsidR="00585ECB">
        <w:rPr>
          <w:rFonts w:asciiTheme="minorHAnsi" w:hAnsiTheme="minorHAnsi" w:cstheme="minorHAnsi"/>
          <w:sz w:val="22"/>
          <w:szCs w:val="22"/>
        </w:rPr>
        <w:t>R, t. j.</w:t>
      </w:r>
      <w:r w:rsidR="00585ECB" w:rsidRPr="005D163B">
        <w:rPr>
          <w:rFonts w:asciiTheme="minorHAnsi" w:hAnsiTheme="minorHAnsi" w:cstheme="minorHAnsi"/>
          <w:sz w:val="22"/>
          <w:szCs w:val="22"/>
        </w:rPr>
        <w:t xml:space="preserve"> </w:t>
      </w:r>
      <w:r w:rsidRPr="005D163B">
        <w:rPr>
          <w:rFonts w:asciiTheme="minorHAnsi" w:hAnsiTheme="minorHAnsi" w:cstheme="minorHAnsi"/>
          <w:sz w:val="22"/>
          <w:szCs w:val="22"/>
        </w:rPr>
        <w:t>o 0,75 %.</w:t>
      </w:r>
    </w:p>
    <w:p w:rsidR="001D598D" w:rsidRPr="00260E6D" w:rsidRDefault="001D598D" w:rsidP="001D598D">
      <w:pPr>
        <w:tabs>
          <w:tab w:val="left" w:pos="1985"/>
        </w:tabs>
        <w:snapToGrid w:val="0"/>
        <w:jc w:val="both"/>
        <w:rPr>
          <w:b/>
          <w:color w:val="FF0000"/>
          <w:sz w:val="24"/>
          <w:szCs w:val="24"/>
        </w:rPr>
      </w:pPr>
    </w:p>
    <w:p w:rsidR="001D598D" w:rsidRPr="00602D4A" w:rsidRDefault="001D598D" w:rsidP="001D598D">
      <w:pPr>
        <w:jc w:val="both"/>
        <w:rPr>
          <w:rFonts w:asciiTheme="minorHAnsi" w:hAnsiTheme="minorHAnsi" w:cstheme="minorHAnsi"/>
          <w:sz w:val="22"/>
          <w:szCs w:val="22"/>
        </w:rPr>
      </w:pPr>
      <w:r w:rsidRPr="00602D4A">
        <w:rPr>
          <w:rFonts w:asciiTheme="minorHAnsi" w:hAnsiTheme="minorHAnsi" w:cstheme="minorHAnsi"/>
          <w:sz w:val="22"/>
          <w:szCs w:val="22"/>
        </w:rPr>
        <w:t>Vývoj priemerných platov zamestnancov od roku 201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602D4A">
        <w:rPr>
          <w:rFonts w:asciiTheme="minorHAnsi" w:hAnsiTheme="minorHAnsi" w:cstheme="minorHAnsi"/>
          <w:sz w:val="22"/>
          <w:szCs w:val="22"/>
        </w:rPr>
        <w:t xml:space="preserve"> do roku 202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602D4A">
        <w:rPr>
          <w:rFonts w:asciiTheme="minorHAnsi" w:hAnsiTheme="minorHAnsi" w:cstheme="minorHAnsi"/>
          <w:sz w:val="22"/>
          <w:szCs w:val="22"/>
        </w:rPr>
        <w:t xml:space="preserve"> zobrazuje nasledujúci graf:</w:t>
      </w:r>
    </w:p>
    <w:p w:rsidR="001D598D" w:rsidRDefault="001D598D" w:rsidP="001D598D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1D598D" w:rsidRPr="00260E6D" w:rsidRDefault="001D598D" w:rsidP="001D598D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387D5D5A" wp14:editId="3C731FFC">
            <wp:extent cx="5429250" cy="2743200"/>
            <wp:effectExtent l="0" t="0" r="0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D598D" w:rsidRDefault="001D598D" w:rsidP="001D598D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1D598D" w:rsidRDefault="001D598D" w:rsidP="001D598D">
      <w:pPr>
        <w:jc w:val="both"/>
        <w:rPr>
          <w:rFonts w:asciiTheme="minorHAnsi" w:hAnsiTheme="minorHAnsi"/>
          <w:sz w:val="22"/>
          <w:szCs w:val="22"/>
        </w:rPr>
      </w:pPr>
      <w:r w:rsidRPr="00024171">
        <w:rPr>
          <w:rFonts w:asciiTheme="minorHAnsi" w:hAnsiTheme="minorHAnsi"/>
          <w:sz w:val="22"/>
          <w:szCs w:val="22"/>
        </w:rPr>
        <w:t>V súlade s kolektívnou zmluvou platnou do 30.</w:t>
      </w:r>
      <w:r w:rsidR="00474EB9">
        <w:rPr>
          <w:rFonts w:asciiTheme="minorHAnsi" w:hAnsiTheme="minorHAnsi"/>
          <w:sz w:val="22"/>
          <w:szCs w:val="22"/>
        </w:rPr>
        <w:t xml:space="preserve"> </w:t>
      </w:r>
      <w:r w:rsidRPr="00024171">
        <w:rPr>
          <w:rFonts w:asciiTheme="minorHAnsi" w:hAnsiTheme="minorHAnsi"/>
          <w:sz w:val="22"/>
          <w:szCs w:val="22"/>
        </w:rPr>
        <w:t>4.</w:t>
      </w:r>
      <w:r w:rsidR="00474EB9">
        <w:rPr>
          <w:rFonts w:asciiTheme="minorHAnsi" w:hAnsiTheme="minorHAnsi"/>
          <w:sz w:val="22"/>
          <w:szCs w:val="22"/>
        </w:rPr>
        <w:t xml:space="preserve"> </w:t>
      </w:r>
      <w:r w:rsidRPr="00024171">
        <w:rPr>
          <w:rFonts w:asciiTheme="minorHAnsi" w:hAnsiTheme="minorHAnsi"/>
          <w:sz w:val="22"/>
          <w:szCs w:val="22"/>
        </w:rPr>
        <w:t>2022 a zákonom č. 462/2003 Z. z. o náhrade príjmu pri dočasnej pracovnej neschopnosti zamestnanca a o zmene a doplnení niektorých zákonov v znení neskorších predpisov UKF financovala zamestnancom náhradu mzdy počas prvých 10 dní práceneschopnosti zo mzdových prostriedkov vo výške 80 % denného vymeriavacieho základu zamestnanca. S účinnosťou od 1.</w:t>
      </w:r>
      <w:r w:rsidR="00474EB9">
        <w:rPr>
          <w:rFonts w:asciiTheme="minorHAnsi" w:hAnsiTheme="minorHAnsi"/>
          <w:sz w:val="22"/>
          <w:szCs w:val="22"/>
        </w:rPr>
        <w:t xml:space="preserve"> </w:t>
      </w:r>
      <w:r w:rsidRPr="00024171">
        <w:rPr>
          <w:rFonts w:asciiTheme="minorHAnsi" w:hAnsiTheme="minorHAnsi"/>
          <w:sz w:val="22"/>
          <w:szCs w:val="22"/>
        </w:rPr>
        <w:t>5.</w:t>
      </w:r>
      <w:r w:rsidR="00474EB9">
        <w:rPr>
          <w:rFonts w:asciiTheme="minorHAnsi" w:hAnsiTheme="minorHAnsi"/>
          <w:sz w:val="22"/>
          <w:szCs w:val="22"/>
        </w:rPr>
        <w:t xml:space="preserve"> </w:t>
      </w:r>
      <w:r w:rsidRPr="00024171">
        <w:rPr>
          <w:rFonts w:asciiTheme="minorHAnsi" w:hAnsiTheme="minorHAnsi"/>
          <w:sz w:val="22"/>
          <w:szCs w:val="22"/>
        </w:rPr>
        <w:t xml:space="preserve">2022 došlo k úprave percentuálnej výšky denného vymeriavacieho základu v kolektívnej zmluve UKF z 80 % na 55 %. </w:t>
      </w:r>
    </w:p>
    <w:p w:rsidR="001D598D" w:rsidRDefault="001D598D" w:rsidP="001D598D">
      <w:pPr>
        <w:jc w:val="both"/>
        <w:rPr>
          <w:rFonts w:asciiTheme="minorHAnsi" w:hAnsiTheme="minorHAnsi"/>
          <w:color w:val="FF0000"/>
          <w:sz w:val="22"/>
          <w:szCs w:val="22"/>
        </w:rPr>
      </w:pPr>
      <w:r w:rsidRPr="00024171">
        <w:rPr>
          <w:rFonts w:asciiTheme="minorHAnsi" w:hAnsiTheme="minorHAnsi"/>
          <w:sz w:val="22"/>
          <w:szCs w:val="22"/>
        </w:rPr>
        <w:t xml:space="preserve">Celkový objem náhrady príjmu </w:t>
      </w:r>
      <w:r w:rsidRPr="00F23FA8">
        <w:rPr>
          <w:rFonts w:asciiTheme="minorHAnsi" w:hAnsiTheme="minorHAnsi"/>
          <w:sz w:val="22"/>
          <w:szCs w:val="22"/>
        </w:rPr>
        <w:t>počas práceneschopnosti činil 80 189 EUR, z toho za január – apríl 47 629 EUR a</w:t>
      </w:r>
      <w:r w:rsidR="00585ECB">
        <w:rPr>
          <w:rFonts w:asciiTheme="minorHAnsi" w:hAnsiTheme="minorHAnsi"/>
          <w:sz w:val="22"/>
          <w:szCs w:val="22"/>
        </w:rPr>
        <w:t xml:space="preserve"> za </w:t>
      </w:r>
      <w:r w:rsidRPr="00F23FA8">
        <w:rPr>
          <w:rFonts w:asciiTheme="minorHAnsi" w:hAnsiTheme="minorHAnsi"/>
          <w:sz w:val="22"/>
          <w:szCs w:val="22"/>
        </w:rPr>
        <w:t xml:space="preserve"> máj </w:t>
      </w:r>
      <w:r w:rsidR="00474EB9" w:rsidRPr="00F23FA8">
        <w:rPr>
          <w:rFonts w:asciiTheme="minorHAnsi" w:hAnsiTheme="minorHAnsi"/>
          <w:sz w:val="22"/>
          <w:szCs w:val="22"/>
        </w:rPr>
        <w:t xml:space="preserve">– </w:t>
      </w:r>
      <w:r w:rsidRPr="00F23FA8">
        <w:rPr>
          <w:rFonts w:asciiTheme="minorHAnsi" w:hAnsiTheme="minorHAnsi"/>
          <w:sz w:val="22"/>
          <w:szCs w:val="22"/>
        </w:rPr>
        <w:t xml:space="preserve">december 32 560 EUR. Oproti predchádzajúcemu roku došlo k nárastu vyplatenej náhrady o 89,34 %. Dôvodom </w:t>
      </w:r>
      <w:r>
        <w:rPr>
          <w:rFonts w:asciiTheme="minorHAnsi" w:hAnsiTheme="minorHAnsi"/>
          <w:sz w:val="22"/>
          <w:szCs w:val="22"/>
        </w:rPr>
        <w:t xml:space="preserve">tohto nárastu </w:t>
      </w:r>
      <w:r w:rsidRPr="00F23FA8">
        <w:rPr>
          <w:rFonts w:asciiTheme="minorHAnsi" w:hAnsiTheme="minorHAnsi"/>
          <w:sz w:val="22"/>
          <w:szCs w:val="22"/>
        </w:rPr>
        <w:t xml:space="preserve">bolo ukončenie platnosti protipandemických opatrení vládou SR od 1. decembra 2021, v zmysle ktorých pandemické </w:t>
      </w:r>
      <w:r w:rsidRPr="00F23FA8">
        <w:rPr>
          <w:rFonts w:asciiTheme="minorHAnsi" w:hAnsiTheme="minorHAnsi"/>
          <w:sz w:val="22"/>
          <w:szCs w:val="22"/>
        </w:rPr>
        <w:lastRenderedPageBreak/>
        <w:t>nemocenské od 1. dňa práceneschopnosti preplácala Sociálna poisťovňa. Tým</w:t>
      </w:r>
      <w:r w:rsidR="00585ECB">
        <w:rPr>
          <w:rFonts w:asciiTheme="minorHAnsi" w:hAnsiTheme="minorHAnsi"/>
          <w:sz w:val="22"/>
          <w:szCs w:val="22"/>
        </w:rPr>
        <w:t xml:space="preserve"> sa táto povinnosť</w:t>
      </w:r>
      <w:r w:rsidRPr="00F23FA8">
        <w:rPr>
          <w:rFonts w:asciiTheme="minorHAnsi" w:hAnsiTheme="minorHAnsi"/>
          <w:sz w:val="22"/>
          <w:szCs w:val="22"/>
        </w:rPr>
        <w:t xml:space="preserve"> opäť </w:t>
      </w:r>
      <w:r w:rsidR="00585ECB">
        <w:rPr>
          <w:rFonts w:asciiTheme="minorHAnsi" w:hAnsiTheme="minorHAnsi"/>
          <w:sz w:val="22"/>
          <w:szCs w:val="22"/>
        </w:rPr>
        <w:t>presunula na</w:t>
      </w:r>
      <w:r w:rsidRPr="00F23FA8">
        <w:rPr>
          <w:rFonts w:asciiTheme="minorHAnsi" w:hAnsiTheme="minorHAnsi"/>
          <w:sz w:val="22"/>
          <w:szCs w:val="22"/>
        </w:rPr>
        <w:t xml:space="preserve"> zamestnávateľ</w:t>
      </w:r>
      <w:r w:rsidR="00585ECB">
        <w:rPr>
          <w:rFonts w:asciiTheme="minorHAnsi" w:hAnsiTheme="minorHAnsi"/>
          <w:sz w:val="22"/>
          <w:szCs w:val="22"/>
        </w:rPr>
        <w:t>a</w:t>
      </w:r>
      <w:r w:rsidRPr="00F23FA8">
        <w:rPr>
          <w:rFonts w:asciiTheme="minorHAnsi" w:hAnsiTheme="minorHAnsi"/>
          <w:sz w:val="22"/>
          <w:szCs w:val="22"/>
        </w:rPr>
        <w:t xml:space="preserve">. </w:t>
      </w:r>
    </w:p>
    <w:p w:rsidR="00C55A79" w:rsidRDefault="00C55A79" w:rsidP="009A6B6F">
      <w:pPr>
        <w:jc w:val="both"/>
        <w:rPr>
          <w:rFonts w:asciiTheme="minorHAnsi" w:hAnsiTheme="minorHAnsi"/>
          <w:sz w:val="22"/>
          <w:szCs w:val="22"/>
        </w:rPr>
      </w:pPr>
    </w:p>
    <w:p w:rsidR="0010184F" w:rsidRPr="00E947E6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E947E6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E947E6">
        <w:rPr>
          <w:rFonts w:asciiTheme="minorHAnsi" w:hAnsiTheme="minorHAnsi"/>
          <w:sz w:val="22"/>
          <w:szCs w:val="22"/>
        </w:rPr>
        <w:t xml:space="preserve"> (tabuľka č. 7)</w:t>
      </w:r>
    </w:p>
    <w:p w:rsidR="00A266F0" w:rsidRPr="00E947E6" w:rsidRDefault="00D749F0" w:rsidP="006C7AC5">
      <w:pPr>
        <w:spacing w:before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E947E6">
        <w:rPr>
          <w:rFonts w:asciiTheme="minorHAnsi" w:hAnsiTheme="minorHAnsi"/>
          <w:sz w:val="22"/>
          <w:szCs w:val="22"/>
        </w:rPr>
        <w:t>Celkové náklady na</w:t>
      </w:r>
      <w:r w:rsidR="002978C5" w:rsidRPr="00E947E6">
        <w:rPr>
          <w:rFonts w:asciiTheme="minorHAnsi" w:hAnsiTheme="minorHAnsi"/>
          <w:sz w:val="22"/>
          <w:szCs w:val="22"/>
        </w:rPr>
        <w:t xml:space="preserve"> </w:t>
      </w:r>
      <w:r w:rsidRPr="00E947E6">
        <w:rPr>
          <w:rFonts w:asciiTheme="minorHAnsi" w:hAnsiTheme="minorHAnsi"/>
          <w:sz w:val="22"/>
          <w:szCs w:val="22"/>
        </w:rPr>
        <w:t xml:space="preserve">štipendiá </w:t>
      </w:r>
      <w:r w:rsidR="00700F57" w:rsidRPr="00E947E6">
        <w:rPr>
          <w:rFonts w:asciiTheme="minorHAnsi" w:hAnsiTheme="minorHAnsi"/>
          <w:sz w:val="22"/>
          <w:szCs w:val="22"/>
        </w:rPr>
        <w:t xml:space="preserve">interných </w:t>
      </w:r>
      <w:r w:rsidRPr="00E947E6">
        <w:rPr>
          <w:rFonts w:asciiTheme="minorHAnsi" w:hAnsiTheme="minorHAnsi"/>
          <w:sz w:val="22"/>
          <w:szCs w:val="22"/>
        </w:rPr>
        <w:t>doktorandov</w:t>
      </w:r>
      <w:r w:rsidR="005E1FC8" w:rsidRPr="00E947E6">
        <w:rPr>
          <w:rFonts w:asciiTheme="minorHAnsi" w:hAnsiTheme="minorHAnsi"/>
          <w:sz w:val="22"/>
          <w:szCs w:val="22"/>
        </w:rPr>
        <w:t xml:space="preserve"> v</w:t>
      </w:r>
      <w:r w:rsidRPr="00E947E6">
        <w:rPr>
          <w:rFonts w:asciiTheme="minorHAnsi" w:hAnsiTheme="minorHAnsi"/>
          <w:sz w:val="22"/>
          <w:szCs w:val="22"/>
        </w:rPr>
        <w:t xml:space="preserve"> roku </w:t>
      </w:r>
      <w:r w:rsidR="00141664" w:rsidRPr="00E947E6">
        <w:rPr>
          <w:rFonts w:asciiTheme="minorHAnsi" w:hAnsiTheme="minorHAnsi"/>
          <w:sz w:val="22"/>
          <w:szCs w:val="22"/>
        </w:rPr>
        <w:t>20</w:t>
      </w:r>
      <w:r w:rsidR="0057514F" w:rsidRPr="00E947E6">
        <w:rPr>
          <w:rFonts w:asciiTheme="minorHAnsi" w:hAnsiTheme="minorHAnsi"/>
          <w:sz w:val="22"/>
          <w:szCs w:val="22"/>
        </w:rPr>
        <w:t>2</w:t>
      </w:r>
      <w:r w:rsidR="00014C7A" w:rsidRPr="00E947E6">
        <w:rPr>
          <w:rFonts w:asciiTheme="minorHAnsi" w:hAnsiTheme="minorHAnsi"/>
          <w:sz w:val="22"/>
          <w:szCs w:val="22"/>
        </w:rPr>
        <w:t>2</w:t>
      </w:r>
      <w:r w:rsidR="00F67E8C" w:rsidRPr="00E947E6">
        <w:rPr>
          <w:rFonts w:asciiTheme="minorHAnsi" w:hAnsiTheme="minorHAnsi"/>
          <w:sz w:val="22"/>
          <w:szCs w:val="22"/>
        </w:rPr>
        <w:t xml:space="preserve"> </w:t>
      </w:r>
      <w:r w:rsidR="00C6590A" w:rsidRPr="00E947E6">
        <w:rPr>
          <w:rFonts w:asciiTheme="minorHAnsi" w:hAnsiTheme="minorHAnsi"/>
          <w:sz w:val="22"/>
          <w:szCs w:val="22"/>
        </w:rPr>
        <w:t>boli v objeme</w:t>
      </w:r>
      <w:r w:rsidR="00133F78" w:rsidRPr="00E947E6">
        <w:rPr>
          <w:rFonts w:asciiTheme="minorHAnsi" w:hAnsiTheme="minorHAnsi"/>
          <w:sz w:val="22"/>
          <w:szCs w:val="22"/>
        </w:rPr>
        <w:t xml:space="preserve"> </w:t>
      </w:r>
      <w:r w:rsidR="009D5B68" w:rsidRPr="00E947E6">
        <w:rPr>
          <w:rFonts w:asciiTheme="minorHAnsi" w:hAnsiTheme="minorHAnsi"/>
          <w:sz w:val="22"/>
          <w:szCs w:val="22"/>
        </w:rPr>
        <w:t> </w:t>
      </w:r>
      <w:r w:rsidR="00014C7A" w:rsidRPr="00E947E6">
        <w:rPr>
          <w:rFonts w:asciiTheme="minorHAnsi" w:hAnsiTheme="minorHAnsi"/>
          <w:sz w:val="22"/>
          <w:szCs w:val="22"/>
        </w:rPr>
        <w:t>1 091 971,45</w:t>
      </w:r>
      <w:r w:rsidR="00640202" w:rsidRPr="00E947E6">
        <w:rPr>
          <w:rFonts w:asciiTheme="minorHAnsi" w:hAnsiTheme="minorHAnsi"/>
          <w:sz w:val="22"/>
          <w:szCs w:val="22"/>
        </w:rPr>
        <w:t xml:space="preserve"> </w:t>
      </w:r>
      <w:r w:rsidR="009D5B68" w:rsidRPr="00E947E6">
        <w:rPr>
          <w:rFonts w:asciiTheme="minorHAnsi" w:hAnsiTheme="minorHAnsi"/>
          <w:sz w:val="22"/>
          <w:szCs w:val="22"/>
        </w:rPr>
        <w:t>E</w:t>
      </w:r>
      <w:r w:rsidR="00141664" w:rsidRPr="00E947E6">
        <w:rPr>
          <w:rFonts w:asciiTheme="minorHAnsi" w:hAnsiTheme="minorHAnsi"/>
          <w:sz w:val="22"/>
          <w:szCs w:val="22"/>
        </w:rPr>
        <w:t>UR</w:t>
      </w:r>
      <w:r w:rsidR="0057514F" w:rsidRPr="00E947E6">
        <w:rPr>
          <w:rFonts w:asciiTheme="minorHAnsi" w:hAnsiTheme="minorHAnsi"/>
          <w:sz w:val="22"/>
          <w:szCs w:val="22"/>
        </w:rPr>
        <w:t>.</w:t>
      </w:r>
      <w:r w:rsidR="006C372C" w:rsidRPr="00E947E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E947E6">
        <w:rPr>
          <w:rFonts w:asciiTheme="minorHAnsi" w:hAnsiTheme="minorHAnsi"/>
          <w:sz w:val="22"/>
          <w:szCs w:val="22"/>
          <w:lang w:val="pl-PL"/>
        </w:rPr>
        <w:t>Počet študentov poberajúcich doktorandské štipendium klesol v porovnaní s</w:t>
      </w:r>
      <w:r w:rsidR="00C6590A" w:rsidRPr="00E947E6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E947E6">
        <w:rPr>
          <w:rFonts w:asciiTheme="minorHAnsi" w:hAnsiTheme="minorHAnsi"/>
          <w:sz w:val="22"/>
          <w:szCs w:val="22"/>
          <w:lang w:val="pl-PL"/>
        </w:rPr>
        <w:t>minulým rokom z</w:t>
      </w:r>
      <w:r w:rsidR="00F823A8" w:rsidRPr="00E947E6">
        <w:rPr>
          <w:rFonts w:asciiTheme="minorHAnsi" w:hAnsiTheme="minorHAnsi"/>
          <w:sz w:val="22"/>
          <w:szCs w:val="22"/>
          <w:lang w:val="pl-PL"/>
        </w:rPr>
        <w:t> </w:t>
      </w:r>
      <w:r w:rsidR="00014C7A" w:rsidRPr="00E947E6">
        <w:rPr>
          <w:rFonts w:asciiTheme="minorHAnsi" w:hAnsiTheme="minorHAnsi"/>
          <w:sz w:val="22"/>
          <w:szCs w:val="22"/>
          <w:lang w:val="pl-PL"/>
        </w:rPr>
        <w:t>1</w:t>
      </w:r>
      <w:r w:rsidR="00A062B9">
        <w:rPr>
          <w:rFonts w:asciiTheme="minorHAnsi" w:hAnsiTheme="minorHAnsi"/>
          <w:sz w:val="22"/>
          <w:szCs w:val="22"/>
          <w:lang w:val="pl-PL"/>
        </w:rPr>
        <w:t> </w:t>
      </w:r>
      <w:r w:rsidR="00014C7A" w:rsidRPr="00E947E6">
        <w:rPr>
          <w:rFonts w:asciiTheme="minorHAnsi" w:hAnsiTheme="minorHAnsi"/>
          <w:sz w:val="22"/>
          <w:szCs w:val="22"/>
          <w:lang w:val="pl-PL"/>
        </w:rPr>
        <w:t xml:space="preserve"> 389</w:t>
      </w:r>
      <w:r w:rsidR="00D723E5" w:rsidRPr="00E947E6">
        <w:rPr>
          <w:rFonts w:asciiTheme="minorHAnsi" w:hAnsiTheme="minorHAnsi"/>
          <w:sz w:val="22"/>
          <w:szCs w:val="22"/>
          <w:lang w:val="pl-PL"/>
        </w:rPr>
        <w:t xml:space="preserve"> na </w:t>
      </w:r>
      <w:r w:rsidR="00C37F94" w:rsidRPr="00E947E6">
        <w:rPr>
          <w:rFonts w:asciiTheme="minorHAnsi" w:hAnsiTheme="minorHAnsi"/>
          <w:sz w:val="22"/>
          <w:szCs w:val="22"/>
          <w:lang w:val="pl-PL"/>
        </w:rPr>
        <w:t>1 257</w:t>
      </w:r>
      <w:r w:rsidR="00D723E5" w:rsidRPr="00E947E6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 w:rsidRPr="00E947E6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E947E6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 w:rsidRPr="00E947E6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E947E6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C37F94" w:rsidRPr="00E947E6">
        <w:rPr>
          <w:rFonts w:asciiTheme="minorHAnsi" w:hAnsiTheme="minorHAnsi"/>
          <w:sz w:val="22"/>
          <w:szCs w:val="22"/>
          <w:lang w:val="pl-PL"/>
        </w:rPr>
        <w:t>868,71</w:t>
      </w:r>
      <w:r w:rsidR="00EA6683" w:rsidRPr="00E947E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823A8" w:rsidRPr="00E947E6">
        <w:rPr>
          <w:rFonts w:asciiTheme="minorHAnsi" w:hAnsiTheme="minorHAnsi"/>
          <w:sz w:val="22"/>
          <w:szCs w:val="22"/>
          <w:lang w:val="pl-PL"/>
        </w:rPr>
        <w:t> </w:t>
      </w:r>
      <w:r w:rsidR="00995AA6" w:rsidRPr="00E947E6">
        <w:rPr>
          <w:rFonts w:asciiTheme="minorHAnsi" w:hAnsiTheme="minorHAnsi"/>
          <w:sz w:val="22"/>
          <w:szCs w:val="22"/>
          <w:lang w:val="pl-PL"/>
        </w:rPr>
        <w:t>EUR</w:t>
      </w:r>
      <w:r w:rsidR="00A63E12" w:rsidRPr="00E947E6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 w:rsidRPr="00E947E6">
        <w:rPr>
          <w:rFonts w:asciiTheme="minorHAnsi" w:hAnsiTheme="minorHAnsi"/>
          <w:sz w:val="22"/>
          <w:szCs w:val="22"/>
          <w:lang w:val="pl-PL"/>
        </w:rPr>
        <w:t>o</w:t>
      </w:r>
      <w:r w:rsidR="00A63E12" w:rsidRPr="00E947E6">
        <w:rPr>
          <w:rFonts w:asciiTheme="minorHAnsi" w:hAnsiTheme="minorHAnsi"/>
          <w:sz w:val="22"/>
          <w:szCs w:val="22"/>
          <w:lang w:val="pl-PL"/>
        </w:rPr>
        <w:t>rovnaní s rokom 20</w:t>
      </w:r>
      <w:r w:rsidR="000643AE" w:rsidRPr="00E947E6">
        <w:rPr>
          <w:rFonts w:asciiTheme="minorHAnsi" w:hAnsiTheme="minorHAnsi"/>
          <w:sz w:val="22"/>
          <w:szCs w:val="22"/>
          <w:lang w:val="pl-PL"/>
        </w:rPr>
        <w:t>2</w:t>
      </w:r>
      <w:r w:rsidR="00014C7A" w:rsidRPr="00E947E6">
        <w:rPr>
          <w:rFonts w:asciiTheme="minorHAnsi" w:hAnsiTheme="minorHAnsi"/>
          <w:sz w:val="22"/>
          <w:szCs w:val="22"/>
          <w:lang w:val="pl-PL"/>
        </w:rPr>
        <w:t>1</w:t>
      </w:r>
      <w:r w:rsidR="00A63E12" w:rsidRPr="00E947E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643AE" w:rsidRPr="00E947E6">
        <w:rPr>
          <w:rFonts w:asciiTheme="minorHAnsi" w:hAnsiTheme="minorHAnsi"/>
          <w:sz w:val="22"/>
          <w:szCs w:val="22"/>
          <w:lang w:val="pl-PL"/>
        </w:rPr>
        <w:t xml:space="preserve">pokles </w:t>
      </w:r>
      <w:r w:rsidR="00995AA6" w:rsidRPr="00E947E6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C37F94" w:rsidRPr="00E947E6">
        <w:rPr>
          <w:rFonts w:asciiTheme="minorHAnsi" w:hAnsiTheme="minorHAnsi"/>
          <w:sz w:val="22"/>
          <w:szCs w:val="22"/>
          <w:lang w:val="pl-PL"/>
        </w:rPr>
        <w:t>0,33</w:t>
      </w:r>
      <w:r w:rsidR="00995AA6" w:rsidRPr="00E947E6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A63E12" w:rsidRPr="00E947E6">
        <w:rPr>
          <w:rFonts w:asciiTheme="minorHAnsi" w:hAnsiTheme="minorHAnsi"/>
          <w:sz w:val="22"/>
          <w:szCs w:val="22"/>
          <w:lang w:val="pl-PL"/>
        </w:rPr>
        <w:t>(</w:t>
      </w:r>
      <w:r w:rsidR="00995AA6" w:rsidRPr="00E947E6">
        <w:rPr>
          <w:rFonts w:asciiTheme="minorHAnsi" w:hAnsiTheme="minorHAnsi"/>
          <w:sz w:val="22"/>
          <w:szCs w:val="22"/>
          <w:lang w:val="pl-PL"/>
        </w:rPr>
        <w:t xml:space="preserve">pri </w:t>
      </w:r>
      <w:r w:rsidRPr="00E947E6">
        <w:rPr>
          <w:rFonts w:asciiTheme="minorHAnsi" w:hAnsiTheme="minorHAnsi"/>
          <w:sz w:val="22"/>
          <w:szCs w:val="22"/>
          <w:lang w:val="pl-PL"/>
        </w:rPr>
        <w:t xml:space="preserve">zohľadnenom počte </w:t>
      </w:r>
      <w:r w:rsidR="00C37F94" w:rsidRPr="00E947E6">
        <w:rPr>
          <w:rFonts w:asciiTheme="minorHAnsi" w:hAnsiTheme="minorHAnsi"/>
          <w:sz w:val="22"/>
          <w:szCs w:val="22"/>
          <w:lang w:val="pl-PL"/>
        </w:rPr>
        <w:t>1 257</w:t>
      </w:r>
      <w:r w:rsidR="00EA6683" w:rsidRPr="00E947E6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E947E6">
        <w:rPr>
          <w:rFonts w:asciiTheme="minorHAnsi" w:hAnsiTheme="minorHAnsi"/>
          <w:sz w:val="22"/>
          <w:szCs w:val="22"/>
          <w:lang w:val="pl-PL"/>
        </w:rPr>
        <w:t>osobomesiacov</w:t>
      </w:r>
      <w:r w:rsidR="00FC61A5" w:rsidRPr="00E947E6">
        <w:rPr>
          <w:rFonts w:asciiTheme="minorHAnsi" w:hAnsiTheme="minorHAnsi"/>
          <w:sz w:val="22"/>
          <w:szCs w:val="22"/>
          <w:lang w:val="pl-PL"/>
        </w:rPr>
        <w:t>)</w:t>
      </w:r>
      <w:r w:rsidRPr="00E947E6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492DEC" w:rsidRPr="00E947E6" w:rsidRDefault="00492DEC" w:rsidP="00DB3814">
      <w:pPr>
        <w:jc w:val="both"/>
        <w:rPr>
          <w:rFonts w:asciiTheme="minorHAnsi" w:hAnsiTheme="minorHAnsi"/>
          <w:b/>
          <w:sz w:val="24"/>
          <w:szCs w:val="24"/>
        </w:rPr>
      </w:pPr>
    </w:p>
    <w:p w:rsidR="005E4520" w:rsidRPr="00517097" w:rsidRDefault="005E4520" w:rsidP="005E452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A34038">
        <w:rPr>
          <w:rFonts w:asciiTheme="minorHAnsi" w:hAnsiTheme="minorHAnsi"/>
          <w:b/>
          <w:sz w:val="22"/>
          <w:szCs w:val="22"/>
        </w:rPr>
        <w:t>Analýza výdavkov na sociálne a tehotenské štipendiá</w:t>
      </w:r>
      <w:r w:rsidRPr="00A34038">
        <w:rPr>
          <w:rFonts w:asciiTheme="minorHAnsi" w:hAnsiTheme="minorHAnsi"/>
          <w:sz w:val="22"/>
          <w:szCs w:val="22"/>
        </w:rPr>
        <w:t xml:space="preserve"> (tabuľka č. 8 a 8a)</w:t>
      </w:r>
    </w:p>
    <w:p w:rsidR="005E4520" w:rsidRPr="00517097" w:rsidRDefault="005E4520" w:rsidP="005E452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vo výške </w:t>
      </w:r>
      <w:r>
        <w:rPr>
          <w:rFonts w:asciiTheme="minorHAnsi" w:hAnsiTheme="minorHAnsi"/>
          <w:sz w:val="22"/>
          <w:szCs w:val="22"/>
        </w:rPr>
        <w:br/>
        <w:t>312</w:t>
      </w:r>
      <w:r w:rsidR="002B6076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858</w:t>
      </w:r>
      <w:r w:rsidR="002B6076"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>, zostatok z 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>
        <w:rPr>
          <w:rFonts w:asciiTheme="minorHAnsi" w:hAnsiTheme="minorHAnsi"/>
          <w:sz w:val="22"/>
          <w:szCs w:val="22"/>
        </w:rPr>
        <w:t>290 339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>
        <w:rPr>
          <w:rFonts w:asciiTheme="minorHAnsi" w:hAnsiTheme="minorHAnsi"/>
          <w:sz w:val="22"/>
          <w:szCs w:val="22"/>
        </w:rPr>
        <w:t>372 770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>
        <w:rPr>
          <w:rFonts w:asciiTheme="minorHAnsi" w:hAnsiTheme="minorHAnsi"/>
          <w:sz w:val="22"/>
          <w:szCs w:val="22"/>
        </w:rPr>
        <w:t>230 427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. Počet študentov poberajúcich sociálne štipendium oproti minulému roku klesol </w:t>
      </w:r>
      <w:r>
        <w:rPr>
          <w:rFonts w:asciiTheme="minorHAnsi" w:hAnsiTheme="minorHAnsi"/>
          <w:sz w:val="22"/>
          <w:szCs w:val="22"/>
        </w:rPr>
        <w:t xml:space="preserve">z 2 263 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>
        <w:rPr>
          <w:rFonts w:asciiTheme="minorHAnsi" w:hAnsiTheme="minorHAnsi"/>
          <w:sz w:val="22"/>
          <w:szCs w:val="22"/>
        </w:rPr>
        <w:t xml:space="preserve">1 854, t. j. o 409 </w:t>
      </w:r>
      <w:r w:rsidRPr="00517097">
        <w:rPr>
          <w:rFonts w:asciiTheme="minorHAnsi" w:hAnsiTheme="minorHAnsi"/>
          <w:sz w:val="22"/>
          <w:szCs w:val="22"/>
        </w:rPr>
        <w:t>(v osobomesiacoch). Priemerná mesačná výška sociálneho štipendia na 1 študenta v 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201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>
        <w:rPr>
          <w:rFonts w:asciiTheme="minorHAnsi" w:hAnsiTheme="minorHAnsi"/>
          <w:sz w:val="22"/>
          <w:szCs w:val="22"/>
        </w:rPr>
        <w:t>11</w:t>
      </w:r>
      <w:r w:rsidRPr="00517097">
        <w:rPr>
          <w:rFonts w:asciiTheme="minorHAnsi" w:hAnsiTheme="minorHAnsi"/>
          <w:sz w:val="22"/>
          <w:szCs w:val="22"/>
        </w:rPr>
        <w:t xml:space="preserve"> EUR oproti 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Od roku 2021 začala UKF v Nitre v zmysle platnej legislatívy vyplácať aj tehotenské štipendiá, v roku 2022 v objeme 45 200 EUR, počet študentiek (v osobomesiacoch) bol 226. </w:t>
      </w:r>
    </w:p>
    <w:p w:rsidR="00B76AE1" w:rsidRDefault="00B76AE1" w:rsidP="005E4520">
      <w:pPr>
        <w:spacing w:before="120"/>
        <w:jc w:val="both"/>
        <w:rPr>
          <w:rStyle w:val="Siln"/>
          <w:rFonts w:asciiTheme="minorHAnsi" w:hAnsiTheme="minorHAnsi"/>
          <w:sz w:val="22"/>
          <w:szCs w:val="22"/>
        </w:rPr>
      </w:pPr>
    </w:p>
    <w:p w:rsidR="005E4520" w:rsidRPr="00517097" w:rsidRDefault="005E4520" w:rsidP="005E452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A34038">
        <w:rPr>
          <w:rStyle w:val="Siln"/>
          <w:rFonts w:asciiTheme="minorHAnsi" w:hAnsiTheme="minorHAnsi"/>
          <w:sz w:val="22"/>
          <w:szCs w:val="22"/>
        </w:rPr>
        <w:t>Motivačné štipendiá</w:t>
      </w:r>
      <w:r w:rsidRPr="00A34038">
        <w:rPr>
          <w:rFonts w:asciiTheme="minorHAnsi" w:hAnsiTheme="minorHAnsi"/>
          <w:sz w:val="22"/>
          <w:szCs w:val="22"/>
        </w:rPr>
        <w:t xml:space="preserve"> (tabuľka č. 20 a 20a)</w:t>
      </w:r>
    </w:p>
    <w:p w:rsidR="005E4520" w:rsidRDefault="005E4520" w:rsidP="005E452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419 010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oproti 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1,02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  <w:r w:rsidRPr="008C15F3">
        <w:rPr>
          <w:rFonts w:asciiTheme="minorHAnsi" w:hAnsiTheme="minorHAnsi"/>
          <w:sz w:val="22"/>
          <w:szCs w:val="22"/>
        </w:rPr>
        <w:t>Motivačné štipendiá boli priznané študentom vo forme prospechových, mimoriadnych štipendií a štipendií vo vybraných študijných odboroch</w:t>
      </w:r>
      <w:r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</w:t>
      </w:r>
      <w:r>
        <w:rPr>
          <w:rFonts w:asciiTheme="minorHAnsi" w:hAnsiTheme="minorHAnsi"/>
          <w:sz w:val="22"/>
          <w:szCs w:val="22"/>
        </w:rPr>
        <w:t>22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>
        <w:rPr>
          <w:rFonts w:asciiTheme="minorHAnsi" w:hAnsiTheme="minorHAnsi"/>
          <w:sz w:val="22"/>
          <w:szCs w:val="22"/>
        </w:rPr>
        <w:t>419 020</w:t>
      </w:r>
      <w:r w:rsidRPr="008C15F3">
        <w:rPr>
          <w:rFonts w:asciiTheme="minorHAnsi" w:hAnsiTheme="minorHAnsi"/>
          <w:sz w:val="22"/>
          <w:szCs w:val="22"/>
        </w:rPr>
        <w:t xml:space="preserve"> EUR, z toho prospechov</w:t>
      </w:r>
      <w:r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228 098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40 252 EUR a štipendií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>
        <w:rPr>
          <w:rFonts w:asciiTheme="minorHAnsi" w:hAnsiTheme="minorHAnsi"/>
          <w:sz w:val="22"/>
          <w:szCs w:val="22"/>
        </w:rPr>
        <w:t>150 660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>
        <w:rPr>
          <w:rFonts w:asciiTheme="minorHAnsi" w:hAnsiTheme="minorHAnsi"/>
          <w:sz w:val="22"/>
          <w:szCs w:val="22"/>
        </w:rPr>
        <w:t>1 842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</w:t>
      </w:r>
      <w:r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</w:t>
      </w:r>
      <w:r>
        <w:rPr>
          <w:rFonts w:asciiTheme="minorHAnsi" w:hAnsiTheme="minorHAnsi"/>
          <w:sz w:val="22"/>
          <w:szCs w:val="22"/>
        </w:rPr>
        <w:t xml:space="preserve">22 </w:t>
      </w:r>
      <w:r w:rsidRPr="008C15F3">
        <w:rPr>
          <w:rFonts w:asciiTheme="minorHAnsi" w:hAnsiTheme="minorHAnsi"/>
          <w:sz w:val="22"/>
          <w:szCs w:val="22"/>
        </w:rPr>
        <w:t xml:space="preserve">bola </w:t>
      </w:r>
      <w:r>
        <w:rPr>
          <w:rFonts w:asciiTheme="minorHAnsi" w:hAnsiTheme="minorHAnsi"/>
          <w:sz w:val="22"/>
          <w:szCs w:val="22"/>
        </w:rPr>
        <w:t>227,47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</w:t>
      </w:r>
      <w:r>
        <w:rPr>
          <w:rFonts w:asciiTheme="minorHAnsi" w:hAnsiTheme="minorHAnsi"/>
          <w:sz w:val="22"/>
          <w:szCs w:val="22"/>
        </w:rPr>
        <w:t>21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>
        <w:rPr>
          <w:rFonts w:asciiTheme="minorHAnsi" w:hAnsiTheme="minorHAnsi"/>
          <w:sz w:val="22"/>
          <w:szCs w:val="22"/>
        </w:rPr>
        <w:t>nárast</w:t>
      </w:r>
      <w:r w:rsidRPr="008C15F3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9,25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:rsidR="005E4520" w:rsidRPr="008C15F3" w:rsidRDefault="005E4520" w:rsidP="005E4520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roku 2022 bola univer</w:t>
      </w:r>
      <w:r w:rsidR="005F73F9">
        <w:rPr>
          <w:rFonts w:asciiTheme="minorHAnsi" w:hAnsiTheme="minorHAnsi"/>
          <w:sz w:val="22"/>
          <w:szCs w:val="22"/>
        </w:rPr>
        <w:t>zite poskytnutá aj dotá</w:t>
      </w:r>
      <w:r>
        <w:rPr>
          <w:rFonts w:asciiTheme="minorHAnsi" w:hAnsiTheme="minorHAnsi"/>
          <w:sz w:val="22"/>
          <w:szCs w:val="22"/>
        </w:rPr>
        <w:t xml:space="preserve">cia pre talentovaných a znevýhodnených študentov z prostriedkov Plánu </w:t>
      </w:r>
      <w:r w:rsidR="00A210C0">
        <w:rPr>
          <w:rFonts w:asciiTheme="minorHAnsi" w:hAnsiTheme="minorHAnsi"/>
          <w:sz w:val="22"/>
          <w:szCs w:val="22"/>
        </w:rPr>
        <w:t>obnovy a odolnosti MŠVVa</w:t>
      </w:r>
      <w:r>
        <w:rPr>
          <w:rFonts w:asciiTheme="minorHAnsi" w:hAnsiTheme="minorHAnsi"/>
          <w:sz w:val="22"/>
          <w:szCs w:val="22"/>
        </w:rPr>
        <w:t xml:space="preserve">Š SR vo výške 102 000 EUR, tieto univerzita po </w:t>
      </w:r>
      <w:r w:rsidR="00A062B9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</w:rPr>
        <w:t xml:space="preserve">presnení podmienok poskytovania vyplatila až v roku 2023. </w:t>
      </w:r>
    </w:p>
    <w:p w:rsidR="004D1968" w:rsidRPr="004B6FAA" w:rsidRDefault="004D1968" w:rsidP="006C7AC5">
      <w:pPr>
        <w:spacing w:before="120"/>
        <w:jc w:val="both"/>
        <w:rPr>
          <w:rStyle w:val="Siln"/>
          <w:rFonts w:asciiTheme="minorHAnsi" w:hAnsiTheme="minorHAnsi"/>
          <w:b w:val="0"/>
          <w:sz w:val="22"/>
          <w:szCs w:val="22"/>
          <w:highlight w:val="lightGray"/>
        </w:rPr>
      </w:pPr>
    </w:p>
    <w:p w:rsidR="00E3547F" w:rsidRPr="00014C7A" w:rsidRDefault="00E3547F" w:rsidP="00F8162E">
      <w:pPr>
        <w:rPr>
          <w:rFonts w:asciiTheme="minorHAnsi" w:hAnsiTheme="minorHAnsi"/>
          <w:sz w:val="22"/>
          <w:szCs w:val="22"/>
        </w:rPr>
      </w:pPr>
      <w:r w:rsidRPr="00014C7A">
        <w:rPr>
          <w:rStyle w:val="Siln"/>
          <w:rFonts w:asciiTheme="minorHAnsi" w:hAnsiTheme="minorHAnsi"/>
          <w:sz w:val="22"/>
          <w:szCs w:val="22"/>
        </w:rPr>
        <w:t>Štipendiá</w:t>
      </w:r>
      <w:r w:rsidR="00DA2315" w:rsidRPr="00014C7A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014C7A">
        <w:rPr>
          <w:rFonts w:asciiTheme="minorHAnsi" w:hAnsiTheme="minorHAnsi"/>
          <w:b/>
          <w:sz w:val="22"/>
          <w:szCs w:val="22"/>
        </w:rPr>
        <w:t>z vlastných zdrojov</w:t>
      </w:r>
      <w:r w:rsidRPr="00014C7A">
        <w:rPr>
          <w:rFonts w:asciiTheme="minorHAnsi" w:hAnsiTheme="minorHAnsi"/>
          <w:sz w:val="22"/>
          <w:szCs w:val="22"/>
        </w:rPr>
        <w:t xml:space="preserve"> (tabuľka č. 19)</w:t>
      </w:r>
    </w:p>
    <w:p w:rsidR="00E3547F" w:rsidRPr="00014C7A" w:rsidRDefault="00E3547F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014C7A">
        <w:rPr>
          <w:rFonts w:asciiTheme="minorHAnsi" w:hAnsiTheme="minorHAnsi"/>
          <w:sz w:val="22"/>
          <w:szCs w:val="22"/>
        </w:rPr>
        <w:t>V roku 20</w:t>
      </w:r>
      <w:r w:rsidR="00F841D5" w:rsidRPr="00014C7A">
        <w:rPr>
          <w:rFonts w:asciiTheme="minorHAnsi" w:hAnsiTheme="minorHAnsi"/>
          <w:sz w:val="22"/>
          <w:szCs w:val="22"/>
        </w:rPr>
        <w:t>2</w:t>
      </w:r>
      <w:r w:rsidR="00014C7A" w:rsidRPr="00014C7A">
        <w:rPr>
          <w:rFonts w:asciiTheme="minorHAnsi" w:hAnsiTheme="minorHAnsi"/>
          <w:sz w:val="22"/>
          <w:szCs w:val="22"/>
        </w:rPr>
        <w:t>2</w:t>
      </w:r>
      <w:r w:rsidR="00A5497C" w:rsidRPr="00014C7A">
        <w:rPr>
          <w:rFonts w:asciiTheme="minorHAnsi" w:hAnsiTheme="minorHAnsi"/>
          <w:sz w:val="22"/>
          <w:szCs w:val="22"/>
        </w:rPr>
        <w:t xml:space="preserve"> </w:t>
      </w:r>
      <w:r w:rsidRPr="00014C7A">
        <w:rPr>
          <w:rFonts w:asciiTheme="minorHAnsi" w:hAnsiTheme="minorHAnsi"/>
          <w:sz w:val="22"/>
          <w:szCs w:val="22"/>
        </w:rPr>
        <w:t>vyplatila UKF štipendiá z</w:t>
      </w:r>
      <w:r w:rsidR="001042B2" w:rsidRPr="00014C7A">
        <w:rPr>
          <w:rFonts w:asciiTheme="minorHAnsi" w:hAnsiTheme="minorHAnsi"/>
          <w:sz w:val="22"/>
          <w:szCs w:val="22"/>
        </w:rPr>
        <w:t xml:space="preserve"> vlastných zdrojov vo výške </w:t>
      </w:r>
      <w:r w:rsidR="00014C7A" w:rsidRPr="00014C7A">
        <w:rPr>
          <w:rFonts w:asciiTheme="minorHAnsi" w:hAnsiTheme="minorHAnsi"/>
          <w:sz w:val="22"/>
          <w:szCs w:val="22"/>
        </w:rPr>
        <w:t>99 702</w:t>
      </w:r>
      <w:r w:rsidR="001042B2" w:rsidRPr="00014C7A">
        <w:rPr>
          <w:rFonts w:asciiTheme="minorHAnsi" w:hAnsiTheme="minorHAnsi"/>
          <w:sz w:val="22"/>
          <w:szCs w:val="22"/>
        </w:rPr>
        <w:t xml:space="preserve"> </w:t>
      </w:r>
      <w:r w:rsidRPr="00014C7A">
        <w:rPr>
          <w:rFonts w:asciiTheme="minorHAnsi" w:hAnsiTheme="minorHAnsi"/>
          <w:sz w:val="22"/>
          <w:szCs w:val="22"/>
        </w:rPr>
        <w:t>EUR</w:t>
      </w:r>
      <w:r w:rsidR="001042B2" w:rsidRPr="00014C7A">
        <w:rPr>
          <w:rFonts w:asciiTheme="minorHAnsi" w:hAnsiTheme="minorHAnsi"/>
          <w:sz w:val="22"/>
          <w:szCs w:val="22"/>
        </w:rPr>
        <w:t>, čo je v porovnaní s rokom 20</w:t>
      </w:r>
      <w:r w:rsidR="00014C7A" w:rsidRPr="00014C7A">
        <w:rPr>
          <w:rFonts w:asciiTheme="minorHAnsi" w:hAnsiTheme="minorHAnsi"/>
          <w:sz w:val="22"/>
          <w:szCs w:val="22"/>
        </w:rPr>
        <w:t>21</w:t>
      </w:r>
      <w:r w:rsidR="00CA68E8" w:rsidRPr="00014C7A">
        <w:rPr>
          <w:rFonts w:asciiTheme="minorHAnsi" w:hAnsiTheme="minorHAnsi"/>
          <w:sz w:val="22"/>
          <w:szCs w:val="22"/>
        </w:rPr>
        <w:t xml:space="preserve"> viac</w:t>
      </w:r>
      <w:r w:rsidR="001042B2" w:rsidRPr="00014C7A">
        <w:rPr>
          <w:rFonts w:asciiTheme="minorHAnsi" w:hAnsiTheme="minorHAnsi"/>
          <w:sz w:val="22"/>
          <w:szCs w:val="22"/>
        </w:rPr>
        <w:t xml:space="preserve"> o</w:t>
      </w:r>
      <w:r w:rsidR="00014C7A" w:rsidRPr="00014C7A">
        <w:rPr>
          <w:rFonts w:asciiTheme="minorHAnsi" w:hAnsiTheme="minorHAnsi"/>
          <w:sz w:val="22"/>
          <w:szCs w:val="22"/>
        </w:rPr>
        <w:t> 60 014</w:t>
      </w:r>
      <w:r w:rsidR="001042B2" w:rsidRPr="00014C7A">
        <w:rPr>
          <w:rFonts w:asciiTheme="minorHAnsi" w:hAnsiTheme="minorHAnsi"/>
          <w:sz w:val="22"/>
          <w:szCs w:val="22"/>
        </w:rPr>
        <w:t xml:space="preserve"> EUR.</w:t>
      </w:r>
      <w:r w:rsidRPr="00014C7A">
        <w:rPr>
          <w:rFonts w:asciiTheme="minorHAnsi" w:hAnsiTheme="minorHAnsi"/>
          <w:sz w:val="22"/>
          <w:szCs w:val="22"/>
        </w:rPr>
        <w:t xml:space="preserve"> Štipendiá boli priznané </w:t>
      </w:r>
      <w:r w:rsidR="001F2B91" w:rsidRPr="00014C7A">
        <w:rPr>
          <w:rFonts w:asciiTheme="minorHAnsi" w:hAnsiTheme="minorHAnsi"/>
          <w:sz w:val="22"/>
          <w:szCs w:val="22"/>
        </w:rPr>
        <w:t xml:space="preserve">za </w:t>
      </w:r>
      <w:r w:rsidRPr="00014C7A">
        <w:rPr>
          <w:rFonts w:asciiTheme="minorHAnsi" w:hAnsiTheme="minorHAnsi"/>
          <w:sz w:val="22"/>
          <w:szCs w:val="22"/>
        </w:rPr>
        <w:t>dosiahnutie vynikajúc</w:t>
      </w:r>
      <w:r w:rsidR="00A5497C" w:rsidRPr="00014C7A">
        <w:rPr>
          <w:rFonts w:asciiTheme="minorHAnsi" w:hAnsiTheme="minorHAnsi"/>
          <w:sz w:val="22"/>
          <w:szCs w:val="22"/>
        </w:rPr>
        <w:t xml:space="preserve">eho výsledku </w:t>
      </w:r>
      <w:r w:rsidRPr="00014C7A">
        <w:rPr>
          <w:rFonts w:asciiTheme="minorHAnsi" w:hAnsiTheme="minorHAnsi"/>
          <w:sz w:val="22"/>
          <w:szCs w:val="22"/>
        </w:rPr>
        <w:t>v</w:t>
      </w:r>
      <w:r w:rsidR="00D909CF" w:rsidRPr="00014C7A">
        <w:rPr>
          <w:rFonts w:asciiTheme="minorHAnsi" w:hAnsiTheme="minorHAnsi"/>
          <w:sz w:val="22"/>
          <w:szCs w:val="22"/>
        </w:rPr>
        <w:t xml:space="preserve"> oblasti štúdia vo výške </w:t>
      </w:r>
      <w:r w:rsidR="00014C7A" w:rsidRPr="00014C7A">
        <w:rPr>
          <w:rFonts w:asciiTheme="minorHAnsi" w:hAnsiTheme="minorHAnsi"/>
          <w:sz w:val="22"/>
          <w:szCs w:val="22"/>
        </w:rPr>
        <w:t>32 312</w:t>
      </w:r>
      <w:r w:rsidR="00F83100" w:rsidRPr="00014C7A">
        <w:rPr>
          <w:rFonts w:asciiTheme="minorHAnsi" w:hAnsiTheme="minorHAnsi"/>
          <w:sz w:val="22"/>
          <w:szCs w:val="22"/>
        </w:rPr>
        <w:t xml:space="preserve"> </w:t>
      </w:r>
      <w:r w:rsidR="00D909CF" w:rsidRPr="00014C7A">
        <w:rPr>
          <w:rFonts w:asciiTheme="minorHAnsi" w:hAnsiTheme="minorHAnsi"/>
          <w:sz w:val="22"/>
          <w:szCs w:val="22"/>
        </w:rPr>
        <w:t xml:space="preserve"> EUR</w:t>
      </w:r>
      <w:r w:rsidR="00014C7A" w:rsidRPr="00014C7A">
        <w:rPr>
          <w:rFonts w:asciiTheme="minorHAnsi" w:hAnsiTheme="minorHAnsi"/>
          <w:sz w:val="22"/>
          <w:szCs w:val="22"/>
        </w:rPr>
        <w:t>,</w:t>
      </w:r>
      <w:r w:rsidR="00B61011" w:rsidRPr="00014C7A">
        <w:rPr>
          <w:rFonts w:asciiTheme="minorHAnsi" w:hAnsiTheme="minorHAnsi"/>
          <w:sz w:val="22"/>
          <w:szCs w:val="22"/>
        </w:rPr>
        <w:t xml:space="preserve"> </w:t>
      </w:r>
      <w:r w:rsidR="00D909CF" w:rsidRPr="00014C7A">
        <w:rPr>
          <w:rFonts w:asciiTheme="minorHAnsi" w:hAnsiTheme="minorHAnsi"/>
          <w:sz w:val="22"/>
          <w:szCs w:val="22"/>
        </w:rPr>
        <w:t xml:space="preserve">za </w:t>
      </w:r>
      <w:r w:rsidRPr="00014C7A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014C7A" w:rsidRPr="00014C7A">
        <w:rPr>
          <w:rFonts w:asciiTheme="minorHAnsi" w:hAnsiTheme="minorHAnsi"/>
          <w:sz w:val="22"/>
          <w:szCs w:val="22"/>
        </w:rPr>
        <w:t>33 890</w:t>
      </w:r>
      <w:r w:rsidRPr="00014C7A">
        <w:rPr>
          <w:rFonts w:asciiTheme="minorHAnsi" w:hAnsiTheme="minorHAnsi"/>
          <w:sz w:val="22"/>
          <w:szCs w:val="22"/>
        </w:rPr>
        <w:t xml:space="preserve"> EUR</w:t>
      </w:r>
      <w:r w:rsidR="00014C7A" w:rsidRPr="00014C7A">
        <w:rPr>
          <w:rFonts w:asciiTheme="minorHAnsi" w:hAnsiTheme="minorHAnsi"/>
          <w:sz w:val="22"/>
          <w:szCs w:val="22"/>
        </w:rPr>
        <w:t xml:space="preserve"> a na sociálnu podporu</w:t>
      </w:r>
      <w:r w:rsidR="000D509D">
        <w:rPr>
          <w:rFonts w:asciiTheme="minorHAnsi" w:hAnsiTheme="minorHAnsi"/>
          <w:sz w:val="22"/>
          <w:szCs w:val="22"/>
        </w:rPr>
        <w:t xml:space="preserve"> zahraničných študentov v súvislosti s vojnovým konfliktom na Ukrajine</w:t>
      </w:r>
      <w:r w:rsidR="00014C7A" w:rsidRPr="00014C7A">
        <w:rPr>
          <w:rFonts w:asciiTheme="minorHAnsi" w:hAnsiTheme="minorHAnsi"/>
          <w:sz w:val="22"/>
          <w:szCs w:val="22"/>
        </w:rPr>
        <w:t xml:space="preserve"> vo výške 33 500 EUR</w:t>
      </w:r>
      <w:r w:rsidR="00180267" w:rsidRPr="00014C7A">
        <w:rPr>
          <w:rFonts w:asciiTheme="minorHAnsi" w:hAnsiTheme="minorHAnsi"/>
          <w:sz w:val="22"/>
          <w:szCs w:val="22"/>
        </w:rPr>
        <w:t>.</w:t>
      </w:r>
      <w:r w:rsidR="00690EE0" w:rsidRPr="00014C7A">
        <w:rPr>
          <w:rFonts w:asciiTheme="minorHAnsi" w:hAnsiTheme="minorHAnsi"/>
          <w:sz w:val="22"/>
          <w:szCs w:val="22"/>
        </w:rPr>
        <w:t xml:space="preserve">  </w:t>
      </w:r>
      <w:r w:rsidRPr="00014C7A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 w:rsidRPr="00014C7A">
        <w:rPr>
          <w:rFonts w:asciiTheme="minorHAnsi" w:hAnsiTheme="minorHAnsi"/>
          <w:sz w:val="22"/>
          <w:szCs w:val="22"/>
        </w:rPr>
        <w:t>,</w:t>
      </w:r>
      <w:r w:rsidRPr="00014C7A">
        <w:rPr>
          <w:rFonts w:asciiTheme="minorHAnsi" w:hAnsiTheme="minorHAnsi"/>
          <w:sz w:val="22"/>
          <w:szCs w:val="22"/>
        </w:rPr>
        <w:t xml:space="preserve"> bol </w:t>
      </w:r>
      <w:r w:rsidR="00014C7A" w:rsidRPr="00014C7A">
        <w:rPr>
          <w:rFonts w:asciiTheme="minorHAnsi" w:hAnsiTheme="minorHAnsi"/>
          <w:sz w:val="22"/>
          <w:szCs w:val="22"/>
        </w:rPr>
        <w:t>670</w:t>
      </w:r>
      <w:r w:rsidR="0096583C" w:rsidRPr="00014C7A">
        <w:rPr>
          <w:rFonts w:asciiTheme="minorHAnsi" w:hAnsiTheme="minorHAnsi"/>
          <w:sz w:val="22"/>
          <w:szCs w:val="22"/>
        </w:rPr>
        <w:t>,</w:t>
      </w:r>
      <w:r w:rsidRPr="00014C7A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014C7A">
        <w:rPr>
          <w:rFonts w:asciiTheme="minorHAnsi" w:hAnsiTheme="minorHAnsi"/>
          <w:sz w:val="22"/>
          <w:szCs w:val="22"/>
        </w:rPr>
        <w:t xml:space="preserve">predstavovala </w:t>
      </w:r>
      <w:r w:rsidR="00014C7A" w:rsidRPr="00014C7A">
        <w:rPr>
          <w:rFonts w:asciiTheme="minorHAnsi" w:hAnsiTheme="minorHAnsi"/>
          <w:sz w:val="22"/>
          <w:szCs w:val="22"/>
        </w:rPr>
        <w:t>148,81</w:t>
      </w:r>
      <w:r w:rsidR="009815B6" w:rsidRPr="00014C7A">
        <w:rPr>
          <w:rFonts w:asciiTheme="minorHAnsi" w:hAnsiTheme="minorHAnsi"/>
          <w:sz w:val="22"/>
          <w:szCs w:val="22"/>
        </w:rPr>
        <w:t xml:space="preserve"> </w:t>
      </w:r>
      <w:r w:rsidRPr="00014C7A">
        <w:rPr>
          <w:rFonts w:asciiTheme="minorHAnsi" w:hAnsiTheme="minorHAnsi"/>
          <w:sz w:val="22"/>
          <w:szCs w:val="22"/>
        </w:rPr>
        <w:t>EUR</w:t>
      </w:r>
      <w:r w:rsidR="00690EE0" w:rsidRPr="00014C7A">
        <w:rPr>
          <w:rFonts w:asciiTheme="minorHAnsi" w:hAnsiTheme="minorHAnsi"/>
          <w:sz w:val="22"/>
          <w:szCs w:val="22"/>
        </w:rPr>
        <w:t xml:space="preserve"> (v roku 20</w:t>
      </w:r>
      <w:r w:rsidR="00CA68E8" w:rsidRPr="00014C7A">
        <w:rPr>
          <w:rFonts w:asciiTheme="minorHAnsi" w:hAnsiTheme="minorHAnsi"/>
          <w:sz w:val="22"/>
          <w:szCs w:val="22"/>
        </w:rPr>
        <w:t>2</w:t>
      </w:r>
      <w:r w:rsidR="00014C7A" w:rsidRPr="00014C7A">
        <w:rPr>
          <w:rFonts w:asciiTheme="minorHAnsi" w:hAnsiTheme="minorHAnsi"/>
          <w:sz w:val="22"/>
          <w:szCs w:val="22"/>
        </w:rPr>
        <w:t>1</w:t>
      </w:r>
      <w:r w:rsidR="00CA68E8" w:rsidRPr="00014C7A">
        <w:rPr>
          <w:rFonts w:asciiTheme="minorHAnsi" w:hAnsiTheme="minorHAnsi"/>
          <w:sz w:val="22"/>
          <w:szCs w:val="22"/>
        </w:rPr>
        <w:t xml:space="preserve"> </w:t>
      </w:r>
      <w:r w:rsidR="00DC11F9" w:rsidRPr="00014C7A">
        <w:rPr>
          <w:rFonts w:asciiTheme="minorHAnsi" w:hAnsiTheme="minorHAnsi"/>
          <w:sz w:val="22"/>
          <w:szCs w:val="22"/>
        </w:rPr>
        <w:t>sumu</w:t>
      </w:r>
      <w:r w:rsidR="007E713D" w:rsidRPr="00014C7A">
        <w:rPr>
          <w:rFonts w:asciiTheme="minorHAnsi" w:hAnsiTheme="minorHAnsi"/>
          <w:sz w:val="22"/>
          <w:szCs w:val="22"/>
        </w:rPr>
        <w:t xml:space="preserve"> </w:t>
      </w:r>
      <w:r w:rsidR="00014C7A" w:rsidRPr="00014C7A">
        <w:rPr>
          <w:rFonts w:asciiTheme="minorHAnsi" w:hAnsiTheme="minorHAnsi"/>
          <w:sz w:val="22"/>
          <w:szCs w:val="22"/>
        </w:rPr>
        <w:t>133,18</w:t>
      </w:r>
      <w:r w:rsidR="00F841D5" w:rsidRPr="00014C7A">
        <w:rPr>
          <w:rFonts w:asciiTheme="minorHAnsi" w:hAnsiTheme="minorHAnsi"/>
          <w:sz w:val="22"/>
          <w:szCs w:val="22"/>
        </w:rPr>
        <w:t xml:space="preserve"> </w:t>
      </w:r>
      <w:r w:rsidR="00690EE0" w:rsidRPr="00014C7A">
        <w:rPr>
          <w:rFonts w:asciiTheme="minorHAnsi" w:hAnsiTheme="minorHAnsi"/>
          <w:sz w:val="22"/>
          <w:szCs w:val="22"/>
        </w:rPr>
        <w:t>EUR)</w:t>
      </w:r>
      <w:r w:rsidR="003A063E" w:rsidRPr="00014C7A">
        <w:rPr>
          <w:rFonts w:asciiTheme="minorHAnsi" w:hAnsiTheme="minorHAnsi"/>
          <w:sz w:val="22"/>
          <w:szCs w:val="22"/>
        </w:rPr>
        <w:t>.</w:t>
      </w:r>
    </w:p>
    <w:p w:rsidR="00CF5493" w:rsidRPr="004B6FAA" w:rsidRDefault="00CF5493" w:rsidP="00DB3814">
      <w:pPr>
        <w:jc w:val="both"/>
        <w:rPr>
          <w:rFonts w:asciiTheme="minorHAnsi" w:hAnsiTheme="minorHAnsi"/>
          <w:b/>
          <w:sz w:val="22"/>
          <w:szCs w:val="22"/>
          <w:highlight w:val="lightGray"/>
        </w:rPr>
      </w:pPr>
    </w:p>
    <w:p w:rsidR="00D10486" w:rsidRPr="007D0A70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D0A70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7D0A70">
        <w:rPr>
          <w:rFonts w:asciiTheme="minorHAnsi" w:hAnsiTheme="minorHAnsi"/>
          <w:sz w:val="22"/>
          <w:szCs w:val="22"/>
        </w:rPr>
        <w:t xml:space="preserve"> </w:t>
      </w:r>
      <w:r w:rsidR="008944C2" w:rsidRPr="007D0A70">
        <w:rPr>
          <w:rFonts w:asciiTheme="minorHAnsi" w:hAnsiTheme="minorHAnsi"/>
          <w:sz w:val="22"/>
          <w:szCs w:val="22"/>
        </w:rPr>
        <w:sym w:font="Symbol" w:char="F02D"/>
      </w:r>
      <w:r w:rsidRPr="007D0A70">
        <w:rPr>
          <w:rFonts w:asciiTheme="minorHAnsi" w:hAnsiTheme="minorHAnsi"/>
          <w:sz w:val="22"/>
          <w:szCs w:val="22"/>
        </w:rPr>
        <w:t xml:space="preserve"> </w:t>
      </w:r>
      <w:r w:rsidRPr="007D0A70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7D0A70">
        <w:rPr>
          <w:rFonts w:asciiTheme="minorHAnsi" w:hAnsiTheme="minorHAnsi"/>
          <w:sz w:val="22"/>
          <w:szCs w:val="22"/>
        </w:rPr>
        <w:t xml:space="preserve"> (tabuľka </w:t>
      </w:r>
      <w:r w:rsidRPr="007D0A70">
        <w:rPr>
          <w:rFonts w:asciiTheme="minorHAnsi" w:hAnsiTheme="minorHAnsi"/>
          <w:sz w:val="22"/>
          <w:szCs w:val="22"/>
        </w:rPr>
        <w:t xml:space="preserve">č. 9) </w:t>
      </w:r>
    </w:p>
    <w:p w:rsidR="00D10486" w:rsidRDefault="006B495C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D0A70">
        <w:rPr>
          <w:rFonts w:asciiTheme="minorHAnsi" w:hAnsiTheme="minorHAnsi"/>
          <w:sz w:val="22"/>
          <w:szCs w:val="22"/>
        </w:rPr>
        <w:t>Univerzita</w:t>
      </w:r>
      <w:r w:rsidR="00320083" w:rsidRPr="007D0A70">
        <w:rPr>
          <w:rFonts w:asciiTheme="minorHAnsi" w:hAnsiTheme="minorHAnsi"/>
          <w:sz w:val="22"/>
          <w:szCs w:val="22"/>
        </w:rPr>
        <w:t xml:space="preserve"> </w:t>
      </w:r>
      <w:r w:rsidR="00D10486" w:rsidRPr="007D0A70">
        <w:rPr>
          <w:rFonts w:asciiTheme="minorHAnsi" w:hAnsiTheme="minorHAnsi"/>
          <w:sz w:val="22"/>
          <w:szCs w:val="22"/>
        </w:rPr>
        <w:t xml:space="preserve">prevádzkuje </w:t>
      </w:r>
      <w:r w:rsidR="00320083" w:rsidRPr="007D0A70">
        <w:rPr>
          <w:rFonts w:asciiTheme="minorHAnsi" w:hAnsiTheme="minorHAnsi"/>
          <w:sz w:val="22"/>
          <w:szCs w:val="22"/>
        </w:rPr>
        <w:t>tri</w:t>
      </w:r>
      <w:r w:rsidR="00BD1AAB" w:rsidRPr="007D0A70">
        <w:rPr>
          <w:rFonts w:asciiTheme="minorHAnsi" w:hAnsiTheme="minorHAnsi"/>
          <w:sz w:val="22"/>
          <w:szCs w:val="22"/>
        </w:rPr>
        <w:t xml:space="preserve"> </w:t>
      </w:r>
      <w:r w:rsidR="00320083" w:rsidRPr="007D0A70">
        <w:rPr>
          <w:rFonts w:asciiTheme="minorHAnsi" w:hAnsiTheme="minorHAnsi"/>
          <w:sz w:val="22"/>
          <w:szCs w:val="22"/>
        </w:rPr>
        <w:t xml:space="preserve">študentské domovy s </w:t>
      </w:r>
      <w:r w:rsidR="00D10486" w:rsidRPr="007D0A70">
        <w:rPr>
          <w:rFonts w:asciiTheme="minorHAnsi" w:hAnsiTheme="minorHAnsi"/>
          <w:sz w:val="22"/>
          <w:szCs w:val="22"/>
        </w:rPr>
        <w:t xml:space="preserve">celkovou kapacitou </w:t>
      </w:r>
      <w:r w:rsidR="00320083" w:rsidRPr="007D0A70">
        <w:rPr>
          <w:rFonts w:asciiTheme="minorHAnsi" w:hAnsiTheme="minorHAnsi"/>
          <w:sz w:val="22"/>
          <w:szCs w:val="22"/>
        </w:rPr>
        <w:t xml:space="preserve">1 900 lôžok. </w:t>
      </w:r>
      <w:r w:rsidR="00D10486" w:rsidRPr="007D0A70">
        <w:rPr>
          <w:rFonts w:asciiTheme="minorHAnsi" w:hAnsiTheme="minorHAnsi"/>
          <w:sz w:val="22"/>
          <w:szCs w:val="22"/>
        </w:rPr>
        <w:t>Náklady na prevádzku študentských domovov v roku 20</w:t>
      </w:r>
      <w:r w:rsidR="00320083" w:rsidRPr="007D0A70">
        <w:rPr>
          <w:rFonts w:asciiTheme="minorHAnsi" w:hAnsiTheme="minorHAnsi"/>
          <w:sz w:val="22"/>
          <w:szCs w:val="22"/>
        </w:rPr>
        <w:t>2</w:t>
      </w:r>
      <w:r w:rsidR="002A784B" w:rsidRPr="007D0A70">
        <w:rPr>
          <w:rFonts w:asciiTheme="minorHAnsi" w:hAnsiTheme="minorHAnsi"/>
          <w:sz w:val="22"/>
          <w:szCs w:val="22"/>
        </w:rPr>
        <w:t>2</w:t>
      </w:r>
      <w:r w:rsidR="00D10486" w:rsidRPr="007D0A70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AE4E21" w:rsidRPr="007D0A70">
        <w:rPr>
          <w:rFonts w:asciiTheme="minorHAnsi" w:hAnsiTheme="minorHAnsi"/>
          <w:sz w:val="22"/>
          <w:szCs w:val="22"/>
        </w:rPr>
        <w:t xml:space="preserve">zaznamenali </w:t>
      </w:r>
      <w:r w:rsidR="002A784B" w:rsidRPr="007D0A70">
        <w:rPr>
          <w:rFonts w:asciiTheme="minorHAnsi" w:hAnsiTheme="minorHAnsi"/>
          <w:sz w:val="22"/>
          <w:szCs w:val="22"/>
        </w:rPr>
        <w:t>pokles</w:t>
      </w:r>
      <w:r w:rsidR="00320083" w:rsidRPr="007D0A70">
        <w:rPr>
          <w:rFonts w:asciiTheme="minorHAnsi" w:hAnsiTheme="minorHAnsi"/>
          <w:sz w:val="22"/>
          <w:szCs w:val="22"/>
        </w:rPr>
        <w:t xml:space="preserve"> </w:t>
      </w:r>
      <w:r w:rsidR="00AE4E21" w:rsidRPr="007D0A70">
        <w:rPr>
          <w:rFonts w:asciiTheme="minorHAnsi" w:hAnsiTheme="minorHAnsi"/>
          <w:sz w:val="22"/>
          <w:szCs w:val="22"/>
        </w:rPr>
        <w:t>o</w:t>
      </w:r>
      <w:r w:rsidR="002A784B" w:rsidRPr="007D0A70">
        <w:rPr>
          <w:rFonts w:asciiTheme="minorHAnsi" w:hAnsiTheme="minorHAnsi"/>
          <w:sz w:val="22"/>
          <w:szCs w:val="22"/>
        </w:rPr>
        <w:t> 590 932</w:t>
      </w:r>
      <w:r w:rsidR="00AE4E21" w:rsidRPr="007D0A70">
        <w:rPr>
          <w:rFonts w:asciiTheme="minorHAnsi" w:hAnsiTheme="minorHAnsi"/>
          <w:sz w:val="22"/>
          <w:szCs w:val="22"/>
        </w:rPr>
        <w:t xml:space="preserve"> </w:t>
      </w:r>
      <w:r w:rsidR="00074B31" w:rsidRPr="007D0A70">
        <w:rPr>
          <w:rFonts w:asciiTheme="minorHAnsi" w:hAnsiTheme="minorHAnsi" w:cstheme="minorHAnsi"/>
          <w:sz w:val="22"/>
          <w:szCs w:val="22"/>
        </w:rPr>
        <w:t>EUR</w:t>
      </w:r>
      <w:r w:rsidR="00D034DC">
        <w:rPr>
          <w:rFonts w:asciiTheme="minorHAnsi" w:hAnsiTheme="minorHAnsi" w:cstheme="minorHAnsi"/>
          <w:sz w:val="22"/>
          <w:szCs w:val="22"/>
        </w:rPr>
        <w:t xml:space="preserve"> (v roku 2021 boli vyššie náklady v súvislosti s nákupom interiérového vybavenia novootvoreného ŠD Brezový háj).</w:t>
      </w:r>
      <w:r w:rsidR="00E8244E" w:rsidRPr="007D0A70">
        <w:rPr>
          <w:rFonts w:asciiTheme="minorHAnsi" w:hAnsiTheme="minorHAnsi"/>
          <w:sz w:val="22"/>
          <w:szCs w:val="22"/>
        </w:rPr>
        <w:t xml:space="preserve"> </w:t>
      </w:r>
      <w:r w:rsidR="00D10486" w:rsidRPr="007D0A70">
        <w:rPr>
          <w:rFonts w:asciiTheme="minorHAnsi" w:hAnsiTheme="minorHAnsi"/>
          <w:sz w:val="22"/>
          <w:szCs w:val="22"/>
        </w:rPr>
        <w:t xml:space="preserve">Priemerné ročné náklady na jedného ubytovaného </w:t>
      </w:r>
      <w:r w:rsidR="00D10486" w:rsidRPr="007D0A70">
        <w:rPr>
          <w:rFonts w:asciiTheme="minorHAnsi" w:hAnsiTheme="minorHAnsi"/>
          <w:sz w:val="22"/>
          <w:szCs w:val="22"/>
        </w:rPr>
        <w:lastRenderedPageBreak/>
        <w:t>študenta v roku 20</w:t>
      </w:r>
      <w:r w:rsidR="00320083" w:rsidRPr="007D0A70">
        <w:rPr>
          <w:rFonts w:asciiTheme="minorHAnsi" w:hAnsiTheme="minorHAnsi"/>
          <w:sz w:val="22"/>
          <w:szCs w:val="22"/>
        </w:rPr>
        <w:t>2</w:t>
      </w:r>
      <w:r w:rsidR="002A784B" w:rsidRPr="007D0A70">
        <w:rPr>
          <w:rFonts w:asciiTheme="minorHAnsi" w:hAnsiTheme="minorHAnsi"/>
          <w:sz w:val="22"/>
          <w:szCs w:val="22"/>
        </w:rPr>
        <w:t xml:space="preserve">2 </w:t>
      </w:r>
      <w:r w:rsidR="00E8244E" w:rsidRPr="007D0A70">
        <w:rPr>
          <w:rFonts w:asciiTheme="minorHAnsi" w:hAnsiTheme="minorHAnsi"/>
          <w:sz w:val="22"/>
          <w:szCs w:val="22"/>
        </w:rPr>
        <w:t xml:space="preserve">boli </w:t>
      </w:r>
      <w:r w:rsidR="002A784B" w:rsidRPr="007D0A70">
        <w:rPr>
          <w:rFonts w:asciiTheme="minorHAnsi" w:hAnsiTheme="minorHAnsi"/>
          <w:sz w:val="22"/>
          <w:szCs w:val="22"/>
        </w:rPr>
        <w:t>1 076,59</w:t>
      </w:r>
      <w:r w:rsidR="00E8244E" w:rsidRPr="007D0A70">
        <w:rPr>
          <w:rFonts w:asciiTheme="minorHAnsi" w:hAnsiTheme="minorHAnsi"/>
          <w:sz w:val="22"/>
          <w:szCs w:val="22"/>
        </w:rPr>
        <w:t xml:space="preserve"> </w:t>
      </w:r>
      <w:r w:rsidR="00D10486" w:rsidRPr="007D0A70">
        <w:rPr>
          <w:rFonts w:asciiTheme="minorHAnsi" w:hAnsiTheme="minorHAnsi"/>
          <w:sz w:val="22"/>
          <w:szCs w:val="22"/>
        </w:rPr>
        <w:t xml:space="preserve">EUR, čo </w:t>
      </w:r>
      <w:r w:rsidR="00E8244E" w:rsidRPr="007D0A70">
        <w:rPr>
          <w:rFonts w:asciiTheme="minorHAnsi" w:hAnsiTheme="minorHAnsi"/>
          <w:sz w:val="22"/>
          <w:szCs w:val="22"/>
        </w:rPr>
        <w:t xml:space="preserve">je </w:t>
      </w:r>
      <w:r w:rsidR="00AE4E21" w:rsidRPr="007D0A70">
        <w:rPr>
          <w:rFonts w:asciiTheme="minorHAnsi" w:hAnsiTheme="minorHAnsi"/>
          <w:sz w:val="22"/>
          <w:szCs w:val="22"/>
        </w:rPr>
        <w:t xml:space="preserve">v porovnaní s nákladmi na </w:t>
      </w:r>
      <w:r w:rsidR="00E8244E" w:rsidRPr="007D0A70">
        <w:rPr>
          <w:rFonts w:asciiTheme="minorHAnsi" w:hAnsiTheme="minorHAnsi"/>
          <w:sz w:val="22"/>
          <w:szCs w:val="22"/>
        </w:rPr>
        <w:t>jedného ubytovaného študenta v roku 20</w:t>
      </w:r>
      <w:r w:rsidR="00320083" w:rsidRPr="007D0A70">
        <w:rPr>
          <w:rFonts w:asciiTheme="minorHAnsi" w:hAnsiTheme="minorHAnsi"/>
          <w:sz w:val="22"/>
          <w:szCs w:val="22"/>
        </w:rPr>
        <w:t>2</w:t>
      </w:r>
      <w:r w:rsidR="002A784B" w:rsidRPr="007D0A70">
        <w:rPr>
          <w:rFonts w:asciiTheme="minorHAnsi" w:hAnsiTheme="minorHAnsi"/>
          <w:sz w:val="22"/>
          <w:szCs w:val="22"/>
        </w:rPr>
        <w:t>1</w:t>
      </w:r>
      <w:r w:rsidR="00320083" w:rsidRPr="007D0A70">
        <w:rPr>
          <w:rFonts w:asciiTheme="minorHAnsi" w:hAnsiTheme="minorHAnsi"/>
          <w:sz w:val="22"/>
          <w:szCs w:val="22"/>
        </w:rPr>
        <w:t>,</w:t>
      </w:r>
      <w:r w:rsidR="0088560D" w:rsidRPr="007D0A70">
        <w:rPr>
          <w:rFonts w:asciiTheme="minorHAnsi" w:hAnsiTheme="minorHAnsi"/>
          <w:sz w:val="22"/>
          <w:szCs w:val="22"/>
        </w:rPr>
        <w:t xml:space="preserve"> </w:t>
      </w:r>
      <w:r w:rsidR="00E8244E" w:rsidRPr="007D0A70">
        <w:rPr>
          <w:rFonts w:asciiTheme="minorHAnsi" w:hAnsiTheme="minorHAnsi"/>
          <w:sz w:val="22"/>
          <w:szCs w:val="22"/>
        </w:rPr>
        <w:t xml:space="preserve">ktoré boli vo výške </w:t>
      </w:r>
      <w:r w:rsidR="002A784B" w:rsidRPr="007D0A70">
        <w:rPr>
          <w:rFonts w:asciiTheme="minorHAnsi" w:hAnsiTheme="minorHAnsi"/>
          <w:sz w:val="22"/>
          <w:szCs w:val="22"/>
        </w:rPr>
        <w:t>1867,69</w:t>
      </w:r>
      <w:r w:rsidR="00AE4E21" w:rsidRPr="007D0A70">
        <w:rPr>
          <w:rFonts w:asciiTheme="minorHAnsi" w:hAnsiTheme="minorHAnsi"/>
          <w:sz w:val="22"/>
          <w:szCs w:val="22"/>
        </w:rPr>
        <w:t xml:space="preserve"> </w:t>
      </w:r>
      <w:r w:rsidR="00E8244E" w:rsidRPr="007D0A70">
        <w:rPr>
          <w:rFonts w:asciiTheme="minorHAnsi" w:hAnsiTheme="minorHAnsi"/>
          <w:sz w:val="22"/>
          <w:szCs w:val="22"/>
        </w:rPr>
        <w:t>EUR</w:t>
      </w:r>
      <w:r w:rsidRPr="007D0A70">
        <w:rPr>
          <w:rFonts w:asciiTheme="minorHAnsi" w:hAnsiTheme="minorHAnsi"/>
          <w:sz w:val="22"/>
          <w:szCs w:val="22"/>
        </w:rPr>
        <w:t>,</w:t>
      </w:r>
      <w:r w:rsidR="000E42F2" w:rsidRPr="007D0A70">
        <w:rPr>
          <w:rFonts w:asciiTheme="minorHAnsi" w:hAnsiTheme="minorHAnsi"/>
          <w:sz w:val="22"/>
          <w:szCs w:val="22"/>
        </w:rPr>
        <w:t xml:space="preserve"> </w:t>
      </w:r>
      <w:r w:rsidR="002A784B" w:rsidRPr="007D0A70">
        <w:rPr>
          <w:rFonts w:asciiTheme="minorHAnsi" w:hAnsiTheme="minorHAnsi"/>
          <w:sz w:val="22"/>
          <w:szCs w:val="22"/>
        </w:rPr>
        <w:t>zníženie</w:t>
      </w:r>
      <w:r w:rsidR="000E42F2" w:rsidRPr="007D0A70">
        <w:rPr>
          <w:rFonts w:asciiTheme="minorHAnsi" w:hAnsiTheme="minorHAnsi"/>
          <w:sz w:val="22"/>
          <w:szCs w:val="22"/>
        </w:rPr>
        <w:t xml:space="preserve"> o</w:t>
      </w:r>
      <w:r w:rsidR="002A784B" w:rsidRPr="007D0A70">
        <w:rPr>
          <w:rFonts w:asciiTheme="minorHAnsi" w:hAnsiTheme="minorHAnsi"/>
          <w:sz w:val="22"/>
          <w:szCs w:val="22"/>
        </w:rPr>
        <w:t> 42,36</w:t>
      </w:r>
      <w:r w:rsidR="000E42F2" w:rsidRPr="007D0A70">
        <w:rPr>
          <w:rFonts w:asciiTheme="minorHAnsi" w:hAnsiTheme="minorHAnsi"/>
          <w:sz w:val="22"/>
          <w:szCs w:val="22"/>
        </w:rPr>
        <w:t xml:space="preserve"> %</w:t>
      </w:r>
      <w:r w:rsidR="00E8244E" w:rsidRPr="007D0A70">
        <w:rPr>
          <w:rFonts w:asciiTheme="minorHAnsi" w:hAnsiTheme="minorHAnsi"/>
          <w:sz w:val="22"/>
          <w:szCs w:val="22"/>
        </w:rPr>
        <w:t>.</w:t>
      </w:r>
      <w:r w:rsidR="00E8244E">
        <w:rPr>
          <w:rFonts w:asciiTheme="minorHAnsi" w:hAnsiTheme="minorHAnsi"/>
          <w:sz w:val="22"/>
          <w:szCs w:val="22"/>
        </w:rPr>
        <w:t xml:space="preserve"> </w:t>
      </w:r>
    </w:p>
    <w:p w:rsidR="00864E22" w:rsidRDefault="00864E22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DC44F1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344CDA">
        <w:rPr>
          <w:rFonts w:asciiTheme="minorHAnsi" w:hAnsiTheme="minorHAnsi" w:cstheme="minorHAnsi"/>
          <w:b/>
          <w:sz w:val="22"/>
          <w:szCs w:val="22"/>
        </w:rPr>
        <w:t xml:space="preserve">Výnosy a náklady študentských jedální </w:t>
      </w:r>
      <w:r w:rsidR="005B0A43"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 w:cstheme="minorHAnsi"/>
          <w:b/>
          <w:sz w:val="22"/>
          <w:szCs w:val="22"/>
        </w:rPr>
        <w:t xml:space="preserve"> údaje o systéme sociálnej podpory</w:t>
      </w:r>
      <w:r w:rsidR="0054769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44CDA">
        <w:rPr>
          <w:rFonts w:asciiTheme="minorHAnsi" w:hAnsiTheme="minorHAnsi" w:cstheme="minorHAnsi"/>
          <w:sz w:val="22"/>
          <w:szCs w:val="22"/>
        </w:rPr>
        <w:t>(tabuľka č. 10)</w:t>
      </w:r>
    </w:p>
    <w:p w:rsidR="00547699" w:rsidRPr="00547699" w:rsidRDefault="00547699" w:rsidP="00DC44F1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D0A70" w:rsidRDefault="004B6FAA" w:rsidP="004B6FAA">
      <w:pPr>
        <w:jc w:val="both"/>
        <w:rPr>
          <w:rFonts w:ascii="Calibri" w:hAnsi="Calibri" w:cs="Calibri"/>
          <w:sz w:val="22"/>
          <w:szCs w:val="22"/>
        </w:rPr>
      </w:pPr>
      <w:r w:rsidRPr="004B6FAA">
        <w:rPr>
          <w:rFonts w:ascii="Calibri" w:hAnsi="Calibri" w:cs="Calibri"/>
          <w:sz w:val="22"/>
          <w:szCs w:val="22"/>
        </w:rPr>
        <w:t xml:space="preserve">UKF prevádzkovala vlastnú študentskú jedáleň do 31. 8. 2022, ktorá zabezpečovala stravovanie pre študentov aj zamestnancov. </w:t>
      </w:r>
      <w:r w:rsidR="00866BA4">
        <w:rPr>
          <w:rFonts w:ascii="Calibri" w:hAnsi="Calibri" w:cs="Calibri"/>
          <w:sz w:val="22"/>
          <w:szCs w:val="22"/>
        </w:rPr>
        <w:t>Z ekonomických dôvodov o</w:t>
      </w:r>
      <w:r w:rsidRPr="004B6FAA">
        <w:rPr>
          <w:rFonts w:ascii="Calibri" w:hAnsi="Calibri" w:cs="Calibri"/>
          <w:sz w:val="22"/>
          <w:szCs w:val="22"/>
        </w:rPr>
        <w:t>d 1. 9. 2022 bolo stravovanie študentov a zamestnancov zabezpečované prostredníctvom dodávateľskej firmy GASTROMIR Nitra</w:t>
      </w:r>
      <w:r>
        <w:rPr>
          <w:rFonts w:ascii="Calibri" w:hAnsi="Calibri" w:cs="Calibri"/>
          <w:sz w:val="22"/>
          <w:szCs w:val="22"/>
        </w:rPr>
        <w:t>.</w:t>
      </w:r>
      <w:r w:rsidRPr="004B6FAA">
        <w:rPr>
          <w:rFonts w:ascii="Calibri" w:hAnsi="Calibri" w:cs="Calibri"/>
          <w:sz w:val="22"/>
          <w:szCs w:val="22"/>
        </w:rPr>
        <w:t xml:space="preserve"> Po</w:t>
      </w:r>
      <w:r w:rsidR="00EA01EC">
        <w:rPr>
          <w:rFonts w:ascii="Calibri" w:hAnsi="Calibri" w:cs="Calibri"/>
          <w:sz w:val="22"/>
          <w:szCs w:val="22"/>
        </w:rPr>
        <w:t>čet vydaných jedál študentom v U</w:t>
      </w:r>
      <w:r w:rsidRPr="004B6FAA">
        <w:rPr>
          <w:rFonts w:ascii="Calibri" w:hAnsi="Calibri" w:cs="Calibri"/>
          <w:sz w:val="22"/>
          <w:szCs w:val="22"/>
        </w:rPr>
        <w:t>niverzitnej jedálni UKF do 31.</w:t>
      </w:r>
      <w:r w:rsidR="009E2FC3">
        <w:rPr>
          <w:rFonts w:ascii="Calibri" w:hAnsi="Calibri" w:cs="Calibri"/>
          <w:sz w:val="22"/>
          <w:szCs w:val="22"/>
        </w:rPr>
        <w:t xml:space="preserve"> </w:t>
      </w:r>
      <w:r w:rsidRPr="004B6FAA">
        <w:rPr>
          <w:rFonts w:ascii="Calibri" w:hAnsi="Calibri" w:cs="Calibri"/>
          <w:sz w:val="22"/>
          <w:szCs w:val="22"/>
        </w:rPr>
        <w:t>8.</w:t>
      </w:r>
      <w:r w:rsidR="009E2FC3">
        <w:rPr>
          <w:rFonts w:ascii="Calibri" w:hAnsi="Calibri" w:cs="Calibri"/>
          <w:sz w:val="22"/>
          <w:szCs w:val="22"/>
        </w:rPr>
        <w:t xml:space="preserve"> </w:t>
      </w:r>
      <w:r w:rsidRPr="004B6FAA">
        <w:rPr>
          <w:rFonts w:ascii="Calibri" w:hAnsi="Calibri" w:cs="Calibri"/>
          <w:sz w:val="22"/>
          <w:szCs w:val="22"/>
        </w:rPr>
        <w:t>2022  bol 15 063 a prostredníctvom Ga</w:t>
      </w:r>
      <w:r w:rsidR="00A210C0">
        <w:rPr>
          <w:rFonts w:ascii="Calibri" w:hAnsi="Calibri" w:cs="Calibri"/>
          <w:sz w:val="22"/>
          <w:szCs w:val="22"/>
        </w:rPr>
        <w:t>s</w:t>
      </w:r>
      <w:r w:rsidRPr="004B6FAA">
        <w:rPr>
          <w:rFonts w:ascii="Calibri" w:hAnsi="Calibri" w:cs="Calibri"/>
          <w:sz w:val="22"/>
          <w:szCs w:val="22"/>
        </w:rPr>
        <w:t xml:space="preserve">tromiru od 1. 9. 2022 bol 10 154. </w:t>
      </w:r>
    </w:p>
    <w:p w:rsidR="004B6FAA" w:rsidRPr="004B6FAA" w:rsidRDefault="004B6FAA" w:rsidP="004B6FAA">
      <w:pPr>
        <w:jc w:val="both"/>
        <w:rPr>
          <w:rFonts w:ascii="Calibri" w:hAnsi="Calibri" w:cs="Calibri"/>
          <w:sz w:val="22"/>
          <w:szCs w:val="22"/>
        </w:rPr>
      </w:pPr>
      <w:r w:rsidRPr="004B6FAA">
        <w:rPr>
          <w:rFonts w:ascii="Calibri" w:hAnsi="Calibri" w:cs="Calibri"/>
          <w:sz w:val="22"/>
          <w:szCs w:val="22"/>
        </w:rPr>
        <w:t>Príspevok na 1 jedlo vydané študentovi bol</w:t>
      </w:r>
      <w:r w:rsidR="00A062B9">
        <w:rPr>
          <w:rFonts w:ascii="Calibri" w:hAnsi="Calibri" w:cs="Calibri"/>
          <w:sz w:val="22"/>
          <w:szCs w:val="22"/>
        </w:rPr>
        <w:t xml:space="preserve"> </w:t>
      </w:r>
      <w:r w:rsidR="00335D4B">
        <w:rPr>
          <w:rFonts w:asciiTheme="minorHAnsi" w:hAnsiTheme="minorHAnsi"/>
          <w:sz w:val="22"/>
          <w:szCs w:val="22"/>
        </w:rPr>
        <w:t>MŠVVaŠ</w:t>
      </w:r>
      <w:r w:rsidR="00335D4B">
        <w:rPr>
          <w:rFonts w:ascii="Calibri" w:hAnsi="Calibri" w:cs="Calibri"/>
          <w:sz w:val="22"/>
          <w:szCs w:val="22"/>
        </w:rPr>
        <w:t xml:space="preserve"> </w:t>
      </w:r>
      <w:r w:rsidR="00A062B9">
        <w:rPr>
          <w:rFonts w:ascii="Calibri" w:hAnsi="Calibri" w:cs="Calibri"/>
          <w:sz w:val="22"/>
          <w:szCs w:val="22"/>
        </w:rPr>
        <w:t>SR</w:t>
      </w:r>
      <w:r w:rsidRPr="004B6FAA">
        <w:rPr>
          <w:rFonts w:ascii="Calibri" w:hAnsi="Calibri" w:cs="Calibri"/>
          <w:sz w:val="22"/>
          <w:szCs w:val="22"/>
        </w:rPr>
        <w:t xml:space="preserve"> určený do  30. 6.  2022 vo výške 1,40 EUR  a od 1.</w:t>
      </w:r>
      <w:r w:rsidR="009E2FC3">
        <w:rPr>
          <w:rFonts w:ascii="Calibri" w:hAnsi="Calibri" w:cs="Calibri"/>
          <w:sz w:val="22"/>
          <w:szCs w:val="22"/>
        </w:rPr>
        <w:t xml:space="preserve"> </w:t>
      </w:r>
      <w:r w:rsidRPr="004B6FAA">
        <w:rPr>
          <w:rFonts w:ascii="Calibri" w:hAnsi="Calibri" w:cs="Calibri"/>
          <w:sz w:val="22"/>
          <w:szCs w:val="22"/>
        </w:rPr>
        <w:t>7.</w:t>
      </w:r>
      <w:r w:rsidR="009E2FC3">
        <w:rPr>
          <w:rFonts w:ascii="Calibri" w:hAnsi="Calibri" w:cs="Calibri"/>
          <w:sz w:val="22"/>
          <w:szCs w:val="22"/>
        </w:rPr>
        <w:t xml:space="preserve"> </w:t>
      </w:r>
      <w:r w:rsidRPr="004B6FAA">
        <w:rPr>
          <w:rFonts w:ascii="Calibri" w:hAnsi="Calibri" w:cs="Calibri"/>
          <w:sz w:val="22"/>
          <w:szCs w:val="22"/>
        </w:rPr>
        <w:t>2022 vo výške 1,50 EUR.</w:t>
      </w:r>
      <w:r>
        <w:rPr>
          <w:rFonts w:ascii="Calibri" w:hAnsi="Calibri" w:cs="Calibri"/>
          <w:sz w:val="22"/>
          <w:szCs w:val="22"/>
        </w:rPr>
        <w:t xml:space="preserve"> </w:t>
      </w:r>
      <w:r w:rsidRPr="004B6FAA">
        <w:rPr>
          <w:rFonts w:ascii="Calibri" w:hAnsi="Calibri" w:cs="Calibri"/>
          <w:sz w:val="22"/>
          <w:szCs w:val="22"/>
        </w:rPr>
        <w:t xml:space="preserve">V roku 2022 bola na tento účel čerpaná dotácia vo výške 34 312,20 EUR. Výsledok hospodárenia univerzitnej jedálne hlavnej činnosti skončil v roku 2022 skončil so stratou vo výške 78 737,33 EUR a v roku 2021 so stratou vo výške 40 953,29 EUR. </w:t>
      </w:r>
    </w:p>
    <w:p w:rsidR="00E64C97" w:rsidRDefault="00E64C97" w:rsidP="000B23E5">
      <w:pPr>
        <w:jc w:val="both"/>
        <w:rPr>
          <w:rFonts w:asciiTheme="minorHAnsi" w:hAnsiTheme="minorHAnsi"/>
          <w:b/>
          <w:sz w:val="22"/>
          <w:szCs w:val="22"/>
        </w:rPr>
      </w:pPr>
    </w:p>
    <w:p w:rsidR="003F5747" w:rsidRPr="003569FE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A34038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A34038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Pr="00A34038">
        <w:rPr>
          <w:rFonts w:asciiTheme="minorHAnsi" w:hAnsiTheme="minorHAnsi"/>
          <w:sz w:val="22"/>
          <w:szCs w:val="22"/>
          <w:lang w:eastAsia="cs-CZ"/>
        </w:rPr>
        <w:br/>
        <w:t>č. 12)</w:t>
      </w:r>
    </w:p>
    <w:p w:rsidR="003F5747" w:rsidRDefault="003F5747" w:rsidP="003F5747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Celkové výdavky na obstaranie a technické zhodnotenie dlhodobého majetku boli vo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>774 399,90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EUR, najvyšší podiel tvorili výdavky na realizáciu stavieb a ich technického zhodnotenie v celkovej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>737 853,54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EUR. Univerzita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pokračovala v rekonštrukčných a modernizačných prácach na svojich objektoch, úpravách externých priestorov, výmenách technologických zariadení a pod.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F22FF9" w:rsidRDefault="00F22FF9" w:rsidP="003F5747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</w:p>
    <w:p w:rsidR="003F5747" w:rsidRDefault="003F5747" w:rsidP="003F5747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>Prehľad najvýznamnejších výdavkov na investičnú výstavbu podľa finančných zdrojov v roku 202</w:t>
      </w:r>
      <w:r>
        <w:rPr>
          <w:rFonts w:asciiTheme="minorHAnsi" w:hAnsiTheme="minorHAnsi" w:cstheme="minorHAnsi"/>
          <w:sz w:val="22"/>
          <w:szCs w:val="22"/>
          <w:lang w:eastAsia="cs-CZ"/>
        </w:rPr>
        <w:t>2:</w:t>
      </w:r>
    </w:p>
    <w:p w:rsidR="00F22FF9" w:rsidRDefault="00F22FF9" w:rsidP="003F5747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</w:p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200"/>
        <w:gridCol w:w="3600"/>
      </w:tblGrid>
      <w:tr w:rsidR="003F5747" w:rsidRPr="00DE34C7" w:rsidTr="00E947E6">
        <w:trPr>
          <w:trHeight w:val="765"/>
        </w:trPr>
        <w:tc>
          <w:tcPr>
            <w:tcW w:w="3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Výdavky v roku 202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2</w:t>
            </w: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       v  EUR</w:t>
            </w:r>
          </w:p>
        </w:tc>
        <w:tc>
          <w:tcPr>
            <w:tcW w:w="36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Zdroj financovania</w:t>
            </w:r>
          </w:p>
        </w:tc>
      </w:tr>
      <w:tr w:rsidR="003F5747" w:rsidRPr="00DE34C7" w:rsidTr="00A845C4">
        <w:trPr>
          <w:trHeight w:val="88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6B7F8F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Zníženie energetickej náročnosti a modernizácia ŠD Brezový háj </w:t>
            </w:r>
            <w:r w:rsidR="006B7F8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doplnenie solárnych panelov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5 956,80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3F5747" w:rsidRPr="00DE34C7" w:rsidTr="00A845C4">
        <w:trPr>
          <w:trHeight w:val="70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Vybudovanie vstupu a parkov ŠD Brezový háj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232 590,43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reprodukcie, rozvojový projekt</w:t>
            </w:r>
          </w:p>
        </w:tc>
      </w:tr>
      <w:tr w:rsidR="003F5747" w:rsidRPr="00DE34C7" w:rsidTr="00A845C4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CD5653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Oddychová zóna ŠD Zobor</w:t>
            </w:r>
            <w:r w:rsidR="009E2FC3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</w:t>
            </w:r>
            <w:r w:rsidR="00CD5653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proj.</w:t>
            </w:r>
            <w:r w:rsidR="00CD5653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</w:t>
            </w: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dokumentácia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900,00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reprodukcie, rozvojový projekt</w:t>
            </w:r>
          </w:p>
        </w:tc>
      </w:tr>
      <w:tr w:rsidR="003F5747" w:rsidRPr="00DE34C7" w:rsidTr="00A845C4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CD5653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Rekonštrukcia kotolne, Tr. A. Hlinku </w:t>
            </w:r>
            <w:r w:rsidR="00CD5653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proj. dokumentácia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11 907,50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3F5747" w:rsidRPr="00DE34C7" w:rsidTr="00A845C4">
        <w:trPr>
          <w:trHeight w:val="57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CD5653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Úprava areálu objektu Pedagogickej fakulty </w:t>
            </w:r>
            <w:r w:rsidR="00CD5653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dofinancovanie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429 516,79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reprodukcie, rozvojový projekt</w:t>
            </w:r>
          </w:p>
        </w:tc>
      </w:tr>
      <w:tr w:rsidR="003F5747" w:rsidRPr="00DE34C7" w:rsidTr="00A845C4">
        <w:trPr>
          <w:trHeight w:val="57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Obstaranie/výmena pozemku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33 062,02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3F5747" w:rsidRPr="00DE34C7" w:rsidTr="00A845C4">
        <w:trPr>
          <w:trHeight w:val="55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CD5653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Oplotenie areálu na Dolnozoborskej ulici </w:t>
            </w:r>
            <w:r w:rsidR="00CD5653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proj. dokumentácia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3 720,00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3F5747" w:rsidRPr="00DE34C7" w:rsidTr="00A845C4">
        <w:trPr>
          <w:trHeight w:val="51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CD5653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Rekonštrukcia sociálnych zariadení ŠD Nitra </w:t>
            </w:r>
            <w:r w:rsidR="00CD5653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projektová dokumentácia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sz w:val="18"/>
                <w:szCs w:val="18"/>
                <w:lang w:eastAsia="sk-SK"/>
              </w:rPr>
              <w:t>20 200,00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3F5747" w:rsidRPr="00DE34C7" w:rsidRDefault="003F5747" w:rsidP="00A845C4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DE34C7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</w:tbl>
    <w:p w:rsidR="009E2FC3" w:rsidRDefault="009E2FC3" w:rsidP="006E7220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lang w:eastAsia="cs-CZ"/>
        </w:rPr>
      </w:pPr>
    </w:p>
    <w:p w:rsidR="009E2FC3" w:rsidRDefault="009E2FC3">
      <w:pPr>
        <w:rPr>
          <w:rFonts w:asciiTheme="minorHAnsi" w:hAnsiTheme="minorHAnsi" w:cstheme="minorHAnsi"/>
          <w:b/>
          <w:sz w:val="22"/>
          <w:szCs w:val="22"/>
          <w:lang w:eastAsia="cs-CZ"/>
        </w:rPr>
      </w:pPr>
      <w:r>
        <w:rPr>
          <w:rFonts w:asciiTheme="minorHAnsi" w:hAnsiTheme="minorHAnsi" w:cstheme="minorHAnsi"/>
          <w:b/>
          <w:sz w:val="22"/>
          <w:szCs w:val="22"/>
          <w:lang w:eastAsia="cs-CZ"/>
        </w:rPr>
        <w:br w:type="page"/>
      </w:r>
    </w:p>
    <w:p w:rsidR="00883B08" w:rsidRPr="000A0770" w:rsidRDefault="00883B08" w:rsidP="006E7220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lang w:eastAsia="cs-CZ"/>
        </w:rPr>
      </w:pPr>
    </w:p>
    <w:p w:rsidR="009732D8" w:rsidRPr="00A66A4C" w:rsidRDefault="000D1E7C" w:rsidP="00DC0C1A">
      <w:pPr>
        <w:numPr>
          <w:ilvl w:val="0"/>
          <w:numId w:val="1"/>
        </w:numPr>
        <w:tabs>
          <w:tab w:val="num" w:pos="426"/>
        </w:tabs>
        <w:ind w:left="540" w:hanging="540"/>
        <w:rPr>
          <w:rFonts w:asciiTheme="minorHAnsi" w:hAnsiTheme="minorHAnsi"/>
          <w:sz w:val="24"/>
          <w:szCs w:val="24"/>
          <w:lang w:val="it-IT"/>
        </w:rPr>
      </w:pPr>
      <w:r w:rsidRPr="000A0770">
        <w:rPr>
          <w:rFonts w:asciiTheme="minorHAnsi" w:hAnsiTheme="minorHAnsi"/>
          <w:b/>
          <w:sz w:val="24"/>
          <w:szCs w:val="24"/>
          <w:lang w:val="it-IT"/>
        </w:rPr>
        <w:t>V</w:t>
      </w:r>
      <w:r w:rsidR="009732D8" w:rsidRPr="000A0770">
        <w:rPr>
          <w:rFonts w:asciiTheme="minorHAnsi" w:hAnsiTheme="minorHAnsi"/>
          <w:b/>
          <w:sz w:val="24"/>
          <w:szCs w:val="24"/>
          <w:lang w:val="it-IT"/>
        </w:rPr>
        <w:t xml:space="preserve">ývoj fondov </w:t>
      </w:r>
      <w:r w:rsidR="009732D8" w:rsidRPr="00A66A4C">
        <w:rPr>
          <w:rFonts w:asciiTheme="minorHAnsi" w:hAnsiTheme="minorHAnsi"/>
          <w:sz w:val="24"/>
          <w:szCs w:val="24"/>
          <w:lang w:val="it-IT"/>
        </w:rPr>
        <w:t>(tabuľka č. 11 a 13)</w:t>
      </w:r>
    </w:p>
    <w:p w:rsidR="00A10C04" w:rsidRDefault="00A10C04" w:rsidP="00A10C04">
      <w:pPr>
        <w:rPr>
          <w:rFonts w:asciiTheme="minorHAnsi" w:hAnsiTheme="minorHAnsi"/>
          <w:b/>
          <w:sz w:val="24"/>
          <w:szCs w:val="24"/>
          <w:lang w:val="it-IT"/>
        </w:rPr>
      </w:pPr>
    </w:p>
    <w:p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4B7FB1">
        <w:rPr>
          <w:rFonts w:asciiTheme="minorHAnsi" w:hAnsiTheme="minorHAnsi"/>
          <w:sz w:val="22"/>
          <w:szCs w:val="22"/>
          <w:lang w:val="it-IT"/>
        </w:rPr>
        <w:t>2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štipendijný fond, fond na podporu štúdia študentov so špecifickými potrebami a ostatné fondy </w:t>
      </w:r>
      <w:r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použitia jednotlivých fondov k 31. 12.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4B7FB1">
        <w:rPr>
          <w:rFonts w:asciiTheme="minorHAnsi" w:hAnsiTheme="minorHAnsi"/>
          <w:sz w:val="22"/>
          <w:szCs w:val="22"/>
          <w:lang w:val="it-IT"/>
        </w:rPr>
        <w:t>2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je nasledovný:</w:t>
      </w:r>
    </w:p>
    <w:p w:rsidR="00A10C04" w:rsidRPr="003F5747" w:rsidRDefault="00A10C04" w:rsidP="003F5747">
      <w:pPr>
        <w:pStyle w:val="Nadpis5"/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Rez</w:t>
      </w:r>
      <w:r>
        <w:rPr>
          <w:rFonts w:asciiTheme="minorHAnsi" w:hAnsiTheme="minorHAnsi"/>
          <w:i w:val="0"/>
          <w:sz w:val="22"/>
          <w:szCs w:val="22"/>
          <w:lang w:val="fr-FR"/>
        </w:rPr>
        <w:t>e</w:t>
      </w:r>
      <w:r w:rsidRPr="00344CDA">
        <w:rPr>
          <w:rFonts w:asciiTheme="minorHAnsi" w:hAnsiTheme="minorHAnsi"/>
          <w:i w:val="0"/>
          <w:sz w:val="22"/>
          <w:szCs w:val="22"/>
          <w:lang w:val="fr-FR"/>
        </w:rPr>
        <w:t>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A04CDA" w:rsidTr="00DF5B0B">
        <w:tc>
          <w:tcPr>
            <w:tcW w:w="6361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</w:t>
            </w: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A04CDA" w:rsidRDefault="00B40C63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8 330 256,26</w:t>
            </w:r>
          </w:p>
        </w:tc>
      </w:tr>
      <w:tr w:rsidR="00A10C04" w:rsidRPr="00A04CDA" w:rsidTr="00DF5B0B">
        <w:tc>
          <w:tcPr>
            <w:tcW w:w="6361" w:type="dxa"/>
            <w:shd w:val="clear" w:color="auto" w:fill="auto"/>
          </w:tcPr>
          <w:p w:rsidR="00A10C04" w:rsidRPr="00A04CDA" w:rsidRDefault="006F62D3" w:rsidP="006F62D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/>
                <w:sz w:val="18"/>
                <w:szCs w:val="18"/>
                <w:lang w:val="de-DE"/>
              </w:rPr>
              <w:t>T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vorba </w:t>
            </w:r>
            <w:r w:rsidR="00A10C04" w:rsidRPr="00A04CDA">
              <w:rPr>
                <w:rFonts w:asciiTheme="minorHAnsi" w:hAnsiTheme="minorHAnsi"/>
                <w:sz w:val="18"/>
                <w:szCs w:val="18"/>
              </w:rPr>
              <w:t>(z VH − zisku</w:t>
            </w:r>
            <w:r w:rsidR="00A10C04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 rok 202</w:t>
            </w:r>
            <w:r w:rsidR="00B40C63">
              <w:rPr>
                <w:rFonts w:asciiTheme="minorHAnsi" w:hAnsiTheme="minorHAnsi"/>
                <w:sz w:val="18"/>
                <w:szCs w:val="18"/>
                <w:lang w:val="de-DE"/>
              </w:rPr>
              <w:t>1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A10C04" w:rsidRPr="00A04CDA" w:rsidRDefault="00B40C63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794 341,82</w:t>
            </w:r>
          </w:p>
        </w:tc>
      </w:tr>
      <w:tr w:rsidR="00A10C04" w:rsidRPr="00A04CDA" w:rsidTr="00DF5B0B">
        <w:tc>
          <w:tcPr>
            <w:tcW w:w="6361" w:type="dxa"/>
            <w:tcBorders>
              <w:bottom w:val="dotted" w:sz="4" w:space="0" w:color="auto"/>
            </w:tcBorders>
            <w:shd w:val="clear" w:color="auto" w:fill="auto"/>
          </w:tcPr>
          <w:p w:rsidR="00A10C04" w:rsidRPr="00A04CDA" w:rsidRDefault="00A10C04" w:rsidP="00B40C6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Použitie</w:t>
            </w:r>
            <w:r w:rsidR="006B495C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r w:rsidR="00C25BDB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>
              <w:rPr>
                <w:rFonts w:asciiTheme="minorHAnsi" w:hAnsiTheme="minorHAnsi"/>
                <w:sz w:val="18"/>
                <w:szCs w:val="18"/>
                <w:lang w:val="de-DE"/>
              </w:rPr>
              <w:t xml:space="preserve">doplnenie </w:t>
            </w:r>
            <w:r w:rsidR="00B40C63">
              <w:rPr>
                <w:rFonts w:asciiTheme="minorHAnsi" w:hAnsiTheme="minorHAnsi"/>
                <w:sz w:val="18"/>
                <w:szCs w:val="18"/>
                <w:lang w:val="de-DE"/>
              </w:rPr>
              <w:t>štipen</w:t>
            </w:r>
            <w:r w:rsidR="00A210C0">
              <w:rPr>
                <w:rFonts w:asciiTheme="minorHAnsi" w:hAnsiTheme="minorHAnsi"/>
                <w:sz w:val="18"/>
                <w:szCs w:val="18"/>
                <w:lang w:val="de-DE"/>
              </w:rPr>
              <w:t>d</w:t>
            </w:r>
            <w:r w:rsidR="00B40C63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ijného </w:t>
            </w:r>
            <w:r>
              <w:rPr>
                <w:rFonts w:asciiTheme="minorHAnsi" w:hAnsiTheme="minorHAnsi"/>
                <w:sz w:val="18"/>
                <w:szCs w:val="18"/>
                <w:lang w:val="de-DE"/>
              </w:rPr>
              <w:t xml:space="preserve">fondu 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</w:tcPr>
          <w:p w:rsidR="00A10C04" w:rsidRPr="00A04CDA" w:rsidRDefault="00B40C63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33 500,00</w:t>
            </w:r>
          </w:p>
        </w:tc>
      </w:tr>
      <w:tr w:rsidR="00A10C04" w:rsidRPr="00A04CDA" w:rsidTr="00DF5B0B">
        <w:tc>
          <w:tcPr>
            <w:tcW w:w="6361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A04CDA" w:rsidRDefault="00B40C63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9 091 098,08</w:t>
            </w:r>
          </w:p>
        </w:tc>
      </w:tr>
    </w:tbl>
    <w:p w:rsidR="00A10C04" w:rsidRPr="00A94F8F" w:rsidRDefault="00A10C04" w:rsidP="00A10C04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FB1EC8">
        <w:rPr>
          <w:rFonts w:asciiTheme="minorHAnsi" w:hAnsiTheme="minorHAnsi"/>
          <w:sz w:val="22"/>
          <w:szCs w:val="22"/>
        </w:rPr>
        <w:t>Tvorba rezervného fondu bola v roku 202</w:t>
      </w:r>
      <w:r w:rsidR="004A1BF8">
        <w:rPr>
          <w:rFonts w:asciiTheme="minorHAnsi" w:hAnsiTheme="minorHAnsi"/>
          <w:sz w:val="22"/>
          <w:szCs w:val="22"/>
        </w:rPr>
        <w:t>2</w:t>
      </w:r>
      <w:r w:rsidRPr="00FB1EC8">
        <w:rPr>
          <w:rFonts w:asciiTheme="minorHAnsi" w:hAnsiTheme="minorHAnsi"/>
          <w:sz w:val="22"/>
          <w:szCs w:val="22"/>
        </w:rPr>
        <w:t xml:space="preserve"> realizovaná vo výške </w:t>
      </w:r>
      <w:r w:rsidR="004A1BF8">
        <w:rPr>
          <w:rFonts w:asciiTheme="minorHAnsi" w:hAnsiTheme="minorHAnsi"/>
          <w:sz w:val="22"/>
          <w:szCs w:val="22"/>
        </w:rPr>
        <w:t>795 341,82</w:t>
      </w:r>
      <w:r w:rsidRPr="00FB1EC8">
        <w:rPr>
          <w:rFonts w:asciiTheme="minorHAnsi" w:hAnsiTheme="minorHAnsi"/>
          <w:sz w:val="22"/>
          <w:szCs w:val="22"/>
        </w:rPr>
        <w:t xml:space="preserve"> EUR zo zisku za rok 20</w:t>
      </w:r>
      <w:r>
        <w:rPr>
          <w:rFonts w:asciiTheme="minorHAnsi" w:hAnsiTheme="minorHAnsi"/>
          <w:sz w:val="22"/>
          <w:szCs w:val="22"/>
        </w:rPr>
        <w:t>2</w:t>
      </w:r>
      <w:r w:rsidR="004A1BF8">
        <w:rPr>
          <w:rFonts w:asciiTheme="minorHAnsi" w:hAnsiTheme="minorHAnsi"/>
          <w:sz w:val="22"/>
          <w:szCs w:val="22"/>
        </w:rPr>
        <w:t>1</w:t>
      </w:r>
      <w:r w:rsidRPr="00FB1EC8">
        <w:rPr>
          <w:rFonts w:asciiTheme="minorHAnsi" w:hAnsiTheme="minorHAnsi"/>
          <w:sz w:val="22"/>
          <w:szCs w:val="22"/>
        </w:rPr>
        <w:t xml:space="preserve"> po odpočítaní prídelu do fondu na podporu študentov so špecifickými potrebami </w:t>
      </w:r>
      <w:r>
        <w:rPr>
          <w:rFonts w:asciiTheme="minorHAnsi" w:hAnsiTheme="minorHAnsi"/>
          <w:sz w:val="22"/>
          <w:szCs w:val="22"/>
        </w:rPr>
        <w:t xml:space="preserve">vo výške 1 000 </w:t>
      </w:r>
      <w:r w:rsidRPr="00FB1EC8">
        <w:rPr>
          <w:rFonts w:asciiTheme="minorHAnsi" w:hAnsiTheme="minorHAnsi"/>
          <w:sz w:val="22"/>
          <w:szCs w:val="22"/>
        </w:rPr>
        <w:t>EUR.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B1EC8">
        <w:rPr>
          <w:rFonts w:asciiTheme="minorHAnsi" w:hAnsiTheme="minorHAnsi"/>
          <w:sz w:val="22"/>
          <w:szCs w:val="22"/>
        </w:rPr>
        <w:t>Prostriedky z r</w:t>
      </w:r>
      <w:r w:rsidRPr="00517097">
        <w:rPr>
          <w:rFonts w:asciiTheme="minorHAnsi" w:hAnsiTheme="minorHAnsi"/>
          <w:sz w:val="22"/>
          <w:szCs w:val="22"/>
        </w:rPr>
        <w:t>ezervného fondu v roku 20</w:t>
      </w:r>
      <w:r>
        <w:rPr>
          <w:rFonts w:asciiTheme="minorHAnsi" w:hAnsiTheme="minorHAnsi"/>
          <w:sz w:val="22"/>
          <w:szCs w:val="22"/>
        </w:rPr>
        <w:t>2</w:t>
      </w:r>
      <w:r w:rsidR="004A1BF8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  <w:lang w:val="it-IT"/>
        </w:rPr>
        <w:t>boli použité na dop</w:t>
      </w:r>
      <w:r w:rsidR="006B495C">
        <w:rPr>
          <w:rFonts w:asciiTheme="minorHAnsi" w:hAnsiTheme="minorHAnsi"/>
          <w:sz w:val="22"/>
          <w:szCs w:val="22"/>
          <w:lang w:val="it-IT"/>
        </w:rPr>
        <w:t>l</w:t>
      </w:r>
      <w:r>
        <w:rPr>
          <w:rFonts w:asciiTheme="minorHAnsi" w:hAnsiTheme="minorHAnsi"/>
          <w:sz w:val="22"/>
          <w:szCs w:val="22"/>
          <w:lang w:val="it-IT"/>
        </w:rPr>
        <w:t xml:space="preserve">nenie fondu </w:t>
      </w:r>
      <w:r w:rsidR="004A1BF8">
        <w:rPr>
          <w:rFonts w:asciiTheme="minorHAnsi" w:hAnsiTheme="minorHAnsi"/>
          <w:sz w:val="22"/>
          <w:szCs w:val="22"/>
          <w:lang w:val="it-IT"/>
        </w:rPr>
        <w:t xml:space="preserve">štipendijného </w:t>
      </w:r>
      <w:r>
        <w:rPr>
          <w:rFonts w:asciiTheme="minorHAnsi" w:hAnsiTheme="minorHAnsi"/>
          <w:sz w:val="22"/>
          <w:szCs w:val="22"/>
          <w:lang w:val="it-IT"/>
        </w:rPr>
        <w:t xml:space="preserve">vo výške </w:t>
      </w:r>
      <w:r w:rsidR="004A1BF8">
        <w:rPr>
          <w:rFonts w:asciiTheme="minorHAnsi" w:hAnsiTheme="minorHAnsi"/>
          <w:sz w:val="22"/>
          <w:szCs w:val="22"/>
          <w:lang w:val="it-IT"/>
        </w:rPr>
        <w:t>33 500,00</w:t>
      </w:r>
      <w:r>
        <w:rPr>
          <w:rFonts w:asciiTheme="minorHAnsi" w:hAnsiTheme="minorHAnsi"/>
          <w:sz w:val="22"/>
          <w:szCs w:val="22"/>
          <w:lang w:val="it-IT"/>
        </w:rPr>
        <w:t xml:space="preserve"> EUR</w:t>
      </w:r>
      <w:r w:rsidR="006B495C">
        <w:rPr>
          <w:rFonts w:asciiTheme="minorHAnsi" w:hAnsiTheme="minorHAnsi"/>
          <w:sz w:val="22"/>
          <w:szCs w:val="22"/>
          <w:lang w:val="it-IT"/>
        </w:rPr>
        <w:t xml:space="preserve"> na krytie </w:t>
      </w:r>
      <w:r w:rsidR="004A1BF8">
        <w:rPr>
          <w:rFonts w:asciiTheme="minorHAnsi" w:hAnsiTheme="minorHAnsi"/>
          <w:sz w:val="22"/>
          <w:szCs w:val="22"/>
          <w:lang w:val="it-IT"/>
        </w:rPr>
        <w:t xml:space="preserve">sociálnych štipendií </w:t>
      </w:r>
      <w:r w:rsidR="00D129BB">
        <w:rPr>
          <w:rFonts w:asciiTheme="minorHAnsi" w:hAnsiTheme="minorHAnsi"/>
          <w:sz w:val="22"/>
          <w:szCs w:val="22"/>
        </w:rPr>
        <w:t>zahraničných študentov v súvislosti s vojnovým konfliktom na Ukrajine</w:t>
      </w:r>
      <w:r w:rsidR="00D129BB" w:rsidRPr="00014C7A">
        <w:rPr>
          <w:rFonts w:asciiTheme="minorHAnsi" w:hAnsiTheme="minorHAnsi"/>
          <w:sz w:val="22"/>
          <w:szCs w:val="22"/>
        </w:rPr>
        <w:t xml:space="preserve"> </w:t>
      </w:r>
      <w:r w:rsidR="006B495C">
        <w:rPr>
          <w:rFonts w:asciiTheme="minorHAnsi" w:hAnsiTheme="minorHAnsi"/>
          <w:sz w:val="22"/>
          <w:szCs w:val="22"/>
          <w:lang w:val="it-IT"/>
        </w:rPr>
        <w:t>v roku 202</w:t>
      </w:r>
      <w:r w:rsidR="004A1BF8">
        <w:rPr>
          <w:rFonts w:asciiTheme="minorHAnsi" w:hAnsiTheme="minorHAnsi"/>
          <w:sz w:val="22"/>
          <w:szCs w:val="22"/>
          <w:lang w:val="it-IT"/>
        </w:rPr>
        <w:t>2</w:t>
      </w:r>
      <w:r>
        <w:rPr>
          <w:rFonts w:asciiTheme="minorHAnsi" w:hAnsiTheme="minorHAnsi"/>
          <w:sz w:val="22"/>
          <w:szCs w:val="22"/>
          <w:lang w:val="it-IT"/>
        </w:rPr>
        <w:t>.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:rsidR="00626448" w:rsidRPr="003F5747" w:rsidRDefault="00A10C04" w:rsidP="003F5747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</w:t>
      </w:r>
    </w:p>
    <w:tbl>
      <w:tblPr>
        <w:tblW w:w="8604" w:type="dxa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36"/>
        <w:gridCol w:w="2268"/>
      </w:tblGrid>
      <w:tr w:rsidR="00A10C04" w:rsidRPr="002676EA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 xml:space="preserve">Počiatočný stav 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2676EA" w:rsidRDefault="00E357B5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0,00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</w:tcPr>
          <w:p w:rsidR="00A10C04" w:rsidRPr="002676EA" w:rsidRDefault="006F62D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2676EA">
              <w:rPr>
                <w:rFonts w:asciiTheme="minorHAnsi" w:hAnsiTheme="minorHAnsi"/>
                <w:sz w:val="18"/>
                <w:szCs w:val="18"/>
              </w:rPr>
              <w:t xml:space="preserve">vorba z odpisov majetku </w:t>
            </w:r>
          </w:p>
        </w:tc>
        <w:tc>
          <w:tcPr>
            <w:tcW w:w="2268" w:type="dxa"/>
          </w:tcPr>
          <w:p w:rsidR="00A10C04" w:rsidRPr="002676EA" w:rsidRDefault="00E357B5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837 112,78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</w:tcPr>
          <w:p w:rsidR="00A10C04" w:rsidRPr="002676EA" w:rsidRDefault="006F62D3" w:rsidP="006F62D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2676EA">
              <w:rPr>
                <w:rFonts w:asciiTheme="minorHAnsi" w:hAnsiTheme="minorHAnsi"/>
                <w:sz w:val="18"/>
                <w:szCs w:val="18"/>
              </w:rPr>
              <w:t>vorba z predaja DHM</w:t>
            </w:r>
          </w:p>
        </w:tc>
        <w:tc>
          <w:tcPr>
            <w:tcW w:w="2268" w:type="dxa"/>
          </w:tcPr>
          <w:p w:rsidR="00A10C04" w:rsidRPr="002676EA" w:rsidRDefault="00E357B5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16 474,24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  <w:tcBorders>
              <w:bottom w:val="dotted" w:sz="4" w:space="0" w:color="auto"/>
            </w:tcBorders>
          </w:tcPr>
          <w:p w:rsidR="00A10C04" w:rsidRPr="002676EA" w:rsidRDefault="006F62D3" w:rsidP="00DF5B0B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Č</w:t>
            </w:r>
            <w:r w:rsidR="00A10C04" w:rsidRPr="002676EA">
              <w:rPr>
                <w:rFonts w:asciiTheme="minorHAnsi" w:hAnsiTheme="minorHAnsi"/>
                <w:sz w:val="18"/>
                <w:szCs w:val="18"/>
                <w:lang w:val="pl-PL"/>
              </w:rPr>
              <w:t>erpanie na obstaranie a technické zhodnotenie majetku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A10C04" w:rsidRPr="002676EA" w:rsidRDefault="00E357B5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116 347,16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Konečný stav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2676EA" w:rsidRDefault="00E357B5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737 239,86</w:t>
            </w:r>
          </w:p>
        </w:tc>
      </w:tr>
    </w:tbl>
    <w:p w:rsidR="00A10C04" w:rsidRPr="00517097" w:rsidRDefault="00A10C04" w:rsidP="00A10C04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>
        <w:rPr>
          <w:rFonts w:asciiTheme="minorHAnsi" w:hAnsiTheme="minorHAnsi"/>
          <w:sz w:val="22"/>
          <w:szCs w:val="22"/>
          <w:lang w:val="fr-FR"/>
        </w:rPr>
        <w:t>v roku 202</w:t>
      </w:r>
      <w:r w:rsidR="00162341">
        <w:rPr>
          <w:rFonts w:asciiTheme="minorHAnsi" w:hAnsiTheme="minorHAnsi"/>
          <w:sz w:val="22"/>
          <w:szCs w:val="22"/>
          <w:lang w:val="fr-FR"/>
        </w:rPr>
        <w:t>2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 w:rsidR="00162341">
        <w:rPr>
          <w:rFonts w:asciiTheme="minorHAnsi" w:hAnsiTheme="minorHAnsi"/>
          <w:sz w:val="22"/>
          <w:szCs w:val="22"/>
          <w:lang w:val="fr-FR"/>
        </w:rPr>
        <w:t>837 112,78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>
        <w:rPr>
          <w:rFonts w:asciiTheme="minorHAnsi" w:hAnsiTheme="minorHAnsi"/>
          <w:sz w:val="22"/>
          <w:szCs w:val="22"/>
          <w:lang w:val="fr-FR"/>
        </w:rPr>
        <w:t xml:space="preserve"> a </w:t>
      </w:r>
      <w:r w:rsidR="00162341">
        <w:rPr>
          <w:rFonts w:asciiTheme="minorHAnsi" w:hAnsiTheme="minorHAnsi"/>
          <w:sz w:val="22"/>
          <w:szCs w:val="22"/>
          <w:lang w:val="fr-FR"/>
        </w:rPr>
        <w:t xml:space="preserve">z </w:t>
      </w:r>
      <w:r>
        <w:rPr>
          <w:rFonts w:asciiTheme="minorHAnsi" w:hAnsiTheme="minorHAnsi"/>
          <w:sz w:val="22"/>
          <w:szCs w:val="22"/>
          <w:lang w:val="fr-FR"/>
        </w:rPr>
        <w:t>pre</w:t>
      </w:r>
      <w:r w:rsidR="00162341">
        <w:rPr>
          <w:rFonts w:asciiTheme="minorHAnsi" w:hAnsiTheme="minorHAnsi"/>
          <w:sz w:val="22"/>
          <w:szCs w:val="22"/>
          <w:lang w:val="fr-FR"/>
        </w:rPr>
        <w:t>daja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162341">
        <w:rPr>
          <w:rFonts w:asciiTheme="minorHAnsi" w:hAnsiTheme="minorHAnsi"/>
          <w:sz w:val="22"/>
          <w:szCs w:val="22"/>
          <w:lang w:val="fr-FR"/>
        </w:rPr>
        <w:t>dlhodobého majetku</w:t>
      </w:r>
      <w:r>
        <w:rPr>
          <w:rFonts w:asciiTheme="minorHAnsi" w:hAnsiTheme="minorHAnsi"/>
          <w:sz w:val="22"/>
          <w:szCs w:val="22"/>
          <w:lang w:val="fr-FR"/>
        </w:rPr>
        <w:t xml:space="preserve"> vo výške </w:t>
      </w:r>
      <w:r w:rsidR="00162341">
        <w:rPr>
          <w:rFonts w:asciiTheme="minorHAnsi" w:hAnsiTheme="minorHAnsi"/>
          <w:sz w:val="22"/>
          <w:szCs w:val="22"/>
          <w:lang w:val="fr-FR"/>
        </w:rPr>
        <w:t>16 474,24</w:t>
      </w:r>
      <w:r>
        <w:rPr>
          <w:rFonts w:asciiTheme="minorHAnsi" w:hAnsiTheme="minorHAnsi"/>
          <w:sz w:val="22"/>
          <w:szCs w:val="22"/>
          <w:lang w:val="fr-FR"/>
        </w:rPr>
        <w:t xml:space="preserve"> EUR.</w:t>
      </w:r>
    </w:p>
    <w:p w:rsidR="00A10C04" w:rsidRDefault="00A10C04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</w:t>
      </w:r>
      <w:r w:rsidR="0007507C">
        <w:rPr>
          <w:rFonts w:asciiTheme="minorHAnsi" w:hAnsiTheme="minorHAnsi"/>
          <w:sz w:val="22"/>
          <w:szCs w:val="22"/>
          <w:lang w:val="fr-FR"/>
        </w:rPr>
        <w:t xml:space="preserve"> v objeme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0D026F">
        <w:rPr>
          <w:rFonts w:asciiTheme="minorHAnsi" w:hAnsiTheme="minorHAnsi"/>
          <w:sz w:val="22"/>
          <w:szCs w:val="22"/>
          <w:lang w:val="fr-FR"/>
        </w:rPr>
        <w:t xml:space="preserve">bolo vo výške </w:t>
      </w:r>
      <w:r w:rsidR="000D026F">
        <w:rPr>
          <w:rFonts w:asciiTheme="minorHAnsi" w:hAnsiTheme="minorHAnsi"/>
          <w:sz w:val="22"/>
          <w:szCs w:val="22"/>
        </w:rPr>
        <w:t>116 347,16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 xml:space="preserve">.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 </w:t>
      </w:r>
    </w:p>
    <w:p w:rsidR="00B76AE1" w:rsidRPr="00B76AE1" w:rsidRDefault="00B76AE1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</w:p>
    <w:p w:rsidR="00626448" w:rsidRPr="003F5747" w:rsidRDefault="00A10C04" w:rsidP="00626448">
      <w:pPr>
        <w:jc w:val="both"/>
        <w:rPr>
          <w:rFonts w:asciiTheme="minorHAnsi" w:hAnsiTheme="minorHAnsi"/>
          <w:b/>
          <w:sz w:val="22"/>
          <w:szCs w:val="22"/>
          <w:lang w:val="fr-FR"/>
        </w:rPr>
      </w:pPr>
      <w:r w:rsidRPr="00344CDA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2C081A">
        <w:rPr>
          <w:rFonts w:asciiTheme="minorHAnsi" w:hAnsiTheme="minorHAnsi"/>
          <w:b/>
          <w:sz w:val="22"/>
          <w:szCs w:val="22"/>
          <w:lang w:val="fr-FR"/>
        </w:rPr>
        <w:t xml:space="preserve"> (v EUR)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19"/>
        <w:gridCol w:w="2410"/>
      </w:tblGrid>
      <w:tr w:rsidR="00A10C04" w:rsidRPr="00B938D4" w:rsidTr="00DF5B0B">
        <w:trPr>
          <w:trHeight w:val="329"/>
        </w:trPr>
        <w:tc>
          <w:tcPr>
            <w:tcW w:w="6219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ind w:left="578" w:hanging="578"/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AE5007" w:rsidP="00DF5B0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366 068,62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6F62D3" w:rsidP="00DF5B0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vorba: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0177D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986 510,02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0177D4" w:rsidP="00632D51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312 </w:t>
            </w:r>
            <w:r w:rsidR="00632D51">
              <w:rPr>
                <w:rFonts w:asciiTheme="minorHAnsi" w:hAnsiTheme="minorHAnsi"/>
                <w:sz w:val="18"/>
                <w:szCs w:val="18"/>
              </w:rPr>
              <w:t>858</w:t>
            </w:r>
            <w:r>
              <w:rPr>
                <w:rFonts w:asciiTheme="minorHAnsi" w:hAnsiTheme="minorHAnsi"/>
                <w:sz w:val="18"/>
                <w:szCs w:val="18"/>
              </w:rPr>
              <w:t>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0177D4" w:rsidP="00DF5B0B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419 010,00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tehotenské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410" w:type="dxa"/>
            <w:shd w:val="clear" w:color="auto" w:fill="auto"/>
          </w:tcPr>
          <w:p w:rsidR="000177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70 000,00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talentové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410" w:type="dxa"/>
            <w:shd w:val="clear" w:color="auto" w:fill="auto"/>
          </w:tcPr>
          <w:p w:rsidR="000177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102 000,00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410" w:type="dxa"/>
            <w:shd w:val="clear" w:color="auto" w:fill="auto"/>
          </w:tcPr>
          <w:p w:rsidR="000177D4" w:rsidRPr="00B938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49 142,02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z rezervného fondu UKF</w:t>
            </w:r>
          </w:p>
        </w:tc>
        <w:tc>
          <w:tcPr>
            <w:tcW w:w="2410" w:type="dxa"/>
            <w:shd w:val="clear" w:color="auto" w:fill="auto"/>
          </w:tcPr>
          <w:p w:rsidR="000177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33 500,00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6F62D3" w:rsidP="000177D4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Č</w:t>
            </w:r>
            <w:r w:rsidR="000177D4" w:rsidRPr="00B938D4">
              <w:rPr>
                <w:rFonts w:asciiTheme="minorHAnsi" w:hAnsiTheme="minorHAnsi"/>
                <w:sz w:val="18"/>
                <w:szCs w:val="18"/>
              </w:rPr>
              <w:t xml:space="preserve">erpanie:  </w:t>
            </w:r>
          </w:p>
        </w:tc>
        <w:tc>
          <w:tcPr>
            <w:tcW w:w="2410" w:type="dxa"/>
            <w:shd w:val="clear" w:color="auto" w:fill="auto"/>
          </w:tcPr>
          <w:p w:rsidR="000177D4" w:rsidRPr="00B938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936 682,00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0177D4" w:rsidRPr="00B938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372 770,00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0177D4" w:rsidRPr="00B938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419 010,00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 xml:space="preserve">na výplatu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tehotenských </w:t>
            </w:r>
            <w:r w:rsidRPr="00B938D4">
              <w:rPr>
                <w:rFonts w:asciiTheme="minorHAnsi" w:hAnsiTheme="minorHAnsi"/>
                <w:sz w:val="18"/>
                <w:szCs w:val="18"/>
              </w:rPr>
              <w:t>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0177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45 200,00</w:t>
            </w:r>
          </w:p>
        </w:tc>
      </w:tr>
      <w:tr w:rsidR="000177D4" w:rsidRPr="00B938D4" w:rsidTr="00DF5B0B">
        <w:tc>
          <w:tcPr>
            <w:tcW w:w="6219" w:type="dxa"/>
            <w:tcBorders>
              <w:bottom w:val="dotted" w:sz="4" w:space="0" w:color="auto"/>
            </w:tcBorders>
            <w:shd w:val="clear" w:color="auto" w:fill="auto"/>
          </w:tcPr>
          <w:p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0177D4" w:rsidRPr="00B938D4" w:rsidRDefault="000177D4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99 702,00</w:t>
            </w:r>
          </w:p>
        </w:tc>
      </w:tr>
      <w:tr w:rsidR="000177D4" w:rsidRPr="00B938D4" w:rsidTr="00DF5B0B">
        <w:tc>
          <w:tcPr>
            <w:tcW w:w="6219" w:type="dxa"/>
            <w:shd w:val="clear" w:color="auto" w:fill="DAEEF3" w:themeFill="accent5" w:themeFillTint="33"/>
          </w:tcPr>
          <w:p w:rsidR="000177D4" w:rsidRPr="00B938D4" w:rsidRDefault="000177D4" w:rsidP="000177D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0177D4" w:rsidRPr="00B938D4" w:rsidRDefault="000177D4" w:rsidP="0043206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</w:t>
            </w:r>
            <w:r w:rsidR="00432066">
              <w:rPr>
                <w:rFonts w:asciiTheme="minorHAnsi" w:hAnsiTheme="minorHAnsi"/>
                <w:b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 896,64</w:t>
            </w:r>
          </w:p>
        </w:tc>
      </w:tr>
    </w:tbl>
    <w:p w:rsidR="00A10C04" w:rsidRPr="000A1310" w:rsidRDefault="00A10C04" w:rsidP="00A10C04">
      <w:pPr>
        <w:jc w:val="both"/>
        <w:rPr>
          <w:rFonts w:asciiTheme="minorHAnsi" w:hAnsiTheme="minorHAnsi"/>
          <w:sz w:val="22"/>
          <w:szCs w:val="22"/>
        </w:rPr>
      </w:pPr>
    </w:p>
    <w:p w:rsidR="00A10C04" w:rsidRPr="00517097" w:rsidRDefault="00A10C04" w:rsidP="00A10C04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 účelovej dotácie zo štátneho rozpočtu, ktorá bola oproti roku 20</w:t>
      </w:r>
      <w:r>
        <w:rPr>
          <w:rFonts w:asciiTheme="minorHAnsi" w:hAnsiTheme="minorHAnsi"/>
          <w:sz w:val="22"/>
          <w:szCs w:val="22"/>
        </w:rPr>
        <w:t>2</w:t>
      </w:r>
      <w:r w:rsidR="001258B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E2E3E">
        <w:rPr>
          <w:rFonts w:asciiTheme="minorHAnsi" w:hAnsiTheme="minorHAnsi"/>
          <w:sz w:val="22"/>
          <w:szCs w:val="22"/>
        </w:rPr>
        <w:t>vyššia</w:t>
      </w:r>
      <w:r>
        <w:rPr>
          <w:rFonts w:asciiTheme="minorHAnsi" w:hAnsiTheme="minorHAnsi"/>
          <w:sz w:val="22"/>
          <w:szCs w:val="22"/>
        </w:rPr>
        <w:t xml:space="preserve"> o</w:t>
      </w:r>
      <w:r w:rsidR="005E2E3E">
        <w:rPr>
          <w:rFonts w:asciiTheme="minorHAnsi" w:hAnsiTheme="minorHAnsi"/>
          <w:sz w:val="22"/>
          <w:szCs w:val="22"/>
        </w:rPr>
        <w:t> 212 210,00</w:t>
      </w:r>
      <w:r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>
        <w:rPr>
          <w:rFonts w:asciiTheme="minorHAnsi" w:hAnsiTheme="minorHAnsi"/>
          <w:sz w:val="22"/>
          <w:szCs w:val="22"/>
        </w:rPr>
        <w:t>sa uskutočnilo</w:t>
      </w:r>
      <w:r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="004841C1">
        <w:rPr>
          <w:rFonts w:asciiTheme="minorHAnsi" w:hAnsiTheme="minorHAnsi"/>
          <w:sz w:val="22"/>
          <w:szCs w:val="22"/>
        </w:rPr>
        <w:t>MŠVVaŠ</w:t>
      </w:r>
      <w:r w:rsidR="004841C1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t-BR"/>
        </w:rPr>
        <w:t>SR č. 102/2006 Z. z. o priznávaní sociálneho štipendia študentom vysokých škôl v znení neskorších pre</w:t>
      </w:r>
      <w:r w:rsidR="005332A2">
        <w:rPr>
          <w:rFonts w:asciiTheme="minorHAnsi" w:hAnsiTheme="minorHAnsi"/>
          <w:sz w:val="22"/>
          <w:szCs w:val="22"/>
          <w:lang w:val="pt-BR"/>
        </w:rPr>
        <w:t xml:space="preserve">dpisov, </w:t>
      </w:r>
      <w:r w:rsidRPr="00517097">
        <w:rPr>
          <w:rFonts w:asciiTheme="minorHAnsi" w:hAnsiTheme="minorHAnsi"/>
          <w:sz w:val="22"/>
          <w:szCs w:val="22"/>
          <w:lang w:val="pt-BR"/>
        </w:rPr>
        <w:t>ktoré boli internými predpismi rozpracované na podmienky UKF.</w:t>
      </w:r>
      <w:r>
        <w:rPr>
          <w:rFonts w:asciiTheme="minorHAnsi" w:hAnsiTheme="minorHAnsi"/>
          <w:sz w:val="22"/>
          <w:szCs w:val="22"/>
          <w:lang w:val="pt-BR"/>
        </w:rPr>
        <w:t xml:space="preserve"> V porovnaní s rokom 202</w:t>
      </w:r>
      <w:r w:rsidR="005E2E3E">
        <w:rPr>
          <w:rFonts w:asciiTheme="minorHAnsi" w:hAnsiTheme="minorHAnsi"/>
          <w:sz w:val="22"/>
          <w:szCs w:val="22"/>
          <w:lang w:val="pt-BR"/>
        </w:rPr>
        <w:t>1</w:t>
      </w:r>
      <w:r>
        <w:rPr>
          <w:rFonts w:asciiTheme="minorHAnsi" w:hAnsiTheme="minorHAnsi"/>
          <w:sz w:val="22"/>
          <w:szCs w:val="22"/>
          <w:lang w:val="pt-BR"/>
        </w:rPr>
        <w:t xml:space="preserve"> bolo čerpanie štipendijného fondu na výplatu sociálnych štipendií nižšie o </w:t>
      </w:r>
      <w:r w:rsidR="005E2E3E">
        <w:rPr>
          <w:rFonts w:asciiTheme="minorHAnsi" w:hAnsiTheme="minorHAnsi"/>
          <w:sz w:val="22"/>
          <w:szCs w:val="22"/>
          <w:lang w:val="pt-BR"/>
        </w:rPr>
        <w:t>57 790,00</w:t>
      </w:r>
      <w:r>
        <w:rPr>
          <w:rFonts w:asciiTheme="minorHAnsi" w:hAnsiTheme="minorHAnsi"/>
          <w:sz w:val="22"/>
          <w:szCs w:val="22"/>
          <w:lang w:val="pt-BR"/>
        </w:rPr>
        <w:t xml:space="preserve"> EUR, </w:t>
      </w:r>
      <w:r w:rsidR="00ED30C9">
        <w:rPr>
          <w:rFonts w:asciiTheme="minorHAnsi" w:hAnsiTheme="minorHAnsi"/>
          <w:sz w:val="22"/>
          <w:szCs w:val="22"/>
          <w:lang w:val="pt-BR"/>
        </w:rPr>
        <w:br/>
      </w:r>
      <w:r>
        <w:rPr>
          <w:rFonts w:asciiTheme="minorHAnsi" w:hAnsiTheme="minorHAnsi"/>
          <w:sz w:val="22"/>
          <w:szCs w:val="22"/>
          <w:lang w:val="pt-BR"/>
        </w:rPr>
        <w:t xml:space="preserve">v prípade motivačných šipendií bolo vyplatených o </w:t>
      </w:r>
      <w:r w:rsidR="005E2E3E">
        <w:rPr>
          <w:rFonts w:asciiTheme="minorHAnsi" w:hAnsiTheme="minorHAnsi"/>
          <w:sz w:val="22"/>
          <w:szCs w:val="22"/>
          <w:lang w:val="pt-BR"/>
        </w:rPr>
        <w:t>8 090,00</w:t>
      </w:r>
      <w:r>
        <w:rPr>
          <w:rFonts w:asciiTheme="minorHAnsi" w:hAnsiTheme="minorHAnsi"/>
          <w:sz w:val="22"/>
          <w:szCs w:val="22"/>
          <w:lang w:val="pt-BR"/>
        </w:rPr>
        <w:t xml:space="preserve"> EUR </w:t>
      </w:r>
      <w:r w:rsidR="005E2E3E">
        <w:rPr>
          <w:rFonts w:asciiTheme="minorHAnsi" w:hAnsiTheme="minorHAnsi"/>
          <w:sz w:val="22"/>
          <w:szCs w:val="22"/>
          <w:lang w:val="pt-BR"/>
        </w:rPr>
        <w:t>viac</w:t>
      </w:r>
      <w:r>
        <w:rPr>
          <w:rFonts w:asciiTheme="minorHAnsi" w:hAnsiTheme="minorHAnsi"/>
          <w:sz w:val="22"/>
          <w:szCs w:val="22"/>
          <w:lang w:val="pt-BR"/>
        </w:rPr>
        <w:t xml:space="preserve">. Čerpanie štipendijného </w:t>
      </w:r>
      <w:r>
        <w:rPr>
          <w:rFonts w:asciiTheme="minorHAnsi" w:hAnsiTheme="minorHAnsi"/>
          <w:sz w:val="22"/>
          <w:szCs w:val="22"/>
          <w:lang w:val="pt-BR"/>
        </w:rPr>
        <w:lastRenderedPageBreak/>
        <w:t>fondu na výplatu štipendií z vlastných zdrojov bolo v porovnaní s rokom 202</w:t>
      </w:r>
      <w:r w:rsidR="005E2E3E">
        <w:rPr>
          <w:rFonts w:asciiTheme="minorHAnsi" w:hAnsiTheme="minorHAnsi"/>
          <w:sz w:val="22"/>
          <w:szCs w:val="22"/>
          <w:lang w:val="pt-BR"/>
        </w:rPr>
        <w:t>1</w:t>
      </w:r>
      <w:r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5E2E3E">
        <w:rPr>
          <w:rFonts w:asciiTheme="minorHAnsi" w:hAnsiTheme="minorHAnsi"/>
          <w:sz w:val="22"/>
          <w:szCs w:val="22"/>
          <w:lang w:val="pt-BR"/>
        </w:rPr>
        <w:t>60 014,00</w:t>
      </w:r>
      <w:r w:rsidR="00533249">
        <w:rPr>
          <w:rFonts w:asciiTheme="minorHAnsi" w:hAnsiTheme="minorHAnsi"/>
          <w:sz w:val="22"/>
          <w:szCs w:val="22"/>
          <w:lang w:val="pt-BR"/>
        </w:rPr>
        <w:t> </w:t>
      </w:r>
      <w:r>
        <w:rPr>
          <w:rFonts w:asciiTheme="minorHAnsi" w:hAnsiTheme="minorHAnsi"/>
          <w:sz w:val="22"/>
          <w:szCs w:val="22"/>
          <w:lang w:val="pt-BR"/>
        </w:rPr>
        <w:t>EUR vyššie</w:t>
      </w:r>
      <w:r w:rsidR="005E2E3E">
        <w:rPr>
          <w:rFonts w:asciiTheme="minorHAnsi" w:hAnsiTheme="minorHAnsi"/>
          <w:sz w:val="22"/>
          <w:szCs w:val="22"/>
          <w:lang w:val="pt-BR"/>
        </w:rPr>
        <w:t xml:space="preserve">, z toho 33 500,00 EUR tvorili sociálne štipendiá </w:t>
      </w:r>
      <w:r w:rsidR="00866BA4">
        <w:rPr>
          <w:rFonts w:asciiTheme="minorHAnsi" w:hAnsiTheme="minorHAnsi"/>
          <w:sz w:val="22"/>
          <w:szCs w:val="22"/>
          <w:lang w:val="pt-BR"/>
        </w:rPr>
        <w:t>na podporu zahraničný</w:t>
      </w:r>
      <w:r w:rsidR="005A1745">
        <w:rPr>
          <w:rFonts w:asciiTheme="minorHAnsi" w:hAnsiTheme="minorHAnsi"/>
          <w:sz w:val="22"/>
          <w:szCs w:val="22"/>
          <w:lang w:val="pt-BR"/>
        </w:rPr>
        <w:t>c</w:t>
      </w:r>
      <w:r w:rsidR="00866BA4">
        <w:rPr>
          <w:rFonts w:asciiTheme="minorHAnsi" w:hAnsiTheme="minorHAnsi"/>
          <w:sz w:val="22"/>
          <w:szCs w:val="22"/>
          <w:lang w:val="pt-BR"/>
        </w:rPr>
        <w:t>h študentov na zmiernenie dopadov vojenského konfliktu na Ukrajine.</w:t>
      </w:r>
    </w:p>
    <w:p w:rsidR="00A10C04" w:rsidRPr="000A1310" w:rsidRDefault="00A10C04" w:rsidP="003F5747">
      <w:pPr>
        <w:pStyle w:val="Nadpis5"/>
        <w:tabs>
          <w:tab w:val="right" w:pos="8505"/>
        </w:tabs>
        <w:rPr>
          <w:sz w:val="22"/>
          <w:szCs w:val="22"/>
          <w:lang w:val="it-IT"/>
        </w:rPr>
      </w:pPr>
      <w:r w:rsidRPr="00344CDA">
        <w:rPr>
          <w:rFonts w:asciiTheme="minorHAnsi" w:hAnsiTheme="minorHAnsi"/>
          <w:i w:val="0"/>
          <w:sz w:val="22"/>
          <w:szCs w:val="22"/>
          <w:lang w:val="it-IT"/>
        </w:rPr>
        <w:t>Fond na podporu štúdia študentov so špecifickými potrebami</w:t>
      </w:r>
      <w:r w:rsidRPr="000A1310">
        <w:rPr>
          <w:rFonts w:asciiTheme="minorHAnsi" w:hAnsiTheme="minorHAnsi"/>
          <w:i w:val="0"/>
          <w:sz w:val="22"/>
          <w:szCs w:val="22"/>
          <w:lang w:val="it-IT"/>
        </w:rPr>
        <w:t xml:space="preserve"> (v EUR)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B938D4" w:rsidTr="00DF5B0B">
        <w:tc>
          <w:tcPr>
            <w:tcW w:w="6232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677740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27 413,01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auto"/>
          </w:tcPr>
          <w:p w:rsidR="00A10C04" w:rsidRPr="00B938D4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 xml:space="preserve">z výsledku hospodárenia </w:t>
            </w:r>
            <w:r w:rsidR="00677740">
              <w:rPr>
                <w:rFonts w:asciiTheme="minorHAnsi" w:hAnsiTheme="minorHAnsi"/>
                <w:sz w:val="18"/>
                <w:szCs w:val="18"/>
              </w:rPr>
              <w:t>2021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auto"/>
          </w:tcPr>
          <w:p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>vorba z dotácie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677740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40 726,00</w:t>
            </w:r>
          </w:p>
        </w:tc>
      </w:tr>
      <w:tr w:rsidR="00A10C04" w:rsidRPr="00B938D4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oužitie (z dotácie)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677740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24 140,12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677740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44 998,89</w:t>
            </w:r>
          </w:p>
        </w:tc>
      </w:tr>
    </w:tbl>
    <w:p w:rsidR="00A10C04" w:rsidRPr="00344CDA" w:rsidRDefault="00A10C04" w:rsidP="00A10C04">
      <w:pPr>
        <w:rPr>
          <w:rFonts w:asciiTheme="minorHAnsi" w:hAnsiTheme="minorHAnsi"/>
          <w:sz w:val="22"/>
          <w:szCs w:val="22"/>
          <w:lang w:val="it-IT"/>
        </w:rPr>
      </w:pPr>
    </w:p>
    <w:p w:rsidR="00A10C04" w:rsidRPr="00A94F8F" w:rsidRDefault="00A10C04" w:rsidP="00A10C04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Fond na podporu štúdia študentov so špecifickými potrebami bol vytvorený na začiatku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>
        <w:rPr>
          <w:rFonts w:asciiTheme="minorHAnsi" w:hAnsiTheme="minorHAnsi"/>
          <w:sz w:val="22"/>
          <w:szCs w:val="22"/>
          <w:lang w:val="it-IT"/>
        </w:rPr>
        <w:t xml:space="preserve"> a podľa metodiky určenej </w:t>
      </w:r>
      <w:r w:rsidR="004841C1">
        <w:rPr>
          <w:rFonts w:asciiTheme="minorHAnsi" w:hAnsiTheme="minorHAnsi"/>
          <w:sz w:val="22"/>
          <w:szCs w:val="22"/>
        </w:rPr>
        <w:t>MŠVVaŠ</w:t>
      </w:r>
      <w:r w:rsidR="004841C1">
        <w:rPr>
          <w:rFonts w:asciiTheme="minorHAnsi" w:hAnsiTheme="minorHAnsi"/>
          <w:sz w:val="22"/>
          <w:szCs w:val="22"/>
          <w:lang w:val="it-IT"/>
        </w:rPr>
        <w:t xml:space="preserve"> </w:t>
      </w:r>
      <w:r>
        <w:rPr>
          <w:rFonts w:asciiTheme="minorHAnsi" w:hAnsiTheme="minorHAnsi"/>
          <w:sz w:val="22"/>
          <w:szCs w:val="22"/>
          <w:lang w:val="it-IT"/>
        </w:rPr>
        <w:t xml:space="preserve">SR tiež z dotácie vo výške </w:t>
      </w:r>
      <w:r w:rsidR="001D7439">
        <w:rPr>
          <w:rFonts w:asciiTheme="minorHAnsi" w:hAnsiTheme="minorHAnsi"/>
          <w:sz w:val="22"/>
          <w:szCs w:val="22"/>
          <w:lang w:val="it-IT"/>
        </w:rPr>
        <w:t>40 726,00</w:t>
      </w:r>
      <w:r>
        <w:rPr>
          <w:rFonts w:asciiTheme="minorHAnsi" w:hAnsiTheme="minorHAnsi"/>
          <w:sz w:val="22"/>
          <w:szCs w:val="22"/>
          <w:lang w:val="it-IT"/>
        </w:rPr>
        <w:t xml:space="preserve"> EUR. Z fondu bolo použitých </w:t>
      </w:r>
      <w:r w:rsidR="001D7439">
        <w:rPr>
          <w:rFonts w:asciiTheme="minorHAnsi" w:hAnsiTheme="minorHAnsi"/>
          <w:sz w:val="22"/>
          <w:szCs w:val="22"/>
          <w:lang w:val="it-IT"/>
        </w:rPr>
        <w:t>24 140,012</w:t>
      </w:r>
      <w:r>
        <w:rPr>
          <w:rFonts w:asciiTheme="minorHAnsi" w:hAnsiTheme="minorHAnsi"/>
          <w:sz w:val="22"/>
          <w:szCs w:val="22"/>
          <w:lang w:val="it-IT"/>
        </w:rPr>
        <w:t xml:space="preserve"> EUR na nákup potrieb pre  študentov so špecifickými potrebami. </w:t>
      </w:r>
    </w:p>
    <w:p w:rsidR="00A10C04" w:rsidRPr="003F5747" w:rsidRDefault="00A10C04" w:rsidP="003F5747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344CDA">
        <w:rPr>
          <w:rFonts w:asciiTheme="minorHAnsi" w:hAnsiTheme="minorHAnsi"/>
          <w:i w:val="0"/>
          <w:sz w:val="22"/>
          <w:szCs w:val="22"/>
          <w:lang w:val="pl-PL"/>
        </w:rPr>
        <w:t>Ostatné fondy</w:t>
      </w:r>
      <w:r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(v EUR)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3041BB" w:rsidTr="00DF5B0B">
        <w:tc>
          <w:tcPr>
            <w:tcW w:w="6232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3041BB" w:rsidRDefault="0022494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340 402,66</w:t>
            </w:r>
          </w:p>
        </w:tc>
      </w:tr>
      <w:tr w:rsidR="00A10C04" w:rsidRPr="003041BB" w:rsidTr="00DF5B0B">
        <w:tc>
          <w:tcPr>
            <w:tcW w:w="6232" w:type="dxa"/>
            <w:shd w:val="clear" w:color="auto" w:fill="auto"/>
          </w:tcPr>
          <w:p w:rsidR="00A10C04" w:rsidRPr="003041BB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3041BB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410" w:type="dxa"/>
            <w:shd w:val="clear" w:color="auto" w:fill="auto"/>
          </w:tcPr>
          <w:p w:rsidR="00A10C04" w:rsidRPr="003041BB" w:rsidRDefault="0022494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16 873,70</w:t>
            </w:r>
          </w:p>
        </w:tc>
      </w:tr>
      <w:tr w:rsidR="00A10C04" w:rsidRPr="003041BB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A10C04" w:rsidRPr="003041BB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P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>oužitie na tvorbu výnosov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3041BB" w:rsidRDefault="0022494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30 110,69</w:t>
            </w:r>
          </w:p>
        </w:tc>
      </w:tr>
      <w:tr w:rsidR="00A10C04" w:rsidRPr="003041BB" w:rsidTr="00DF5B0B">
        <w:tc>
          <w:tcPr>
            <w:tcW w:w="6232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3041BB" w:rsidRDefault="00224942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327 165,67</w:t>
            </w:r>
          </w:p>
        </w:tc>
      </w:tr>
    </w:tbl>
    <w:p w:rsidR="00A10C04" w:rsidRDefault="00A10C04" w:rsidP="00A10C04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  <w:t xml:space="preserve">na tvorbu výnosov vo výške </w:t>
      </w:r>
      <w:r w:rsidR="00224942">
        <w:rPr>
          <w:rFonts w:asciiTheme="minorHAnsi" w:hAnsiTheme="minorHAnsi"/>
          <w:b w:val="0"/>
          <w:i w:val="0"/>
          <w:sz w:val="22"/>
          <w:szCs w:val="22"/>
          <w:lang w:eastAsia="cs-CZ"/>
        </w:rPr>
        <w:t>30 110,69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 Darované finančné prostriedky boli v porovnaní s rokom 20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2</w:t>
      </w:r>
      <w:r w:rsidR="00224942">
        <w:rPr>
          <w:rFonts w:asciiTheme="minorHAnsi" w:hAnsiTheme="minorHAnsi"/>
          <w:b w:val="0"/>
          <w:i w:val="0"/>
          <w:sz w:val="22"/>
          <w:szCs w:val="22"/>
          <w:lang w:eastAsia="cs-CZ"/>
        </w:rPr>
        <w:t>1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224942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054BE9">
        <w:rPr>
          <w:rFonts w:asciiTheme="minorHAnsi" w:hAnsiTheme="minorHAnsi"/>
          <w:b w:val="0"/>
          <w:i w:val="0"/>
          <w:sz w:val="22"/>
          <w:szCs w:val="22"/>
          <w:lang w:eastAsia="cs-CZ"/>
        </w:rPr>
        <w:t> 139 121,30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202</w:t>
      </w:r>
      <w:r w:rsidR="00224942">
        <w:rPr>
          <w:rFonts w:asciiTheme="minorHAnsi" w:hAnsiTheme="minorHAnsi"/>
          <w:b w:val="0"/>
          <w:i w:val="0"/>
          <w:sz w:val="22"/>
          <w:szCs w:val="22"/>
          <w:lang w:eastAsia="cs-CZ"/>
        </w:rPr>
        <w:t>1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vyššie o</w:t>
      </w:r>
      <w:r w:rsidR="00054BE9">
        <w:rPr>
          <w:rFonts w:asciiTheme="minorHAnsi" w:hAnsiTheme="minorHAnsi"/>
          <w:b w:val="0"/>
          <w:i w:val="0"/>
          <w:sz w:val="22"/>
          <w:szCs w:val="22"/>
          <w:lang w:eastAsia="cs-CZ"/>
        </w:rPr>
        <w:t> 25 306,48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:rsidR="007F2DB7" w:rsidRPr="007F2DB7" w:rsidRDefault="007F2DB7" w:rsidP="007F2DB7">
      <w:pPr>
        <w:rPr>
          <w:lang w:eastAsia="cs-CZ"/>
        </w:rPr>
      </w:pPr>
    </w:p>
    <w:p w:rsidR="00A10C04" w:rsidRDefault="00A10C04" w:rsidP="00A10C04">
      <w:pPr>
        <w:rPr>
          <w:rFonts w:asciiTheme="minorHAnsi" w:hAnsiTheme="minorHAnsi"/>
          <w:sz w:val="24"/>
          <w:szCs w:val="24"/>
          <w:lang w:val="it-IT"/>
        </w:rPr>
      </w:pPr>
    </w:p>
    <w:p w:rsidR="003F5747" w:rsidRPr="00A66A4C" w:rsidRDefault="003F5747" w:rsidP="003F5747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rFonts w:asciiTheme="minorHAnsi" w:hAnsiTheme="minorHAnsi"/>
          <w:b w:val="0"/>
          <w:i w:val="0"/>
          <w:sz w:val="24"/>
          <w:szCs w:val="24"/>
          <w:lang w:val="cs-CZ"/>
        </w:rPr>
      </w:pPr>
      <w:r w:rsidRPr="00A10C04">
        <w:rPr>
          <w:rFonts w:asciiTheme="minorHAnsi" w:hAnsiTheme="minorHAnsi"/>
          <w:i w:val="0"/>
          <w:sz w:val="24"/>
          <w:szCs w:val="24"/>
        </w:rPr>
        <w:t xml:space="preserve">Rekapitulácia príjmov a výdavkov </w:t>
      </w:r>
      <w:r w:rsidRPr="00A66A4C">
        <w:rPr>
          <w:rFonts w:asciiTheme="minorHAnsi" w:hAnsiTheme="minorHAnsi"/>
          <w:b w:val="0"/>
          <w:i w:val="0"/>
          <w:sz w:val="24"/>
          <w:szCs w:val="24"/>
        </w:rPr>
        <w:t>(tabuľka č. 1, 2 a 18, 24)</w:t>
      </w:r>
    </w:p>
    <w:p w:rsidR="003F5747" w:rsidRDefault="003F5747" w:rsidP="00A10C04">
      <w:pPr>
        <w:rPr>
          <w:rFonts w:asciiTheme="minorHAnsi" w:hAnsiTheme="minorHAnsi"/>
          <w:sz w:val="24"/>
          <w:szCs w:val="24"/>
          <w:lang w:val="it-IT"/>
        </w:rPr>
      </w:pPr>
    </w:p>
    <w:p w:rsidR="003F5747" w:rsidRPr="00A34038" w:rsidRDefault="003F5747" w:rsidP="003F5747">
      <w:pPr>
        <w:pStyle w:val="Odsekzoznamu"/>
        <w:numPr>
          <w:ilvl w:val="1"/>
          <w:numId w:val="1"/>
        </w:numPr>
        <w:ind w:left="567" w:hanging="567"/>
        <w:jc w:val="both"/>
        <w:rPr>
          <w:rFonts w:asciiTheme="minorHAnsi" w:hAnsiTheme="minorHAnsi"/>
          <w:b/>
          <w:sz w:val="22"/>
          <w:szCs w:val="22"/>
        </w:rPr>
      </w:pPr>
      <w:r w:rsidRPr="00A34038">
        <w:rPr>
          <w:rFonts w:asciiTheme="minorHAnsi" w:hAnsiTheme="minorHAnsi"/>
          <w:b/>
          <w:sz w:val="22"/>
          <w:szCs w:val="22"/>
        </w:rPr>
        <w:t>Zhodnotenie plnenia príjmov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>
        <w:rPr>
          <w:rFonts w:asciiTheme="minorHAnsi" w:hAnsiTheme="minorHAnsi"/>
          <w:sz w:val="22"/>
          <w:szCs w:val="22"/>
        </w:rPr>
        <w:t>30 085 806,07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vo výške </w:t>
      </w:r>
      <w:r>
        <w:rPr>
          <w:rFonts w:asciiTheme="minorHAnsi" w:hAnsiTheme="minorHAnsi"/>
          <w:sz w:val="22"/>
          <w:szCs w:val="22"/>
        </w:rPr>
        <w:t>24 060</w:t>
      </w:r>
      <w:r w:rsidR="005A174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641</w:t>
      </w:r>
      <w:r w:rsidR="005A174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EUR,</w:t>
      </w:r>
      <w:r w:rsidRPr="00517097">
        <w:rPr>
          <w:rFonts w:asciiTheme="minorHAnsi" w:hAnsiTheme="minorHAnsi"/>
          <w:sz w:val="22"/>
          <w:szCs w:val="22"/>
        </w:rPr>
        <w:t xml:space="preserve"> dotácie poskytnuté </w:t>
      </w:r>
      <w:r>
        <w:rPr>
          <w:rFonts w:asciiTheme="minorHAnsi" w:hAnsiTheme="minorHAnsi"/>
          <w:sz w:val="22"/>
          <w:szCs w:val="22"/>
        </w:rPr>
        <w:t xml:space="preserve">z iných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>
        <w:rPr>
          <w:rFonts w:asciiTheme="minorHAnsi" w:hAnsiTheme="minorHAnsi"/>
          <w:sz w:val="22"/>
          <w:szCs w:val="22"/>
        </w:rPr>
        <w:t>114 964</w:t>
      </w:r>
      <w:r w:rsidRPr="00517097">
        <w:rPr>
          <w:rFonts w:asciiTheme="minorHAnsi" w:hAnsiTheme="minorHAnsi"/>
          <w:sz w:val="22"/>
          <w:szCs w:val="22"/>
        </w:rPr>
        <w:t xml:space="preserve">  EUR, </w:t>
      </w:r>
      <w:r>
        <w:rPr>
          <w:rFonts w:asciiTheme="minorHAnsi" w:hAnsiTheme="minorHAnsi"/>
          <w:sz w:val="22"/>
          <w:szCs w:val="22"/>
        </w:rPr>
        <w:t>3 305</w:t>
      </w:r>
      <w:r w:rsidR="005A174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727,11 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>
        <w:rPr>
          <w:rFonts w:asciiTheme="minorHAnsi" w:hAnsiTheme="minorHAnsi"/>
          <w:sz w:val="22"/>
          <w:szCs w:val="22"/>
        </w:rPr>
        <w:t xml:space="preserve"> 557 147,41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</w:t>
      </w:r>
      <w:r>
        <w:rPr>
          <w:rFonts w:asciiTheme="minorHAnsi" w:hAnsiTheme="minorHAnsi"/>
          <w:sz w:val="22"/>
          <w:szCs w:val="22"/>
        </w:rPr>
        <w:t>z riešenia projektov v rámci štrukt. projektov, 1 934 297,36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 xml:space="preserve">príjmy zo </w:t>
      </w:r>
      <w:r w:rsidRPr="00517097">
        <w:rPr>
          <w:rFonts w:asciiTheme="minorHAnsi" w:hAnsiTheme="minorHAnsi"/>
          <w:sz w:val="22"/>
          <w:szCs w:val="22"/>
        </w:rPr>
        <w:t xml:space="preserve">zahraničných projektov, príjmy z podnikateľskej činnosti boli v objeme </w:t>
      </w:r>
      <w:r>
        <w:rPr>
          <w:rFonts w:asciiTheme="minorHAnsi" w:hAnsiTheme="minorHAnsi"/>
          <w:sz w:val="22"/>
          <w:szCs w:val="22"/>
        </w:rPr>
        <w:t>113 029,19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nadväznosti na finančný výkaz Fin 1-12* k 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>):</w:t>
      </w:r>
    </w:p>
    <w:p w:rsidR="003F5747" w:rsidRDefault="003F5747" w:rsidP="003F5747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 a 131, finančná položka 312001</w:t>
      </w:r>
      <w:r>
        <w:rPr>
          <w:rFonts w:asciiTheme="minorHAnsi" w:hAnsiTheme="minorHAnsi"/>
          <w:sz w:val="22"/>
          <w:szCs w:val="22"/>
        </w:rPr>
        <w:tab/>
        <w:t>23 840 605,00 EUR</w:t>
      </w:r>
    </w:p>
    <w:p w:rsidR="003F5747" w:rsidRDefault="003F5747" w:rsidP="003F5747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3F5747" w:rsidRDefault="003F5747" w:rsidP="003F5747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</w:t>
      </w:r>
      <w:r w:rsidR="004841C1">
        <w:rPr>
          <w:rFonts w:asciiTheme="minorHAnsi" w:hAnsiTheme="minorHAnsi"/>
          <w:sz w:val="22"/>
          <w:szCs w:val="22"/>
        </w:rPr>
        <w:t xml:space="preserve">MŠVVaŠ </w:t>
      </w:r>
      <w:r>
        <w:rPr>
          <w:rFonts w:asciiTheme="minorHAnsi" w:hAnsiTheme="minorHAnsi"/>
          <w:sz w:val="22"/>
          <w:szCs w:val="22"/>
        </w:rPr>
        <w:t>SR</w:t>
      </w:r>
      <w:r>
        <w:rPr>
          <w:rFonts w:asciiTheme="minorHAnsi" w:hAnsiTheme="minorHAnsi"/>
          <w:sz w:val="22"/>
          <w:szCs w:val="22"/>
        </w:rPr>
        <w:tab/>
        <w:t>23 271 774,00 EUR</w:t>
      </w:r>
    </w:p>
    <w:p w:rsidR="003F5747" w:rsidRDefault="003F5747" w:rsidP="003F5747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s APVV</w:t>
      </w:r>
      <w:r>
        <w:rPr>
          <w:rFonts w:asciiTheme="minorHAnsi" w:hAnsiTheme="minorHAnsi"/>
          <w:sz w:val="22"/>
          <w:szCs w:val="22"/>
        </w:rPr>
        <w:tab/>
        <w:t>334 362,00 EUR</w:t>
      </w:r>
    </w:p>
    <w:p w:rsidR="003F5747" w:rsidRDefault="003F5747" w:rsidP="003F5747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v rámci oficiálnej zahraničnej pomoci</w:t>
      </w:r>
      <w:r>
        <w:rPr>
          <w:rFonts w:asciiTheme="minorHAnsi" w:hAnsiTheme="minorHAnsi"/>
          <w:sz w:val="22"/>
          <w:szCs w:val="22"/>
        </w:rPr>
        <w:tab/>
        <w:t>119 505,00 EUR</w:t>
      </w:r>
    </w:p>
    <w:p w:rsidR="003F5747" w:rsidRDefault="003F5747" w:rsidP="003F5747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poskytnutí dotácií z iných kapitol štát.</w:t>
      </w:r>
      <w:r w:rsidR="004A2E2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rozpočtu</w:t>
      </w:r>
      <w:r>
        <w:rPr>
          <w:rFonts w:asciiTheme="minorHAnsi" w:hAnsiTheme="minorHAnsi"/>
          <w:sz w:val="22"/>
          <w:szCs w:val="22"/>
        </w:rPr>
        <w:tab/>
        <w:t>114 964,00 EUR</w:t>
      </w:r>
    </w:p>
    <w:p w:rsidR="003F5747" w:rsidRDefault="003F5747" w:rsidP="003F574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 131, finančná položka 322001</w:t>
      </w:r>
      <w:r>
        <w:rPr>
          <w:rFonts w:asciiTheme="minorHAnsi" w:hAnsiTheme="minorHAnsi"/>
          <w:sz w:val="22"/>
          <w:szCs w:val="22"/>
        </w:rPr>
        <w:tab/>
        <w:t>335 000,00 EUR</w:t>
      </w:r>
    </w:p>
    <w:p w:rsidR="003F5747" w:rsidRDefault="003F5747" w:rsidP="003F5747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3F5747" w:rsidRDefault="003F5747" w:rsidP="003F5747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                                                                                                                5 910 201,07 EUR</w:t>
      </w:r>
    </w:p>
    <w:p w:rsidR="003F5747" w:rsidRDefault="003F5747" w:rsidP="003F5747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3F5747" w:rsidRPr="00344CDA" w:rsidRDefault="003F5747" w:rsidP="003F5747">
      <w:pPr>
        <w:pStyle w:val="Odsekzoznamu"/>
        <w:numPr>
          <w:ilvl w:val="0"/>
          <w:numId w:val="16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lastRenderedPageBreak/>
        <w:t>príjmy z refundácií, vratiek a dobropisov</w:t>
      </w:r>
      <w:r w:rsidRPr="00344CD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72 351,71</w:t>
      </w:r>
      <w:r w:rsidRPr="00344CDA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  <w:t>1 934 297,36 EUR</w:t>
      </w:r>
    </w:p>
    <w:p w:rsidR="003F5747" w:rsidRDefault="003F5747" w:rsidP="003F5747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projektov z fondov EÚ</w:t>
      </w:r>
      <w:r>
        <w:rPr>
          <w:rFonts w:asciiTheme="minorHAnsi" w:hAnsiTheme="minorHAnsi"/>
          <w:sz w:val="22"/>
          <w:szCs w:val="22"/>
        </w:rPr>
        <w:tab/>
        <w:t>557 147,41 EUR</w:t>
      </w:r>
    </w:p>
    <w:p w:rsidR="003F5747" w:rsidRDefault="003F5747" w:rsidP="003F5747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  <w:t>3 233 375,40 EUR</w:t>
      </w:r>
    </w:p>
    <w:p w:rsidR="003F5747" w:rsidRPr="00517097" w:rsidRDefault="003F5747" w:rsidP="003F5747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v rámci podnikateľskej činnosti</w:t>
      </w:r>
      <w:r>
        <w:rPr>
          <w:rFonts w:asciiTheme="minorHAnsi" w:hAnsiTheme="minorHAnsi"/>
          <w:sz w:val="22"/>
          <w:szCs w:val="22"/>
        </w:rPr>
        <w:tab/>
        <w:t>113 029,19 EUR</w:t>
      </w:r>
    </w:p>
    <w:p w:rsidR="003F5747" w:rsidRDefault="003F5747" w:rsidP="003F5747">
      <w:pPr>
        <w:rPr>
          <w:rFonts w:asciiTheme="minorHAnsi" w:hAnsiTheme="minorHAnsi"/>
          <w:b/>
          <w:sz w:val="22"/>
          <w:szCs w:val="22"/>
        </w:rPr>
      </w:pPr>
    </w:p>
    <w:p w:rsidR="003F5747" w:rsidRPr="003E23D9" w:rsidRDefault="003F5747" w:rsidP="003F5747">
      <w:pPr>
        <w:spacing w:before="120"/>
        <w:rPr>
          <w:rFonts w:asciiTheme="minorHAnsi" w:hAnsiTheme="minorHAnsi"/>
          <w:b/>
          <w:sz w:val="22"/>
          <w:szCs w:val="22"/>
        </w:rPr>
      </w:pPr>
      <w:r w:rsidRPr="00A34038">
        <w:rPr>
          <w:rFonts w:asciiTheme="minorHAnsi" w:hAnsiTheme="minorHAnsi"/>
          <w:b/>
          <w:sz w:val="22"/>
          <w:szCs w:val="22"/>
        </w:rPr>
        <w:t>5.2.  Zhodnotenie čerpania výdavkov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E23D9">
        <w:rPr>
          <w:rFonts w:asciiTheme="minorHAnsi" w:hAnsiTheme="minorHAnsi"/>
          <w:sz w:val="22"/>
          <w:szCs w:val="22"/>
        </w:rPr>
        <w:t xml:space="preserve">Celkové čerpanie výdavkov bolo </w:t>
      </w:r>
      <w:r>
        <w:rPr>
          <w:rFonts w:asciiTheme="minorHAnsi" w:hAnsiTheme="minorHAnsi"/>
          <w:sz w:val="22"/>
          <w:szCs w:val="22"/>
        </w:rPr>
        <w:t>29 877 061,13</w:t>
      </w:r>
      <w:r w:rsidRPr="00912F9F">
        <w:rPr>
          <w:rFonts w:asciiTheme="minorHAnsi" w:hAnsiTheme="minorHAnsi"/>
          <w:sz w:val="22"/>
          <w:szCs w:val="22"/>
        </w:rPr>
        <w:t xml:space="preserve"> EUR, z toho v hlavnej činnosti </w:t>
      </w:r>
      <w:r>
        <w:rPr>
          <w:rFonts w:asciiTheme="minorHAnsi" w:hAnsiTheme="minorHAnsi"/>
          <w:sz w:val="22"/>
          <w:szCs w:val="22"/>
        </w:rPr>
        <w:t>29 776 365,01 EUR</w:t>
      </w:r>
      <w:r w:rsidRPr="00912F9F">
        <w:rPr>
          <w:rFonts w:asciiTheme="minorHAnsi" w:hAnsiTheme="minorHAnsi"/>
          <w:sz w:val="22"/>
          <w:szCs w:val="22"/>
        </w:rPr>
        <w:t xml:space="preserve">, v podnikateľskej činnosti </w:t>
      </w:r>
      <w:r>
        <w:rPr>
          <w:rFonts w:asciiTheme="minorHAnsi" w:hAnsiTheme="minorHAnsi"/>
          <w:sz w:val="22"/>
          <w:szCs w:val="22"/>
        </w:rPr>
        <w:t>100 696,12</w:t>
      </w:r>
      <w:r w:rsidRPr="00912F9F">
        <w:rPr>
          <w:rFonts w:asciiTheme="minorHAnsi" w:hAnsiTheme="minorHAnsi"/>
          <w:sz w:val="22"/>
          <w:szCs w:val="22"/>
        </w:rPr>
        <w:t xml:space="preserve"> EUR. Najvyššie čerpanie bolo zo zdroja 111 a 131 spolu vo výške </w:t>
      </w:r>
      <w:r>
        <w:rPr>
          <w:rFonts w:asciiTheme="minorHAnsi" w:hAnsiTheme="minorHAnsi"/>
          <w:sz w:val="22"/>
          <w:szCs w:val="22"/>
        </w:rPr>
        <w:t>25 027 738,72</w:t>
      </w:r>
      <w:r w:rsidRPr="00912F9F">
        <w:rPr>
          <w:rFonts w:asciiTheme="minorHAnsi" w:hAnsiTheme="minorHAnsi"/>
          <w:sz w:val="22"/>
          <w:szCs w:val="22"/>
        </w:rPr>
        <w:t xml:space="preserve"> EUR, z toho prostredníctvom fondu reprodukcie na kapitálové výdavky </w:t>
      </w:r>
      <w:r>
        <w:rPr>
          <w:rFonts w:asciiTheme="minorHAnsi" w:hAnsiTheme="minorHAnsi"/>
          <w:sz w:val="22"/>
          <w:szCs w:val="22"/>
        </w:rPr>
        <w:t>695 497,58</w:t>
      </w:r>
      <w:r w:rsidRPr="00912F9F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Prehľad čerpania výdavkov podľa zdrojov a</w:t>
      </w:r>
      <w:r>
        <w:rPr>
          <w:rFonts w:asciiTheme="minorHAnsi" w:hAnsiTheme="minorHAnsi"/>
          <w:sz w:val="22"/>
          <w:szCs w:val="22"/>
        </w:rPr>
        <w:t> </w:t>
      </w:r>
      <w:r w:rsidRPr="00344CDA">
        <w:rPr>
          <w:rFonts w:asciiTheme="minorHAnsi" w:hAnsiTheme="minorHAnsi"/>
          <w:sz w:val="22"/>
          <w:szCs w:val="22"/>
        </w:rPr>
        <w:t>kategórií</w:t>
      </w:r>
      <w:r>
        <w:rPr>
          <w:rFonts w:asciiTheme="minorHAnsi" w:hAnsiTheme="minorHAnsi"/>
          <w:sz w:val="22"/>
          <w:szCs w:val="22"/>
        </w:rPr>
        <w:t xml:space="preserve"> (v EUR)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4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120"/>
        <w:gridCol w:w="1060"/>
        <w:gridCol w:w="1040"/>
        <w:gridCol w:w="1160"/>
        <w:gridCol w:w="1200"/>
        <w:gridCol w:w="1060"/>
        <w:gridCol w:w="1140"/>
      </w:tblGrid>
      <w:tr w:rsidR="003F5747" w:rsidRPr="00E14EBD" w:rsidTr="0062129B">
        <w:trPr>
          <w:trHeight w:val="675"/>
        </w:trPr>
        <w:tc>
          <w:tcPr>
            <w:tcW w:w="640" w:type="dxa"/>
            <w:vMerge w:val="restart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Zdroj</w:t>
            </w:r>
          </w:p>
        </w:tc>
        <w:tc>
          <w:tcPr>
            <w:tcW w:w="112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610 – Mzdy</w:t>
            </w:r>
          </w:p>
        </w:tc>
        <w:tc>
          <w:tcPr>
            <w:tcW w:w="106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620 – Odvody</w:t>
            </w:r>
          </w:p>
        </w:tc>
        <w:tc>
          <w:tcPr>
            <w:tcW w:w="1040" w:type="dxa"/>
            <w:shd w:val="clear" w:color="auto" w:fill="DAEEF3" w:themeFill="accent5" w:themeFillTint="33"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630 - Tovary a služby</w:t>
            </w:r>
          </w:p>
        </w:tc>
        <w:tc>
          <w:tcPr>
            <w:tcW w:w="116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640 – Transfery</w:t>
            </w:r>
          </w:p>
        </w:tc>
        <w:tc>
          <w:tcPr>
            <w:tcW w:w="1200" w:type="dxa"/>
            <w:shd w:val="clear" w:color="auto" w:fill="DAEEF3" w:themeFill="accent5" w:themeFillTint="33"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Spolu bežné výdavky</w:t>
            </w:r>
          </w:p>
        </w:tc>
        <w:tc>
          <w:tcPr>
            <w:tcW w:w="1060" w:type="dxa"/>
            <w:shd w:val="clear" w:color="auto" w:fill="DAEEF3" w:themeFill="accent5" w:themeFillTint="33"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700 - Kapitálové výdavky</w:t>
            </w:r>
          </w:p>
        </w:tc>
        <w:tc>
          <w:tcPr>
            <w:tcW w:w="114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Spolu</w:t>
            </w:r>
          </w:p>
        </w:tc>
      </w:tr>
      <w:tr w:rsidR="003F5747" w:rsidRPr="00E14EBD" w:rsidTr="0062129B">
        <w:trPr>
          <w:trHeight w:val="180"/>
        </w:trPr>
        <w:tc>
          <w:tcPr>
            <w:tcW w:w="640" w:type="dxa"/>
            <w:vMerge/>
            <w:shd w:val="clear" w:color="auto" w:fill="DAEEF3" w:themeFill="accent5" w:themeFillTint="33"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20" w:type="dxa"/>
            <w:shd w:val="clear" w:color="auto" w:fill="DAEEF3" w:themeFill="accent5" w:themeFillTint="33"/>
            <w:noWrap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shd w:val="clear" w:color="auto" w:fill="DAEEF3" w:themeFill="accent5" w:themeFillTint="33"/>
            <w:noWrap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shd w:val="clear" w:color="auto" w:fill="DAEEF3" w:themeFill="accent5" w:themeFillTint="33"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shd w:val="clear" w:color="auto" w:fill="DAEEF3" w:themeFill="accent5" w:themeFillTint="33"/>
            <w:noWrap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DAEEF3" w:themeFill="accent5" w:themeFillTint="33"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shd w:val="clear" w:color="auto" w:fill="DAEEF3" w:themeFill="accent5" w:themeFillTint="33"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shd w:val="clear" w:color="auto" w:fill="DAEEF3" w:themeFill="accent5" w:themeFillTint="33"/>
            <w:noWrap/>
            <w:vAlign w:val="center"/>
            <w:hideMark/>
          </w:tcPr>
          <w:p w:rsidR="003F5747" w:rsidRPr="00E14EBD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131x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3 834 438,97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1 492 010,53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1 631 980,68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504 468,98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7 462 899,16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7 462 899,16</w:t>
            </w: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9 036 722,89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3 326 354,92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2 843 239,68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2 358 522,07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17 564 839,56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17 564 839,56</w:t>
            </w: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46,71</w:t>
            </w:r>
          </w:p>
        </w:tc>
        <w:tc>
          <w:tcPr>
            <w:tcW w:w="112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1 158 717,48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477 368,24</w:t>
            </w:r>
          </w:p>
        </w:tc>
        <w:tc>
          <w:tcPr>
            <w:tcW w:w="104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860 155,44</w:t>
            </w:r>
          </w:p>
        </w:tc>
        <w:tc>
          <w:tcPr>
            <w:tcW w:w="116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412 602,89</w:t>
            </w:r>
          </w:p>
        </w:tc>
        <w:tc>
          <w:tcPr>
            <w:tcW w:w="120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2 908 844,05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74 966,32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2 983 810,37</w:t>
            </w: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Pr="00E14EBD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11H</w:t>
            </w:r>
          </w:p>
        </w:tc>
        <w:tc>
          <w:tcPr>
            <w:tcW w:w="112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6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4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6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6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:rsidR="003F5747" w:rsidRPr="00E14EBD" w:rsidRDefault="003F5747" w:rsidP="00A845C4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11xx,13xx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201 241,22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66 941,36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919 095,27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246 275,91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1 433 553,76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3 936,00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1 437 489,76</w:t>
            </w: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ŠF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198 360,12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78 533,02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50 433,02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327 326,16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327 326,16</w:t>
            </w:r>
          </w:p>
        </w:tc>
      </w:tr>
      <w:tr w:rsidR="003F5747" w:rsidRPr="00E14EBD" w:rsidTr="0062129B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PČ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13 104,38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5 182,97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82 287,36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121,41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100 696,12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100 696,12</w:t>
            </w:r>
          </w:p>
        </w:tc>
      </w:tr>
      <w:tr w:rsidR="003F5747" w:rsidRPr="00E14EBD" w:rsidTr="0062129B">
        <w:trPr>
          <w:trHeight w:val="315"/>
        </w:trPr>
        <w:tc>
          <w:tcPr>
            <w:tcW w:w="64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112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14 442 585,06</w:t>
            </w:r>
          </w:p>
        </w:tc>
        <w:tc>
          <w:tcPr>
            <w:tcW w:w="106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5 446 391,04</w:t>
            </w:r>
          </w:p>
        </w:tc>
        <w:tc>
          <w:tcPr>
            <w:tcW w:w="104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6 387 191,45</w:t>
            </w:r>
          </w:p>
        </w:tc>
        <w:tc>
          <w:tcPr>
            <w:tcW w:w="116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3 521 991,26</w:t>
            </w:r>
          </w:p>
        </w:tc>
        <w:tc>
          <w:tcPr>
            <w:tcW w:w="120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29 798 158,81</w:t>
            </w:r>
          </w:p>
        </w:tc>
        <w:tc>
          <w:tcPr>
            <w:tcW w:w="106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78 902,32</w:t>
            </w:r>
          </w:p>
        </w:tc>
        <w:tc>
          <w:tcPr>
            <w:tcW w:w="1140" w:type="dxa"/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29 877 061,13</w:t>
            </w:r>
          </w:p>
        </w:tc>
      </w:tr>
    </w:tbl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  <w:u w:val="single"/>
        </w:rPr>
      </w:pPr>
      <w:r w:rsidRPr="00734868">
        <w:rPr>
          <w:rFonts w:asciiTheme="minorHAnsi" w:hAnsiTheme="minorHAnsi"/>
          <w:sz w:val="16"/>
          <w:szCs w:val="16"/>
          <w:u w:val="single"/>
        </w:rPr>
        <w:t>Zdroj (vysvetlivky):</w:t>
      </w:r>
    </w:p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131x </w:t>
      </w:r>
      <w:r w:rsidR="006B7F8F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zostatok dotácie zo štátneho rozpočtu z predchádzajúcich rokov</w:t>
      </w:r>
    </w:p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111 </w:t>
      </w:r>
      <w:r w:rsidR="006B7F8F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dotácia zo štátneho rozpočtu</w:t>
      </w:r>
    </w:p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46,11H </w:t>
      </w:r>
      <w:r w:rsidR="006B7F8F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vlastné zdroje</w:t>
      </w:r>
    </w:p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11xx,13xx</w:t>
      </w:r>
      <w:r w:rsidRPr="00734868">
        <w:rPr>
          <w:rFonts w:asciiTheme="minorHAnsi" w:hAnsiTheme="minorHAnsi"/>
          <w:sz w:val="16"/>
          <w:szCs w:val="16"/>
        </w:rPr>
        <w:t xml:space="preserve"> </w:t>
      </w:r>
      <w:r w:rsidR="006B7F8F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zahraničné zdroje</w:t>
      </w:r>
    </w:p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ŠF </w:t>
      </w:r>
      <w:r w:rsidR="006B7F8F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 xml:space="preserve">– zdroje </w:t>
      </w:r>
      <w:r>
        <w:rPr>
          <w:rFonts w:asciiTheme="minorHAnsi" w:hAnsiTheme="minorHAnsi"/>
          <w:sz w:val="16"/>
          <w:szCs w:val="16"/>
        </w:rPr>
        <w:t xml:space="preserve">z projektov z </w:t>
      </w:r>
      <w:r w:rsidRPr="00734868">
        <w:rPr>
          <w:rFonts w:asciiTheme="minorHAnsi" w:hAnsiTheme="minorHAnsi"/>
          <w:sz w:val="16"/>
          <w:szCs w:val="16"/>
        </w:rPr>
        <w:t>fondov EÚ</w:t>
      </w:r>
    </w:p>
    <w:p w:rsidR="003F5747" w:rsidRPr="00734868" w:rsidRDefault="003F5747" w:rsidP="003F574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PČ </w:t>
      </w:r>
      <w:r w:rsidR="006B7F8F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sym w:font="Symbol" w:char="F02D"/>
      </w:r>
      <w:r w:rsidRPr="00734868">
        <w:rPr>
          <w:rFonts w:asciiTheme="minorHAnsi" w:hAnsiTheme="minorHAnsi"/>
          <w:sz w:val="16"/>
          <w:szCs w:val="16"/>
        </w:rPr>
        <w:t xml:space="preserve"> podnikateľská činnosť</w:t>
      </w:r>
    </w:p>
    <w:p w:rsidR="003F5747" w:rsidRPr="00517097" w:rsidRDefault="003F5747" w:rsidP="003F5747">
      <w:pPr>
        <w:jc w:val="both"/>
        <w:rPr>
          <w:rFonts w:asciiTheme="minorHAnsi" w:hAnsiTheme="minorHAnsi"/>
          <w:sz w:val="20"/>
          <w:szCs w:val="20"/>
        </w:rPr>
      </w:pPr>
    </w:p>
    <w:p w:rsidR="003F5747" w:rsidRPr="00517097" w:rsidRDefault="003F5747" w:rsidP="003F574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>
        <w:rPr>
          <w:rFonts w:asciiTheme="minorHAnsi" w:hAnsiTheme="minorHAnsi"/>
          <w:sz w:val="22"/>
          <w:szCs w:val="22"/>
        </w:rPr>
        <w:t xml:space="preserve"> </w:t>
      </w:r>
      <w:r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– </w:t>
      </w:r>
      <w:r>
        <w:rPr>
          <w:rFonts w:asciiTheme="minorHAnsi" w:hAnsiTheme="minorHAnsi"/>
          <w:sz w:val="22"/>
          <w:szCs w:val="22"/>
        </w:rPr>
        <w:t>66,75</w:t>
      </w:r>
      <w:r w:rsidRPr="002477A2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-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>
        <w:rPr>
          <w:rFonts w:asciiTheme="minorHAnsi" w:hAnsiTheme="minorHAnsi"/>
          <w:sz w:val="22"/>
          <w:szCs w:val="22"/>
        </w:rPr>
        <w:t xml:space="preserve"> </w:t>
      </w:r>
      <w:r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– </w:t>
      </w:r>
      <w:r>
        <w:rPr>
          <w:rFonts w:asciiTheme="minorHAnsi" w:hAnsiTheme="minorHAnsi"/>
          <w:sz w:val="22"/>
          <w:szCs w:val="22"/>
        </w:rPr>
        <w:t xml:space="preserve">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>
        <w:rPr>
          <w:rFonts w:asciiTheme="minorHAnsi" w:hAnsiTheme="minorHAnsi"/>
          <w:sz w:val="22"/>
          <w:szCs w:val="22"/>
        </w:rPr>
        <w:t>21,43</w:t>
      </w:r>
      <w:r w:rsidRPr="00517097">
        <w:rPr>
          <w:rFonts w:asciiTheme="minorHAnsi" w:hAnsiTheme="minorHAnsi"/>
          <w:sz w:val="22"/>
          <w:szCs w:val="22"/>
        </w:rPr>
        <w:t xml:space="preserve"> % a v kategórii 640</w:t>
      </w:r>
      <w:r>
        <w:rPr>
          <w:rFonts w:asciiTheme="minorHAnsi" w:hAnsiTheme="minorHAnsi"/>
          <w:sz w:val="22"/>
          <w:szCs w:val="22"/>
        </w:rPr>
        <w:t xml:space="preserve"> - 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>
        <w:rPr>
          <w:rFonts w:asciiTheme="minorHAnsi" w:hAnsiTheme="minorHAnsi"/>
          <w:sz w:val="22"/>
          <w:szCs w:val="22"/>
        </w:rPr>
        <w:t>11,82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:rsidR="003F5747" w:rsidRDefault="003F5747" w:rsidP="003F5747">
      <w:pPr>
        <w:jc w:val="both"/>
        <w:rPr>
          <w:rFonts w:asciiTheme="minorHAnsi" w:hAnsiTheme="minorHAnsi"/>
          <w:sz w:val="22"/>
          <w:szCs w:val="22"/>
        </w:rPr>
      </w:pPr>
    </w:p>
    <w:p w:rsidR="003F5747" w:rsidRPr="00DD7275" w:rsidRDefault="003F5747" w:rsidP="003F5747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A34038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:rsidR="003F5747" w:rsidRPr="0051709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prostredníctvom rozpočtu </w:t>
      </w:r>
      <w:r w:rsidR="00B16776">
        <w:rPr>
          <w:rFonts w:asciiTheme="minorHAnsi" w:hAnsiTheme="minorHAnsi"/>
          <w:sz w:val="22"/>
          <w:szCs w:val="22"/>
        </w:rPr>
        <w:t>MŠVVaŠ</w:t>
      </w:r>
      <w:r w:rsidR="00B1677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SR na rok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č. 0160/2022 </w:t>
      </w:r>
      <w:r w:rsidRPr="00517097">
        <w:rPr>
          <w:rFonts w:asciiTheme="minorHAnsi" w:hAnsiTheme="minorHAnsi"/>
          <w:sz w:val="22"/>
          <w:szCs w:val="22"/>
        </w:rPr>
        <w:t xml:space="preserve">zo dňa </w:t>
      </w:r>
      <w:r>
        <w:rPr>
          <w:rFonts w:asciiTheme="minorHAnsi" w:hAnsiTheme="minorHAnsi"/>
          <w:sz w:val="22"/>
          <w:szCs w:val="22"/>
        </w:rPr>
        <w:t>23.</w:t>
      </w:r>
      <w:r w:rsidR="004A2E2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>.</w:t>
      </w:r>
      <w:r w:rsidR="004A2E2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2022 </w:t>
      </w:r>
      <w:r w:rsidRPr="00517097">
        <w:rPr>
          <w:rFonts w:asciiTheme="minorHAnsi" w:hAnsiTheme="minorHAnsi"/>
          <w:sz w:val="22"/>
          <w:szCs w:val="22"/>
        </w:rPr>
        <w:t>a dodatkami k nej č. 1</w:t>
      </w:r>
      <w:r>
        <w:rPr>
          <w:rFonts w:asciiTheme="minorHAnsi" w:hAnsiTheme="minorHAnsi"/>
          <w:sz w:val="22"/>
          <w:szCs w:val="22"/>
        </w:rPr>
        <w:t xml:space="preserve"> – 7 </w:t>
      </w:r>
      <w:r w:rsidRPr="00517097">
        <w:rPr>
          <w:rFonts w:asciiTheme="minorHAnsi" w:hAnsiTheme="minorHAnsi"/>
          <w:sz w:val="22"/>
          <w:szCs w:val="22"/>
        </w:rPr>
        <w:t xml:space="preserve">bola UKF poskytnutá dotácia v celkovom objeme </w:t>
      </w:r>
      <w:r>
        <w:rPr>
          <w:rFonts w:asciiTheme="minorHAnsi" w:hAnsiTheme="minorHAnsi"/>
          <w:sz w:val="22"/>
          <w:szCs w:val="22"/>
        </w:rPr>
        <w:t xml:space="preserve">23 606 774 </w:t>
      </w:r>
      <w:r w:rsidRPr="00517097">
        <w:rPr>
          <w:rFonts w:asciiTheme="minorHAnsi" w:hAnsiTheme="minorHAnsi"/>
          <w:sz w:val="22"/>
          <w:szCs w:val="22"/>
        </w:rPr>
        <w:t xml:space="preserve">EUR, z toho  na bežné výdavky </w:t>
      </w:r>
      <w:r>
        <w:rPr>
          <w:rFonts w:asciiTheme="minorHAnsi" w:hAnsiTheme="minorHAnsi"/>
          <w:sz w:val="22"/>
          <w:szCs w:val="22"/>
        </w:rPr>
        <w:t>23 271 774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>
        <w:rPr>
          <w:rFonts w:asciiTheme="minorHAnsi" w:hAnsiTheme="minorHAnsi"/>
          <w:sz w:val="22"/>
          <w:szCs w:val="22"/>
        </w:rPr>
        <w:t>335 000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3F5747" w:rsidRPr="0051709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>
        <w:rPr>
          <w:rFonts w:asciiTheme="minorHAnsi" w:hAnsiTheme="minorHAnsi"/>
          <w:sz w:val="22"/>
          <w:szCs w:val="22"/>
        </w:rPr>
        <w:t>334 362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>
        <w:rPr>
          <w:rFonts w:asciiTheme="minorHAnsi" w:hAnsiTheme="minorHAnsi"/>
          <w:sz w:val="22"/>
          <w:szCs w:val="22"/>
        </w:rPr>
        <w:t>119 505 EUR</w:t>
      </w:r>
      <w:r w:rsidRPr="00517097">
        <w:rPr>
          <w:rFonts w:asciiTheme="minorHAnsi" w:hAnsiTheme="minorHAnsi"/>
          <w:sz w:val="22"/>
          <w:szCs w:val="22"/>
        </w:rPr>
        <w:t xml:space="preserve">, príjmy na základe zmlúv z iných rezortov štátneho rozpočtu boli vo výške </w:t>
      </w:r>
      <w:r>
        <w:rPr>
          <w:rFonts w:asciiTheme="minorHAnsi" w:hAnsiTheme="minorHAnsi"/>
          <w:sz w:val="22"/>
          <w:szCs w:val="22"/>
        </w:rPr>
        <w:t xml:space="preserve">114 964 EUR, </w:t>
      </w:r>
      <w:r w:rsidRPr="00517097">
        <w:rPr>
          <w:rFonts w:asciiTheme="minorHAnsi" w:hAnsiTheme="minorHAnsi"/>
          <w:sz w:val="22"/>
          <w:szCs w:val="22"/>
        </w:rPr>
        <w:t xml:space="preserve">Čerpanie dotácie </w:t>
      </w:r>
      <w:r>
        <w:rPr>
          <w:rFonts w:asciiTheme="minorHAnsi" w:hAnsiTheme="minorHAnsi"/>
          <w:sz w:val="22"/>
          <w:szCs w:val="22"/>
        </w:rPr>
        <w:t xml:space="preserve">poskytnutej na rok 2022 </w:t>
      </w:r>
      <w:r w:rsidRPr="00517097">
        <w:rPr>
          <w:rFonts w:asciiTheme="minorHAnsi" w:hAnsiTheme="minorHAnsi"/>
          <w:sz w:val="22"/>
          <w:szCs w:val="22"/>
        </w:rPr>
        <w:t xml:space="preserve">predstavovalo čiastku </w:t>
      </w:r>
      <w:r>
        <w:rPr>
          <w:rFonts w:asciiTheme="minorHAnsi" w:hAnsiTheme="minorHAnsi"/>
          <w:sz w:val="22"/>
          <w:szCs w:val="22"/>
        </w:rPr>
        <w:t>17 564 839,56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>
        <w:rPr>
          <w:rFonts w:asciiTheme="minorHAnsi" w:hAnsiTheme="minorHAnsi"/>
          <w:sz w:val="22"/>
          <w:szCs w:val="22"/>
        </w:rPr>
        <w:t>74,41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:rsidR="003F5747" w:rsidRPr="0051709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>
        <w:rPr>
          <w:rFonts w:asciiTheme="minorHAnsi" w:hAnsiTheme="minorHAnsi"/>
          <w:sz w:val="22"/>
          <w:szCs w:val="22"/>
        </w:rPr>
        <w:t>8 028 721,44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3F5747" w:rsidRDefault="003F5747" w:rsidP="003F5747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</w:t>
      </w:r>
      <w:r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>
        <w:rPr>
          <w:rFonts w:asciiTheme="minorHAnsi" w:hAnsiTheme="minorHAnsi"/>
          <w:sz w:val="22"/>
          <w:szCs w:val="22"/>
        </w:rPr>
        <w:t>8 028 721,44</w:t>
      </w:r>
      <w:r w:rsidRPr="00517097">
        <w:rPr>
          <w:rFonts w:asciiTheme="minorHAnsi" w:hAnsiTheme="minorHAnsi"/>
          <w:sz w:val="22"/>
          <w:szCs w:val="22"/>
        </w:rPr>
        <w:t xml:space="preserve"> EUR tvor</w:t>
      </w:r>
      <w:r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:rsidR="003F5747" w:rsidRPr="0051709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  <w:t>4 392 595,48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3F5747" w:rsidRPr="00517097" w:rsidRDefault="003F5747" w:rsidP="003F5747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</w:t>
      </w:r>
      <w:r w:rsidR="004A2E2D">
        <w:rPr>
          <w:rFonts w:asciiTheme="minorHAnsi" w:hAnsiTheme="minorHAnsi"/>
          <w:sz w:val="22"/>
          <w:szCs w:val="22"/>
        </w:rPr>
        <w:t>ančných</w:t>
      </w:r>
      <w:r w:rsidRPr="00517097">
        <w:rPr>
          <w:rFonts w:asciiTheme="minorHAnsi" w:hAnsiTheme="minorHAnsi"/>
          <w:sz w:val="22"/>
          <w:szCs w:val="22"/>
        </w:rPr>
        <w:t xml:space="preserve">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1 118 638,38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Pr="0051709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146 575,62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3F5747" w:rsidRPr="0051709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14 161,56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3F5747" w:rsidRPr="0051709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  <w:t xml:space="preserve">290 338,66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55 882,24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94 373,28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Pr="00B10F33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30 322,33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3F5747" w:rsidRPr="00517097" w:rsidRDefault="003F5747" w:rsidP="003F5747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 iných rezortov štátneho rozpočtu </w:t>
      </w:r>
      <w:r>
        <w:rPr>
          <w:rFonts w:asciiTheme="minorHAnsi" w:hAnsiTheme="minorHAnsi"/>
          <w:sz w:val="22"/>
          <w:szCs w:val="22"/>
        </w:rPr>
        <w:tab/>
        <w:t xml:space="preserve">  5 620,00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3F5747" w:rsidRPr="00B10F33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1 880 213,89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5A1745" w:rsidRDefault="005A1745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Pr="00344CDA">
        <w:rPr>
          <w:rFonts w:asciiTheme="minorHAnsi" w:hAnsiTheme="minorHAnsi"/>
          <w:sz w:val="22"/>
          <w:szCs w:val="22"/>
        </w:rPr>
        <w:t>rehľad príjmov, výdavkov a zostatku celkovej dotácie poskytnutej zo štátneho rozpočtu na roky 20</w:t>
      </w:r>
      <w:r>
        <w:rPr>
          <w:rFonts w:asciiTheme="minorHAnsi" w:hAnsiTheme="minorHAnsi"/>
          <w:sz w:val="22"/>
          <w:szCs w:val="22"/>
        </w:rPr>
        <w:t>20</w:t>
      </w:r>
      <w:r w:rsidRPr="00344CDA">
        <w:rPr>
          <w:rFonts w:asciiTheme="minorHAnsi" w:hAnsiTheme="minorHAnsi"/>
          <w:sz w:val="22"/>
          <w:szCs w:val="22"/>
        </w:rPr>
        <w:t xml:space="preserve"> </w:t>
      </w:r>
      <w:r w:rsidR="00DA7622" w:rsidRPr="00517097">
        <w:rPr>
          <w:rFonts w:asciiTheme="minorHAnsi" w:hAnsiTheme="minorHAnsi"/>
          <w:sz w:val="22"/>
          <w:szCs w:val="22"/>
        </w:rPr>
        <w:t xml:space="preserve">– </w:t>
      </w:r>
      <w:r w:rsidRPr="00344CDA">
        <w:rPr>
          <w:rFonts w:asciiTheme="minorHAnsi" w:hAnsiTheme="minorHAnsi"/>
          <w:sz w:val="22"/>
          <w:szCs w:val="22"/>
        </w:rPr>
        <w:t>202</w:t>
      </w:r>
      <w:r>
        <w:rPr>
          <w:rFonts w:asciiTheme="minorHAnsi" w:hAnsiTheme="minorHAnsi"/>
          <w:sz w:val="22"/>
          <w:szCs w:val="22"/>
        </w:rPr>
        <w:t>2:</w:t>
      </w:r>
    </w:p>
    <w:p w:rsidR="007F2DB7" w:rsidRPr="007F2DB7" w:rsidRDefault="007F2DB7" w:rsidP="003F5747">
      <w:pPr>
        <w:spacing w:before="120"/>
        <w:jc w:val="both"/>
        <w:rPr>
          <w:rFonts w:asciiTheme="minorHAnsi" w:hAnsiTheme="minorHAnsi"/>
          <w:sz w:val="16"/>
          <w:szCs w:val="16"/>
        </w:rPr>
      </w:pPr>
    </w:p>
    <w:tbl>
      <w:tblPr>
        <w:tblW w:w="86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657"/>
        <w:gridCol w:w="1887"/>
      </w:tblGrid>
      <w:tr w:rsidR="003F5747" w:rsidRPr="00552B29" w:rsidTr="00E947E6">
        <w:trPr>
          <w:trHeight w:val="300"/>
        </w:trPr>
        <w:tc>
          <w:tcPr>
            <w:tcW w:w="354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Ukazovateľ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Bežné výdavky         v EUR</w:t>
            </w:r>
          </w:p>
        </w:tc>
        <w:tc>
          <w:tcPr>
            <w:tcW w:w="165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Kapitálové výdavky    v EUR</w:t>
            </w:r>
          </w:p>
        </w:tc>
        <w:tc>
          <w:tcPr>
            <w:tcW w:w="188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Spolu</w:t>
            </w:r>
          </w:p>
          <w:p w:rsidR="003F5747" w:rsidRDefault="003F5747" w:rsidP="00A845C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v EUR</w:t>
            </w:r>
          </w:p>
        </w:tc>
      </w:tr>
      <w:tr w:rsidR="003F5747" w:rsidRPr="00552B29" w:rsidTr="00E947E6">
        <w:trPr>
          <w:trHeight w:val="300"/>
        </w:trPr>
        <w:tc>
          <w:tcPr>
            <w:tcW w:w="3544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Pr="00552B29" w:rsidRDefault="003F5747" w:rsidP="00A845C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Pr="00552B29" w:rsidRDefault="003F5747" w:rsidP="00A845C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5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Pr="00552B29" w:rsidRDefault="003F5747" w:rsidP="00A845C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8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F5747" w:rsidRPr="00552B29" w:rsidRDefault="003F5747" w:rsidP="00A845C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3F5747" w:rsidRPr="00552B29" w:rsidTr="00A845C4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E51074" w:rsidP="00A845C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Z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 xml:space="preserve">ostatok z rokov 2020 a 2021 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8 028 721,44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8 028 721,44</w:t>
            </w:r>
          </w:p>
        </w:tc>
      </w:tr>
      <w:tr w:rsidR="003F5747" w:rsidRPr="00552B29" w:rsidTr="00A845C4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E51074" w:rsidP="00E5107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D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>otácia zo štátneho rozpočtu v roku 2022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23 840 605,00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335 000,00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24 175 605,00</w:t>
            </w:r>
          </w:p>
        </w:tc>
      </w:tr>
      <w:tr w:rsidR="003F5747" w:rsidRPr="00552B29" w:rsidTr="00A845C4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E51074" w:rsidP="00E5107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R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>efundácie výdavkov v roku 2022 za rok 2021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72 351,71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72 351,71</w:t>
            </w:r>
          </w:p>
        </w:tc>
      </w:tr>
      <w:tr w:rsidR="003F5747" w:rsidRPr="00552B29" w:rsidTr="00A845C4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E51074" w:rsidP="00A845C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>ýdavky v roku 2022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25 027 738,72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25 027 738,72</w:t>
            </w:r>
          </w:p>
        </w:tc>
      </w:tr>
      <w:tr w:rsidR="003F5747" w:rsidRPr="00552B29" w:rsidTr="00A845C4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E51074" w:rsidP="00E5107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Z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>ostatok k 31.</w:t>
            </w:r>
            <w:r w:rsidR="00781D3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>12.</w:t>
            </w:r>
            <w:r w:rsidR="00781D3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="003F5747">
              <w:rPr>
                <w:rFonts w:ascii="Calibri" w:hAnsi="Calibri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6 913 939,43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335 000,00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F5747" w:rsidRDefault="003F5747" w:rsidP="00A845C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7 248 939,43</w:t>
            </w:r>
          </w:p>
        </w:tc>
      </w:tr>
    </w:tbl>
    <w:p w:rsidR="003F5747" w:rsidRPr="0051709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2021 a 2022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 xml:space="preserve">22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>
        <w:rPr>
          <w:rFonts w:asciiTheme="minorHAnsi" w:hAnsiTheme="minorHAnsi"/>
          <w:sz w:val="22"/>
          <w:szCs w:val="22"/>
        </w:rPr>
        <w:t>7 248 939,43 EUR, a</w:t>
      </w:r>
      <w:r w:rsidRPr="00517097">
        <w:rPr>
          <w:rFonts w:asciiTheme="minorHAnsi" w:hAnsiTheme="minorHAnsi"/>
          <w:sz w:val="22"/>
          <w:szCs w:val="22"/>
        </w:rPr>
        <w:t xml:space="preserve"> to na bežné výdavky</w:t>
      </w:r>
      <w:r>
        <w:rPr>
          <w:rFonts w:asciiTheme="minorHAnsi" w:hAnsiTheme="minorHAnsi"/>
          <w:sz w:val="22"/>
          <w:szCs w:val="22"/>
        </w:rPr>
        <w:t xml:space="preserve"> 6 913 939,43 EUR a 335 000 </w:t>
      </w:r>
      <w:r w:rsidR="005A1745">
        <w:rPr>
          <w:rFonts w:asciiTheme="minorHAnsi" w:hAnsiTheme="minorHAnsi"/>
          <w:sz w:val="22"/>
          <w:szCs w:val="22"/>
        </w:rPr>
        <w:t xml:space="preserve">EUR </w:t>
      </w:r>
      <w:r>
        <w:rPr>
          <w:rFonts w:asciiTheme="minorHAnsi" w:hAnsiTheme="minorHAnsi"/>
          <w:sz w:val="22"/>
          <w:szCs w:val="22"/>
        </w:rPr>
        <w:t>na kapitálové výdavky</w:t>
      </w:r>
      <w:r w:rsidRPr="00517097">
        <w:rPr>
          <w:rFonts w:asciiTheme="minorHAnsi" w:hAnsiTheme="minorHAnsi"/>
          <w:sz w:val="22"/>
          <w:szCs w:val="22"/>
        </w:rPr>
        <w:t>. Tieto finančné prostriedky sú určené na úhradu miezd a odvodov za mesiac december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z roku</w:t>
      </w:r>
      <w:r>
        <w:rPr>
          <w:rFonts w:asciiTheme="minorHAnsi" w:hAnsiTheme="minorHAnsi"/>
          <w:sz w:val="22"/>
          <w:szCs w:val="22"/>
        </w:rPr>
        <w:t> 2020, 2021</w:t>
      </w:r>
      <w:r w:rsidR="005A1745">
        <w:rPr>
          <w:rFonts w:asciiTheme="minorHAnsi" w:hAnsiTheme="minorHAnsi"/>
          <w:sz w:val="22"/>
          <w:szCs w:val="22"/>
        </w:rPr>
        <w:t xml:space="preserve"> a </w:t>
      </w:r>
      <w:r>
        <w:rPr>
          <w:rFonts w:asciiTheme="minorHAnsi" w:hAnsiTheme="minorHAnsi"/>
          <w:sz w:val="22"/>
          <w:szCs w:val="22"/>
        </w:rPr>
        <w:t>2022, uhradených v roku 2023.</w:t>
      </w:r>
    </w:p>
    <w:p w:rsidR="003F5747" w:rsidRPr="00517097" w:rsidRDefault="003F5747" w:rsidP="003F5747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>
        <w:rPr>
          <w:rFonts w:asciiTheme="minorHAnsi" w:hAnsiTheme="minorHAnsi"/>
          <w:sz w:val="22"/>
          <w:szCs w:val="22"/>
        </w:rPr>
        <w:t xml:space="preserve"> k 31. 12. 2022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7 248 939,43</w:t>
      </w:r>
      <w:r w:rsidRPr="00517097">
        <w:rPr>
          <w:rFonts w:asciiTheme="minorHAnsi" w:hAnsiTheme="minorHAnsi"/>
          <w:sz w:val="22"/>
          <w:szCs w:val="22"/>
        </w:rPr>
        <w:t xml:space="preserve"> EUR tvorí: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>,</w:t>
      </w:r>
      <w:r w:rsidR="00CD565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bežné </w:t>
      </w:r>
    </w:p>
    <w:p w:rsidR="003F5747" w:rsidRDefault="003F5747" w:rsidP="003F5747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4 581 689,21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kapitálové </w:t>
      </w:r>
    </w:p>
    <w:p w:rsidR="003F5747" w:rsidRPr="00517097" w:rsidRDefault="003F5747" w:rsidP="003F5747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                                                                                                                              335 000,00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3F5747" w:rsidRPr="00517097" w:rsidRDefault="003F5747" w:rsidP="003F5747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833 020,86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Pr="0051709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151 766,92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3F5747" w:rsidRPr="0051709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296 041,73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</w:t>
      </w:r>
      <w:r w:rsidRPr="00677300">
        <w:rPr>
          <w:rFonts w:asciiTheme="minorHAnsi" w:hAnsiTheme="minorHAnsi"/>
          <w:sz w:val="22"/>
          <w:szCs w:val="22"/>
        </w:rPr>
        <w:t>255 226,66</w:t>
      </w:r>
      <w:r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tabs>
          <w:tab w:val="right" w:pos="8647"/>
        </w:tabs>
        <w:spacing w:before="120"/>
        <w:ind w:left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študentov</w:t>
      </w:r>
    </w:p>
    <w:p w:rsidR="003F5747" w:rsidRPr="00677300" w:rsidRDefault="003F5747" w:rsidP="003F5747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</w:t>
      </w:r>
      <w:r>
        <w:rPr>
          <w:rFonts w:asciiTheme="minorHAnsi" w:hAnsiTheme="minorHAnsi"/>
          <w:sz w:val="22"/>
          <w:szCs w:val="22"/>
        </w:rPr>
        <w:t xml:space="preserve">talentové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Pr="00677300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102 000,00</w:t>
      </w:r>
      <w:r w:rsidRPr="00677300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54 892,04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106 791,85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3F5747" w:rsidRPr="00B10F33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1 523,74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3F5747" w:rsidRPr="00517097" w:rsidRDefault="003F5747" w:rsidP="003F5747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 iných rezortov štátneho rozpočtu </w:t>
      </w:r>
      <w:r>
        <w:rPr>
          <w:rFonts w:asciiTheme="minorHAnsi" w:hAnsiTheme="minorHAnsi"/>
          <w:sz w:val="22"/>
          <w:szCs w:val="22"/>
        </w:rPr>
        <w:tab/>
        <w:t xml:space="preserve">  8 336,13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3F5747" w:rsidRPr="00B10F33" w:rsidRDefault="003F5747" w:rsidP="003F5747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   522 650,29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3F5747" w:rsidRDefault="003F5747" w:rsidP="003F5747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:rsidR="003F5747" w:rsidRPr="00DD7275" w:rsidRDefault="003F5747" w:rsidP="003F5747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A34038">
        <w:rPr>
          <w:rFonts w:asciiTheme="minorHAnsi" w:hAnsiTheme="minorHAnsi"/>
          <w:b/>
          <w:sz w:val="22"/>
          <w:szCs w:val="22"/>
        </w:rPr>
        <w:lastRenderedPageBreak/>
        <w:t xml:space="preserve">Štruktúra a stav finančných prostriedkov na bankových účtoch verejnej vysokej školy k 31. 12. 2022 </w:t>
      </w:r>
      <w:r w:rsidRPr="00A34038">
        <w:rPr>
          <w:rFonts w:asciiTheme="minorHAnsi" w:hAnsiTheme="minorHAnsi"/>
          <w:sz w:val="22"/>
          <w:szCs w:val="22"/>
        </w:rPr>
        <w:t>(tabuľka č. 16)</w:t>
      </w:r>
    </w:p>
    <w:p w:rsidR="003F5747" w:rsidRPr="00DD7275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 xml:space="preserve">Stav finančných prostriedkov na bankových účtoch UKF k 31. 12. </w:t>
      </w:r>
      <w:r>
        <w:rPr>
          <w:rFonts w:asciiTheme="minorHAnsi" w:hAnsiTheme="minorHAnsi"/>
          <w:sz w:val="22"/>
          <w:szCs w:val="22"/>
        </w:rPr>
        <w:t>2022</w:t>
      </w:r>
      <w:r w:rsidRPr="00DD7275">
        <w:rPr>
          <w:rFonts w:asciiTheme="minorHAnsi" w:hAnsiTheme="minorHAnsi"/>
          <w:sz w:val="22"/>
          <w:szCs w:val="22"/>
        </w:rPr>
        <w:t xml:space="preserve"> bol </w:t>
      </w:r>
      <w:r>
        <w:rPr>
          <w:rFonts w:asciiTheme="minorHAnsi" w:hAnsiTheme="minorHAnsi"/>
          <w:sz w:val="22"/>
          <w:szCs w:val="22"/>
        </w:rPr>
        <w:t>23 190 079,24</w:t>
      </w:r>
      <w:r w:rsidRPr="00DD7275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br/>
      </w:r>
      <w:r w:rsidRPr="00DD7275">
        <w:rPr>
          <w:rFonts w:asciiTheme="minorHAnsi" w:hAnsiTheme="minorHAnsi"/>
          <w:sz w:val="22"/>
          <w:szCs w:val="22"/>
        </w:rPr>
        <w:t>čo je v porovnaní s rokom 20</w:t>
      </w:r>
      <w:r>
        <w:rPr>
          <w:rFonts w:asciiTheme="minorHAnsi" w:hAnsiTheme="minorHAnsi"/>
          <w:sz w:val="22"/>
          <w:szCs w:val="22"/>
        </w:rPr>
        <w:t>21</w:t>
      </w:r>
      <w:r w:rsidRPr="00DD7275">
        <w:rPr>
          <w:rFonts w:asciiTheme="minorHAnsi" w:hAnsiTheme="minorHAnsi"/>
          <w:sz w:val="22"/>
          <w:szCs w:val="22"/>
        </w:rPr>
        <w:t xml:space="preserve"> viac o</w:t>
      </w:r>
      <w:r>
        <w:rPr>
          <w:rFonts w:asciiTheme="minorHAnsi" w:hAnsiTheme="minorHAnsi"/>
          <w:sz w:val="22"/>
          <w:szCs w:val="22"/>
        </w:rPr>
        <w:t> 208 703,54</w:t>
      </w:r>
      <w:r w:rsidRPr="00DD7275">
        <w:rPr>
          <w:rFonts w:asciiTheme="minorHAnsi" w:hAnsiTheme="minorHAnsi"/>
          <w:sz w:val="22"/>
          <w:szCs w:val="22"/>
        </w:rPr>
        <w:t xml:space="preserve"> EUR. Z toho na dotačných účtoch je </w:t>
      </w:r>
      <w:r>
        <w:rPr>
          <w:rFonts w:asciiTheme="minorHAnsi" w:hAnsiTheme="minorHAnsi"/>
          <w:sz w:val="22"/>
          <w:szCs w:val="22"/>
        </w:rPr>
        <w:t>menej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779 782,01 EUR</w:t>
      </w:r>
      <w:r w:rsidRPr="00DD7275">
        <w:rPr>
          <w:rFonts w:asciiTheme="minorHAnsi" w:hAnsiTheme="minorHAnsi"/>
          <w:sz w:val="22"/>
          <w:szCs w:val="22"/>
        </w:rPr>
        <w:t xml:space="preserve">, na ostatných bežných účtoch je </w:t>
      </w:r>
      <w:r>
        <w:rPr>
          <w:rFonts w:asciiTheme="minorHAnsi" w:hAnsiTheme="minorHAnsi"/>
          <w:sz w:val="22"/>
          <w:szCs w:val="22"/>
        </w:rPr>
        <w:t xml:space="preserve">viac o 971 536,33 </w:t>
      </w:r>
      <w:r w:rsidRPr="00DD7275">
        <w:rPr>
          <w:rFonts w:asciiTheme="minorHAnsi" w:hAnsiTheme="minorHAnsi"/>
          <w:sz w:val="22"/>
          <w:szCs w:val="22"/>
        </w:rPr>
        <w:t xml:space="preserve">EUR, na účtoch podnikateľskej činnosti je </w:t>
      </w:r>
      <w:r>
        <w:rPr>
          <w:rFonts w:asciiTheme="minorHAnsi" w:hAnsiTheme="minorHAnsi"/>
          <w:sz w:val="22"/>
          <w:szCs w:val="22"/>
        </w:rPr>
        <w:t>viac o 16 949,22</w:t>
      </w:r>
      <w:r w:rsidRPr="00DD7275">
        <w:rPr>
          <w:rFonts w:asciiTheme="minorHAnsi" w:hAnsiTheme="minorHAnsi"/>
          <w:sz w:val="22"/>
          <w:szCs w:val="22"/>
        </w:rPr>
        <w:t xml:space="preserve"> EUR. Zvýšenie stavu na bankových účtoch ovplyvnil zostatok finančných prostriedkov najmä na </w:t>
      </w:r>
      <w:r w:rsidR="005A1745">
        <w:rPr>
          <w:rFonts w:asciiTheme="minorHAnsi" w:hAnsiTheme="minorHAnsi"/>
          <w:sz w:val="22"/>
          <w:szCs w:val="22"/>
        </w:rPr>
        <w:t>pokračujúce</w:t>
      </w:r>
      <w:r w:rsidRPr="00DD7275">
        <w:rPr>
          <w:rFonts w:asciiTheme="minorHAnsi" w:hAnsiTheme="minorHAnsi"/>
          <w:sz w:val="22"/>
          <w:szCs w:val="22"/>
        </w:rPr>
        <w:t xml:space="preserve"> investičné akcie </w:t>
      </w:r>
      <w:r w:rsidR="005A1745">
        <w:rPr>
          <w:rFonts w:asciiTheme="minorHAnsi" w:hAnsiTheme="minorHAnsi"/>
          <w:sz w:val="22"/>
          <w:szCs w:val="22"/>
        </w:rPr>
        <w:t>a projektové aktivity</w:t>
      </w:r>
      <w:r w:rsidR="00342CD4">
        <w:rPr>
          <w:rFonts w:asciiTheme="minorHAnsi" w:hAnsiTheme="minorHAnsi"/>
          <w:sz w:val="22"/>
          <w:szCs w:val="22"/>
        </w:rPr>
        <w:t>, ako aj</w:t>
      </w:r>
      <w:r>
        <w:rPr>
          <w:rFonts w:asciiTheme="minorHAnsi" w:hAnsiTheme="minorHAnsi"/>
          <w:sz w:val="22"/>
          <w:szCs w:val="22"/>
        </w:rPr>
        <w:t xml:space="preserve"> nižšie čerpanie výdavkov spôsobené vzniknutou pandemickou situáciou.</w:t>
      </w:r>
    </w:p>
    <w:p w:rsidR="003F5747" w:rsidRPr="00DD7275" w:rsidRDefault="003F5747" w:rsidP="003F5747">
      <w:pPr>
        <w:jc w:val="both"/>
        <w:rPr>
          <w:rFonts w:asciiTheme="minorHAnsi" w:hAnsiTheme="minorHAnsi"/>
          <w:sz w:val="22"/>
          <w:szCs w:val="22"/>
        </w:rPr>
      </w:pPr>
    </w:p>
    <w:p w:rsidR="003F5747" w:rsidRPr="00517097" w:rsidRDefault="003F5747" w:rsidP="003F5747">
      <w:pPr>
        <w:jc w:val="both"/>
        <w:rPr>
          <w:rFonts w:asciiTheme="minorHAnsi" w:hAnsiTheme="minorHAnsi"/>
          <w:sz w:val="22"/>
          <w:szCs w:val="22"/>
        </w:rPr>
      </w:pPr>
      <w:r w:rsidRPr="00A34038">
        <w:rPr>
          <w:rFonts w:asciiTheme="minorHAnsi" w:hAnsiTheme="minorHAnsi"/>
          <w:b/>
          <w:bCs/>
          <w:sz w:val="22"/>
          <w:szCs w:val="22"/>
        </w:rPr>
        <w:t xml:space="preserve">Príjmy z prostriedkov EÚ a z prostriedkov na ich spolufinancovanie zo štátneho rozpočtu </w:t>
      </w:r>
      <w:r w:rsidRPr="00A34038">
        <w:rPr>
          <w:rFonts w:asciiTheme="minorHAnsi" w:hAnsiTheme="minorHAnsi"/>
          <w:sz w:val="22"/>
          <w:szCs w:val="22"/>
        </w:rPr>
        <w:t> (tabuľka č. 17)</w:t>
      </w:r>
    </w:p>
    <w:p w:rsidR="003F5747" w:rsidRPr="000A187F" w:rsidRDefault="003F5747" w:rsidP="003F5747">
      <w:pPr>
        <w:rPr>
          <w:rFonts w:asciiTheme="minorHAnsi" w:hAnsiTheme="minorHAnsi"/>
          <w:sz w:val="22"/>
          <w:szCs w:val="22"/>
          <w:lang w:eastAsia="en-US"/>
        </w:rPr>
      </w:pPr>
    </w:p>
    <w:p w:rsidR="003F5747" w:rsidRPr="00E75C83" w:rsidRDefault="003F5747" w:rsidP="003F5747">
      <w:pPr>
        <w:pStyle w:val="Obyajntext"/>
        <w:ind w:firstLine="0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V roku 2017 FPV</w:t>
      </w:r>
      <w:r w:rsidR="00695C8C">
        <w:rPr>
          <w:rFonts w:asciiTheme="minorHAnsi" w:hAnsiTheme="minorHAnsi"/>
          <w:sz w:val="22"/>
          <w:szCs w:val="22"/>
        </w:rPr>
        <w:t>aI</w:t>
      </w:r>
      <w:r w:rsidRPr="00E75C83">
        <w:rPr>
          <w:rFonts w:asciiTheme="minorHAnsi" w:hAnsiTheme="minorHAnsi"/>
          <w:sz w:val="22"/>
          <w:szCs w:val="22"/>
        </w:rPr>
        <w:t xml:space="preserve"> získala projekt z fondov EÚ – IT Akadémia </w:t>
      </w:r>
      <w:r w:rsidRPr="00E75C83">
        <w:rPr>
          <w:rFonts w:asciiTheme="minorHAnsi" w:hAnsiTheme="minorHAnsi"/>
          <w:sz w:val="22"/>
          <w:szCs w:val="22"/>
        </w:rPr>
        <w:sym w:font="Symbol" w:char="F02D"/>
      </w:r>
      <w:r w:rsidRPr="00E75C83">
        <w:rPr>
          <w:rFonts w:asciiTheme="minorHAnsi" w:hAnsiTheme="minorHAnsi"/>
          <w:sz w:val="22"/>
          <w:szCs w:val="22"/>
        </w:rPr>
        <w:t xml:space="preserve"> vzdelávanie pre 21. storočie (2017 </w:t>
      </w:r>
      <w:r w:rsidRPr="00E75C83">
        <w:rPr>
          <w:rFonts w:ascii="Times New Roman" w:hAnsi="Times New Roman"/>
          <w:sz w:val="22"/>
          <w:szCs w:val="22"/>
        </w:rPr>
        <w:t>˗</w:t>
      </w:r>
      <w:r w:rsidRPr="00E75C83">
        <w:rPr>
          <w:rFonts w:asciiTheme="minorHAnsi" w:hAnsiTheme="minorHAnsi"/>
          <w:sz w:val="22"/>
          <w:szCs w:val="22"/>
        </w:rPr>
        <w:t xml:space="preserve"> 2020), riešiteľom je RNDr. Ján Skalka, PhD.  Ide o národný projekt realizovaný pod vedením CVTI SR, do ktorého je zapojených 5 univerzít s prírodovedeckými fakultami zo SR (mimo Bratislavy). Ciele projektu spočívajú v inovácii prírodovedného a technického vzdelávania na ZŠ a SŠ so zameraním na informatiku a IKT, v inovácii prípravy študentov VŠ pre zamestnanie v IT sektore, vo vytvorení partnerstiev a sieti škôl a IT firiem a v motivácii žiakov a študentov pre štúdium informatiky, IKT, matematiky, prírodných a technických vied.</w:t>
      </w:r>
    </w:p>
    <w:p w:rsidR="003F5747" w:rsidRPr="00E75C83" w:rsidRDefault="003F5747" w:rsidP="003F5747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Fakulte bolo v roku 2018 poskytnutých 265 339 EUR,  v roku 2019 123 363 EUR, v</w:t>
      </w:r>
      <w:r>
        <w:rPr>
          <w:rFonts w:asciiTheme="minorHAnsi" w:hAnsiTheme="minorHAnsi"/>
          <w:sz w:val="22"/>
          <w:szCs w:val="22"/>
        </w:rPr>
        <w:t> </w:t>
      </w:r>
      <w:r w:rsidRPr="00E75C83">
        <w:rPr>
          <w:rFonts w:asciiTheme="minorHAnsi" w:hAnsiTheme="minorHAnsi"/>
          <w:sz w:val="22"/>
          <w:szCs w:val="22"/>
        </w:rPr>
        <w:t>roku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5C83">
        <w:rPr>
          <w:rFonts w:asciiTheme="minorHAnsi" w:hAnsiTheme="minorHAnsi"/>
          <w:sz w:val="22"/>
          <w:szCs w:val="22"/>
        </w:rPr>
        <w:t xml:space="preserve">2020 </w:t>
      </w:r>
      <w:r>
        <w:rPr>
          <w:rFonts w:asciiTheme="minorHAnsi" w:hAnsiTheme="minorHAnsi"/>
          <w:sz w:val="22"/>
          <w:szCs w:val="22"/>
        </w:rPr>
        <w:br/>
        <w:t>65 000 EUR,</w:t>
      </w:r>
      <w:r w:rsidRPr="00E75C83">
        <w:rPr>
          <w:rFonts w:asciiTheme="minorHAnsi" w:hAnsiTheme="minorHAnsi"/>
          <w:sz w:val="22"/>
          <w:szCs w:val="22"/>
        </w:rPr>
        <w:t> v roku 2021 35</w:t>
      </w:r>
      <w:r>
        <w:rPr>
          <w:rFonts w:asciiTheme="minorHAnsi" w:hAnsiTheme="minorHAnsi"/>
          <w:sz w:val="22"/>
          <w:szCs w:val="22"/>
        </w:rPr>
        <w:t> </w:t>
      </w:r>
      <w:r w:rsidRPr="00E75C83">
        <w:rPr>
          <w:rFonts w:asciiTheme="minorHAnsi" w:hAnsiTheme="minorHAnsi"/>
          <w:sz w:val="22"/>
          <w:szCs w:val="22"/>
        </w:rPr>
        <w:t>000</w:t>
      </w:r>
      <w:r>
        <w:rPr>
          <w:rFonts w:asciiTheme="minorHAnsi" w:hAnsiTheme="minorHAnsi"/>
          <w:sz w:val="22"/>
          <w:szCs w:val="22"/>
        </w:rPr>
        <w:t xml:space="preserve"> a v roku 2022 15 000</w:t>
      </w:r>
      <w:r w:rsidRPr="00E75C83">
        <w:rPr>
          <w:rFonts w:asciiTheme="minorHAnsi" w:hAnsiTheme="minorHAnsi"/>
          <w:sz w:val="22"/>
          <w:szCs w:val="22"/>
        </w:rPr>
        <w:t xml:space="preserve"> EUR z fondov EÚ (95 %), FPV</w:t>
      </w:r>
      <w:r w:rsidR="00695C8C">
        <w:rPr>
          <w:rFonts w:asciiTheme="minorHAnsi" w:hAnsiTheme="minorHAnsi"/>
          <w:sz w:val="22"/>
          <w:szCs w:val="22"/>
        </w:rPr>
        <w:t>aI</w:t>
      </w:r>
      <w:r w:rsidRPr="00E75C83">
        <w:rPr>
          <w:rFonts w:asciiTheme="minorHAnsi" w:hAnsiTheme="minorHAnsi"/>
          <w:sz w:val="22"/>
          <w:szCs w:val="22"/>
        </w:rPr>
        <w:t xml:space="preserve"> zabezpečila spolufinancovanie vo výške 5 %.</w:t>
      </w:r>
    </w:p>
    <w:p w:rsidR="003F5747" w:rsidRPr="00E75C83" w:rsidRDefault="003F5747" w:rsidP="003F57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roku 2022</w:t>
      </w:r>
      <w:r w:rsidRPr="00E75C83">
        <w:rPr>
          <w:rFonts w:asciiTheme="minorHAnsi" w:hAnsiTheme="minorHAnsi"/>
          <w:sz w:val="22"/>
          <w:szCs w:val="22"/>
        </w:rPr>
        <w:t xml:space="preserve"> získala FPV</w:t>
      </w:r>
      <w:r w:rsidR="00695C8C">
        <w:rPr>
          <w:rFonts w:asciiTheme="minorHAnsi" w:hAnsiTheme="minorHAnsi"/>
          <w:sz w:val="22"/>
          <w:szCs w:val="22"/>
        </w:rPr>
        <w:t>aI</w:t>
      </w:r>
      <w:r w:rsidRPr="00E75C83">
        <w:rPr>
          <w:rFonts w:asciiTheme="minorHAnsi" w:hAnsiTheme="minorHAnsi"/>
          <w:sz w:val="22"/>
          <w:szCs w:val="22"/>
        </w:rPr>
        <w:t xml:space="preserve"> finančné prostriedky na projekty z fondov EÚ v celkovej sume </w:t>
      </w:r>
      <w:r>
        <w:rPr>
          <w:rFonts w:asciiTheme="minorHAnsi" w:hAnsiTheme="minorHAnsi"/>
          <w:sz w:val="22"/>
          <w:szCs w:val="22"/>
        </w:rPr>
        <w:t>355 469,64 </w:t>
      </w:r>
      <w:r w:rsidRPr="00E75C83">
        <w:rPr>
          <w:rFonts w:asciiTheme="minorHAnsi" w:hAnsiTheme="minorHAnsi"/>
          <w:sz w:val="22"/>
          <w:szCs w:val="22"/>
        </w:rPr>
        <w:t xml:space="preserve"> EUR.</w:t>
      </w:r>
    </w:p>
    <w:p w:rsidR="003F5747" w:rsidRPr="00E75C83" w:rsidRDefault="003F5747" w:rsidP="003F5747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Ide o nasledujúce projekty:</w:t>
      </w:r>
    </w:p>
    <w:p w:rsidR="003F5747" w:rsidRPr="00E75C83" w:rsidRDefault="003F5747" w:rsidP="003F5747">
      <w:pPr>
        <w:pStyle w:val="Odsekzoznamu"/>
        <w:numPr>
          <w:ilvl w:val="0"/>
          <w:numId w:val="1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Údajová a vedomostná podpora pre systémy rozhodovania a strategického plánovania v oblasti adaptácie poľnohospodárskej krajiny na klimatické zmeny a minimalizáciu degradácie poľnohospodárskych pôd (</w:t>
      </w:r>
      <w:r>
        <w:rPr>
          <w:rFonts w:asciiTheme="minorHAnsi" w:hAnsiTheme="minorHAnsi"/>
          <w:sz w:val="22"/>
          <w:szCs w:val="22"/>
        </w:rPr>
        <w:t>92 658,06</w:t>
      </w:r>
      <w:r w:rsidRPr="00E75C83">
        <w:rPr>
          <w:rFonts w:asciiTheme="minorHAnsi" w:hAnsiTheme="minorHAnsi"/>
          <w:sz w:val="22"/>
          <w:szCs w:val="22"/>
        </w:rPr>
        <w:t xml:space="preserve"> EUR</w:t>
      </w:r>
      <w:r w:rsidRPr="00E75C83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3F5747" w:rsidRPr="002726B3" w:rsidRDefault="003F5747" w:rsidP="003F5747">
      <w:pPr>
        <w:pStyle w:val="Odsekzoznamu"/>
        <w:numPr>
          <w:ilvl w:val="0"/>
          <w:numId w:val="1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Business Roentgen (</w:t>
      </w:r>
      <w:r>
        <w:rPr>
          <w:rFonts w:asciiTheme="minorHAnsi" w:hAnsiTheme="minorHAnsi"/>
          <w:sz w:val="22"/>
          <w:szCs w:val="22"/>
        </w:rPr>
        <w:t>29 964,99</w:t>
      </w:r>
      <w:r w:rsidRPr="00E75C83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 w:cstheme="minorHAnsi"/>
          <w:sz w:val="22"/>
          <w:szCs w:val="22"/>
        </w:rPr>
        <w:t>),</w:t>
      </w:r>
    </w:p>
    <w:p w:rsidR="003F5747" w:rsidRPr="00304140" w:rsidRDefault="003F5747" w:rsidP="003F5747">
      <w:pPr>
        <w:pStyle w:val="Odsekzoznamu"/>
        <w:numPr>
          <w:ilvl w:val="0"/>
          <w:numId w:val="1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Zmierňovanie rizík vývoja vidieckej krajiny a zvyšovanie jej odolnosti voči zmene klímy posilňovaním ekosystémových funkcií a služieb (108 586,99 EUR),</w:t>
      </w:r>
    </w:p>
    <w:p w:rsidR="003F5747" w:rsidRPr="00E75C83" w:rsidRDefault="00781D3A" w:rsidP="003F5747">
      <w:pPr>
        <w:pStyle w:val="Odsekzoznamu"/>
        <w:numPr>
          <w:ilvl w:val="0"/>
          <w:numId w:val="1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Falošné informácie v prostredí i</w:t>
      </w:r>
      <w:r w:rsidR="003F5747">
        <w:rPr>
          <w:rFonts w:asciiTheme="minorHAnsi" w:hAnsiTheme="minorHAnsi" w:cstheme="minorHAnsi"/>
          <w:sz w:val="22"/>
          <w:szCs w:val="22"/>
        </w:rPr>
        <w:t>nternetu – identifikácia, analýza obsahu, emócie (124 259,60 EUR).</w:t>
      </w:r>
    </w:p>
    <w:p w:rsidR="003F5747" w:rsidRDefault="003F5747" w:rsidP="003F5747">
      <w:pPr>
        <w:jc w:val="both"/>
        <w:rPr>
          <w:rFonts w:asciiTheme="minorHAnsi" w:hAnsiTheme="minorHAnsi"/>
          <w:sz w:val="22"/>
          <w:szCs w:val="22"/>
        </w:rPr>
      </w:pPr>
    </w:p>
    <w:p w:rsidR="003F5747" w:rsidRDefault="00496B0B" w:rsidP="003F57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rámci ŠF EÚ v</w:t>
      </w:r>
      <w:r w:rsidR="003F5747">
        <w:rPr>
          <w:rFonts w:asciiTheme="minorHAnsi" w:hAnsiTheme="minorHAnsi"/>
          <w:sz w:val="22"/>
          <w:szCs w:val="22"/>
        </w:rPr>
        <w:t> roku 2022</w:t>
      </w:r>
      <w:r w:rsidR="003F5747" w:rsidRPr="00E75C83">
        <w:rPr>
          <w:rFonts w:asciiTheme="minorHAnsi" w:hAnsiTheme="minorHAnsi"/>
          <w:sz w:val="22"/>
          <w:szCs w:val="22"/>
        </w:rPr>
        <w:t xml:space="preserve"> </w:t>
      </w:r>
      <w:r w:rsidR="003F5747">
        <w:rPr>
          <w:rFonts w:asciiTheme="minorHAnsi" w:hAnsiTheme="minorHAnsi"/>
          <w:sz w:val="22"/>
          <w:szCs w:val="22"/>
        </w:rPr>
        <w:t>pokračoval na</w:t>
      </w:r>
      <w:r w:rsidR="003F5747" w:rsidRPr="00E75C83">
        <w:rPr>
          <w:rFonts w:asciiTheme="minorHAnsi" w:hAnsiTheme="minorHAnsi"/>
          <w:sz w:val="22"/>
          <w:szCs w:val="22"/>
        </w:rPr>
        <w:t xml:space="preserve"> univerzit</w:t>
      </w:r>
      <w:r w:rsidR="003F5747">
        <w:rPr>
          <w:rFonts w:asciiTheme="minorHAnsi" w:hAnsiTheme="minorHAnsi"/>
          <w:sz w:val="22"/>
          <w:szCs w:val="22"/>
        </w:rPr>
        <w:t xml:space="preserve">e </w:t>
      </w:r>
      <w:r w:rsidR="003F5747" w:rsidRPr="00E75C83">
        <w:rPr>
          <w:rFonts w:asciiTheme="minorHAnsi" w:hAnsiTheme="minorHAnsi"/>
          <w:sz w:val="22"/>
          <w:szCs w:val="22"/>
        </w:rPr>
        <w:t>projekt Skvalitňovanie praktickej prípravy budúcich pedagogických zamestnancov na UKF v</w:t>
      </w:r>
      <w:r w:rsidR="003F5747">
        <w:rPr>
          <w:rFonts w:asciiTheme="minorHAnsi" w:hAnsiTheme="minorHAnsi"/>
          <w:sz w:val="22"/>
          <w:szCs w:val="22"/>
        </w:rPr>
        <w:t> </w:t>
      </w:r>
      <w:r w:rsidR="003F5747" w:rsidRPr="00E75C83">
        <w:rPr>
          <w:rFonts w:asciiTheme="minorHAnsi" w:hAnsiTheme="minorHAnsi"/>
          <w:sz w:val="22"/>
          <w:szCs w:val="22"/>
        </w:rPr>
        <w:t>Nitre</w:t>
      </w:r>
      <w:r w:rsidR="003F5747">
        <w:rPr>
          <w:rFonts w:asciiTheme="minorHAnsi" w:hAnsiTheme="minorHAnsi"/>
          <w:sz w:val="22"/>
          <w:szCs w:val="22"/>
        </w:rPr>
        <w:t xml:space="preserve">, na ktorý univerzita získala prostriedky </w:t>
      </w:r>
      <w:r w:rsidR="003F5747" w:rsidRPr="00E75C83">
        <w:rPr>
          <w:rFonts w:asciiTheme="minorHAnsi" w:hAnsiTheme="minorHAnsi"/>
          <w:sz w:val="22"/>
          <w:szCs w:val="22"/>
        </w:rPr>
        <w:t xml:space="preserve"> vo výške </w:t>
      </w:r>
      <w:r w:rsidR="003F5747">
        <w:rPr>
          <w:rFonts w:asciiTheme="minorHAnsi" w:hAnsiTheme="minorHAnsi"/>
          <w:sz w:val="22"/>
          <w:szCs w:val="22"/>
        </w:rPr>
        <w:t>69 047,94</w:t>
      </w:r>
      <w:r w:rsidR="003F5747" w:rsidRPr="00E75C83">
        <w:rPr>
          <w:rFonts w:asciiTheme="minorHAnsi" w:hAnsiTheme="minorHAnsi"/>
          <w:sz w:val="22"/>
          <w:szCs w:val="22"/>
        </w:rPr>
        <w:t xml:space="preserve"> EUR.</w:t>
      </w:r>
      <w:r w:rsidR="003F5747">
        <w:rPr>
          <w:rFonts w:asciiTheme="minorHAnsi" w:hAnsiTheme="minorHAnsi"/>
          <w:sz w:val="22"/>
          <w:szCs w:val="22"/>
        </w:rPr>
        <w:t xml:space="preserve">  </w:t>
      </w:r>
    </w:p>
    <w:p w:rsidR="003F5747" w:rsidRPr="00E75C83" w:rsidRDefault="003F5747" w:rsidP="003F57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Univerzita v roku 2022 získala nový projekt Podpora vnútorných systémov kvality na UKF v Nitre vo výške 117 629,83 EUR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3F5747" w:rsidRPr="00517097" w:rsidRDefault="003F5747" w:rsidP="003F5747">
      <w:pPr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:rsidR="003F5747" w:rsidRDefault="003F5747" w:rsidP="003F5747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A34038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A34038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:rsidR="003F5747" w:rsidRPr="006B504C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 xml:space="preserve">UKF dostala mimo dotačnej zmluvy a mimo dotácií z EÚ dotáciu zo štátneho rozpočtu </w:t>
      </w:r>
      <w:r w:rsidRPr="006B504C">
        <w:rPr>
          <w:rFonts w:asciiTheme="minorHAnsi" w:hAnsiTheme="minorHAnsi"/>
          <w:sz w:val="22"/>
          <w:szCs w:val="22"/>
          <w:lang w:eastAsia="cs-CZ"/>
        </w:rPr>
        <w:br/>
        <w:t xml:space="preserve">na zabezpečenie mobilít v súlade s medzinárodnými zmluvami vo výške </w:t>
      </w:r>
      <w:r>
        <w:rPr>
          <w:rFonts w:asciiTheme="minorHAnsi" w:hAnsiTheme="minorHAnsi"/>
          <w:sz w:val="22"/>
          <w:szCs w:val="22"/>
          <w:lang w:eastAsia="cs-CZ"/>
        </w:rPr>
        <w:t>119 505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EUR, z toho  </w:t>
      </w:r>
      <w:r>
        <w:rPr>
          <w:rFonts w:asciiTheme="minorHAnsi" w:hAnsiTheme="minorHAnsi"/>
          <w:sz w:val="22"/>
          <w:szCs w:val="22"/>
          <w:lang w:eastAsia="cs-CZ"/>
        </w:rPr>
        <w:t>109 905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 na štipendiá zahraničným študentom a doktorandom a</w:t>
      </w:r>
      <w:r>
        <w:rPr>
          <w:rFonts w:asciiTheme="minorHAnsi" w:hAnsiTheme="minorHAnsi"/>
          <w:sz w:val="22"/>
          <w:szCs w:val="22"/>
          <w:lang w:eastAsia="cs-CZ"/>
        </w:rPr>
        <w:t> 9 600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 na refundáciu ubytovania zahraničných lektorov.</w:t>
      </w:r>
    </w:p>
    <w:p w:rsidR="00C05E4C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</w:t>
      </w:r>
      <w:r>
        <w:rPr>
          <w:rFonts w:asciiTheme="minorHAnsi" w:hAnsiTheme="minorHAnsi"/>
          <w:sz w:val="22"/>
          <w:szCs w:val="22"/>
          <w:lang w:eastAsia="cs-CZ"/>
        </w:rPr>
        <w:t>334 362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EUR. </w:t>
      </w:r>
    </w:p>
    <w:p w:rsidR="00C05E4C" w:rsidRDefault="00C05E4C">
      <w:pPr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br w:type="page"/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lastRenderedPageBreak/>
        <w:t>Prehľad získaných finančných prostriedkov podľa projektov APVV:</w:t>
      </w:r>
    </w:p>
    <w:p w:rsidR="00C05E4C" w:rsidRPr="006B504C" w:rsidRDefault="00C05E4C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tbl>
      <w:tblPr>
        <w:tblW w:w="866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851"/>
        <w:gridCol w:w="1438"/>
      </w:tblGrid>
      <w:tr w:rsidR="003F5747" w:rsidRPr="00A57432" w:rsidTr="00A845C4">
        <w:trPr>
          <w:trHeight w:hRule="exact" w:val="510"/>
        </w:trPr>
        <w:tc>
          <w:tcPr>
            <w:tcW w:w="6379" w:type="dxa"/>
            <w:shd w:val="clear" w:color="auto" w:fill="DAEEF3" w:themeFill="accent5" w:themeFillTint="33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38" w:type="dxa"/>
            <w:shd w:val="clear" w:color="auto" w:fill="DAEEF3" w:themeFill="accent5" w:themeFillTint="33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3F5747" w:rsidRPr="00A57432" w:rsidTr="00A845C4">
        <w:trPr>
          <w:trHeight w:hRule="exact" w:val="552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Lesná pedagogika a výchova k trvalo udržateľnému rozvoju v predprimárnej a primárnej  edukácii</w:t>
            </w:r>
          </w:p>
        </w:tc>
        <w:tc>
          <w:tcPr>
            <w:tcW w:w="851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  <w:hideMark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35 383</w:t>
            </w:r>
          </w:p>
        </w:tc>
      </w:tr>
      <w:tr w:rsidR="003F5747" w:rsidRPr="00A57432" w:rsidTr="00A845C4">
        <w:trPr>
          <w:trHeight w:hRule="exact" w:val="432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Vademecum mentora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2 350</w:t>
            </w:r>
          </w:p>
        </w:tc>
      </w:tr>
      <w:tr w:rsidR="003F5747" w:rsidRPr="00A57432" w:rsidTr="00A845C4">
        <w:trPr>
          <w:trHeight w:hRule="exact" w:val="340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 xml:space="preserve">Štúdium kvality oocytov v závislosti na organizácii chromatínu 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  <w:r w:rsidR="00695C8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aI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1 750</w:t>
            </w:r>
          </w:p>
        </w:tc>
      </w:tr>
      <w:tr w:rsidR="003F5747" w:rsidRPr="00A57432" w:rsidTr="00A845C4">
        <w:trPr>
          <w:trHeight w:hRule="exact" w:val="373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Intervenčný program v prírodných vedách a matematike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  <w:r w:rsidR="00695C8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aI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59 997</w:t>
            </w:r>
          </w:p>
        </w:tc>
      </w:tr>
      <w:tr w:rsidR="003F5747" w:rsidRPr="00A57432" w:rsidTr="00A845C4">
        <w:trPr>
          <w:trHeight w:hRule="exact" w:val="562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Transformácia využívania kultúrnej krajiny Slovenska a predikcia jej ďalšieho vývoja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  <w:r w:rsidR="00695C8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aI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29 844</w:t>
            </w:r>
          </w:p>
        </w:tc>
      </w:tr>
      <w:tr w:rsidR="003F5747" w:rsidRPr="00A57432" w:rsidTr="00A845C4">
        <w:trPr>
          <w:trHeight w:hRule="exact" w:val="510"/>
        </w:trPr>
        <w:tc>
          <w:tcPr>
            <w:tcW w:w="6379" w:type="dxa"/>
            <w:vAlign w:val="center"/>
          </w:tcPr>
          <w:p w:rsidR="003F5747" w:rsidRPr="00A57432" w:rsidRDefault="003F5747" w:rsidP="00C726C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Kultúrny produkt regionálneho múzea v kontexte objektívnej spoločenskej potreby: Život v totalite v rokoch 1939</w:t>
            </w:r>
            <w:r w:rsidR="00C726C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 xml:space="preserve"> </w:t>
            </w:r>
            <w:r w:rsidR="00C726CE" w:rsidRPr="00A57432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1945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22 360</w:t>
            </w:r>
          </w:p>
        </w:tc>
      </w:tr>
      <w:tr w:rsidR="003F5747" w:rsidRPr="00A57432" w:rsidTr="00A845C4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Podpora čitateľskej gramotnosti v materinskom a cudzom jazyku</w:t>
            </w:r>
          </w:p>
        </w:tc>
        <w:tc>
          <w:tcPr>
            <w:tcW w:w="851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</w:rPr>
              <w:t xml:space="preserve">25 630    </w:t>
            </w:r>
          </w:p>
        </w:tc>
      </w:tr>
      <w:tr w:rsidR="003F5747" w:rsidRPr="00A57432" w:rsidTr="00A845C4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Digitálna zbierka slovenskej prózy</w:t>
            </w:r>
          </w:p>
        </w:tc>
        <w:tc>
          <w:tcPr>
            <w:tcW w:w="851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</w:rPr>
              <w:t>37 694</w:t>
            </w:r>
          </w:p>
        </w:tc>
      </w:tr>
      <w:tr w:rsidR="003F5747" w:rsidRPr="00A57432" w:rsidTr="00A845C4">
        <w:trPr>
          <w:trHeight w:hRule="exact" w:val="510"/>
        </w:trPr>
        <w:tc>
          <w:tcPr>
            <w:tcW w:w="6379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Tematologická interpretácia, analýza a systemizácia arcinaratívov ako semiotických modelov životného sveta a existenciálnych stratégií</w:t>
            </w:r>
          </w:p>
        </w:tc>
        <w:tc>
          <w:tcPr>
            <w:tcW w:w="851" w:type="dxa"/>
            <w:vAlign w:val="center"/>
            <w:hideMark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</w:rPr>
              <w:t xml:space="preserve">25 280    </w:t>
            </w:r>
          </w:p>
        </w:tc>
      </w:tr>
      <w:tr w:rsidR="003F5747" w:rsidRPr="00A57432" w:rsidTr="00A845C4">
        <w:trPr>
          <w:trHeight w:hRule="exact" w:val="547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Inkubátor multimediálnej digitálnej produkcie – recipročný transfer vedy, umenia a kreatívnych priemyslov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</w:rPr>
              <w:t>45 736</w:t>
            </w:r>
          </w:p>
        </w:tc>
      </w:tr>
      <w:tr w:rsidR="003F5747" w:rsidRPr="006E1C2E" w:rsidTr="00A845C4">
        <w:trPr>
          <w:trHeight w:hRule="exact" w:val="569"/>
        </w:trPr>
        <w:tc>
          <w:tcPr>
            <w:tcW w:w="6379" w:type="dxa"/>
            <w:vAlign w:val="center"/>
          </w:tcPr>
          <w:p w:rsidR="003F5747" w:rsidRPr="00A57432" w:rsidRDefault="003F5747" w:rsidP="00A845C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Klasifikačný model chybovosti strojového prekladu: Krok k objektívnejšiemu hodnoteniu kvality prekladu</w:t>
            </w:r>
          </w:p>
        </w:tc>
        <w:tc>
          <w:tcPr>
            <w:tcW w:w="851" w:type="dxa"/>
            <w:vAlign w:val="center"/>
          </w:tcPr>
          <w:p w:rsidR="003F5747" w:rsidRPr="00A57432" w:rsidRDefault="003F5747" w:rsidP="00A845C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3F5747" w:rsidRPr="00FC6EAC" w:rsidRDefault="003F5747" w:rsidP="00A845C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C6EAC">
              <w:rPr>
                <w:rFonts w:asciiTheme="minorHAnsi" w:hAnsiTheme="minorHAnsi" w:cstheme="minorHAnsi"/>
                <w:sz w:val="18"/>
                <w:szCs w:val="18"/>
              </w:rPr>
              <w:t xml:space="preserve">48 338    </w:t>
            </w:r>
          </w:p>
        </w:tc>
      </w:tr>
    </w:tbl>
    <w:p w:rsidR="003F5747" w:rsidRDefault="003F5747" w:rsidP="003F5747"/>
    <w:p w:rsidR="003F5747" w:rsidRPr="00A66A4C" w:rsidRDefault="003F5747" w:rsidP="003F5747">
      <w:pPr>
        <w:spacing w:before="120"/>
        <w:jc w:val="both"/>
        <w:rPr>
          <w:rFonts w:asciiTheme="minorHAnsi" w:hAnsiTheme="minorHAnsi"/>
          <w:b/>
          <w:sz w:val="22"/>
          <w:szCs w:val="22"/>
          <w:lang w:eastAsia="cs-CZ"/>
        </w:rPr>
      </w:pPr>
      <w:r w:rsidRPr="00A66A4C">
        <w:rPr>
          <w:rFonts w:asciiTheme="minorHAnsi" w:hAnsiTheme="minorHAnsi"/>
          <w:b/>
          <w:sz w:val="22"/>
          <w:szCs w:val="22"/>
          <w:lang w:eastAsia="cs-CZ"/>
        </w:rPr>
        <w:t>Príjmy a výdavky určené na rozvojové projekty na podprograme 07713</w:t>
      </w:r>
      <w:r w:rsidR="00496B0B">
        <w:rPr>
          <w:rFonts w:asciiTheme="minorHAnsi" w:hAnsiTheme="minorHAnsi"/>
          <w:b/>
          <w:sz w:val="22"/>
          <w:szCs w:val="22"/>
          <w:lang w:eastAsia="cs-CZ"/>
        </w:rPr>
        <w:t xml:space="preserve"> </w:t>
      </w:r>
      <w:r w:rsidR="00A210C0" w:rsidRPr="005445DA">
        <w:rPr>
          <w:rFonts w:asciiTheme="minorHAnsi" w:hAnsiTheme="minorHAnsi"/>
          <w:sz w:val="22"/>
          <w:szCs w:val="22"/>
          <w:lang w:eastAsia="cs-CZ"/>
        </w:rPr>
        <w:t>(tabuľ</w:t>
      </w:r>
      <w:r w:rsidRPr="005445DA">
        <w:rPr>
          <w:rFonts w:asciiTheme="minorHAnsi" w:hAnsiTheme="minorHAnsi"/>
          <w:sz w:val="22"/>
          <w:szCs w:val="22"/>
          <w:lang w:eastAsia="cs-CZ"/>
        </w:rPr>
        <w:t>ka č.</w:t>
      </w:r>
      <w:r w:rsidR="00C05E4C" w:rsidRPr="005445DA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Pr="005445DA">
        <w:rPr>
          <w:rFonts w:asciiTheme="minorHAnsi" w:hAnsiTheme="minorHAnsi"/>
          <w:sz w:val="22"/>
          <w:szCs w:val="22"/>
          <w:lang w:eastAsia="cs-CZ"/>
        </w:rPr>
        <w:t>24)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DE6789">
        <w:rPr>
          <w:rFonts w:asciiTheme="minorHAnsi" w:hAnsiTheme="minorHAnsi"/>
          <w:sz w:val="22"/>
          <w:szCs w:val="22"/>
          <w:lang w:eastAsia="cs-CZ"/>
        </w:rPr>
        <w:t>Univerzita v roku 2022 získala</w:t>
      </w:r>
      <w:r>
        <w:rPr>
          <w:rFonts w:asciiTheme="minorHAnsi" w:hAnsiTheme="minorHAnsi"/>
          <w:sz w:val="22"/>
          <w:szCs w:val="22"/>
          <w:lang w:eastAsia="cs-CZ"/>
        </w:rPr>
        <w:t xml:space="preserve"> rozvojový projekt Zvyšovanie kvality prípravy budúcich učiteľov matematiky, fyziky, chémie, informatiky, anglického jazyka, slovenského jazyka a techniky formou doplňujúceho pedagogického štúdia a rozširujúceho štúdia na UKF v Nitre vo výške 271 856 EUR. </w:t>
      </w:r>
    </w:p>
    <w:p w:rsidR="003F5747" w:rsidRDefault="003F5747" w:rsidP="003F5747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t>Čerpanie výdavkov z pokračujúcich rozvojových projektov bolo vo výške 1 335 194,364 EUR</w:t>
      </w:r>
      <w:r w:rsidR="00D57A14">
        <w:rPr>
          <w:rFonts w:asciiTheme="minorHAnsi" w:hAnsiTheme="minorHAnsi"/>
          <w:sz w:val="22"/>
          <w:szCs w:val="22"/>
          <w:lang w:eastAsia="cs-CZ"/>
        </w:rPr>
        <w:t>.</w:t>
      </w:r>
    </w:p>
    <w:p w:rsidR="000E7B6B" w:rsidRPr="000E7B6B" w:rsidRDefault="000E7B6B" w:rsidP="003F5747">
      <w:pPr>
        <w:spacing w:before="120"/>
        <w:jc w:val="both"/>
        <w:rPr>
          <w:rFonts w:asciiTheme="minorHAnsi" w:hAnsiTheme="minorHAnsi"/>
          <w:sz w:val="16"/>
          <w:szCs w:val="16"/>
          <w:lang w:eastAsia="cs-CZ"/>
        </w:rPr>
      </w:pPr>
    </w:p>
    <w:tbl>
      <w:tblPr>
        <w:tblW w:w="864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276"/>
      </w:tblGrid>
      <w:tr w:rsidR="00E41628" w:rsidTr="00E41628">
        <w:trPr>
          <w:trHeight w:val="510"/>
        </w:trPr>
        <w:tc>
          <w:tcPr>
            <w:tcW w:w="7371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1276" w:type="dxa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Čerpanie</w:t>
            </w:r>
          </w:p>
          <w:p w:rsidR="00E41628" w:rsidRDefault="00E4162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v EUR</w:t>
            </w:r>
          </w:p>
        </w:tc>
      </w:tr>
      <w:tr w:rsidR="00E41628" w:rsidTr="00E41628">
        <w:trPr>
          <w:trHeight w:val="552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1628" w:rsidRDefault="00E4162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Podpora rozvoja praktických zručností študentov UKF v Nitre</w:t>
            </w:r>
          </w:p>
          <w:p w:rsidR="00E41628" w:rsidRDefault="00E41628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31 199</w:t>
            </w:r>
          </w:p>
        </w:tc>
      </w:tr>
      <w:tr w:rsidR="00E41628" w:rsidTr="00E41628">
        <w:trPr>
          <w:trHeight w:val="432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1628" w:rsidRDefault="00E4162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Študentské centrum UKF v Nitre</w:t>
            </w:r>
          </w:p>
          <w:p w:rsidR="00E41628" w:rsidRDefault="00E41628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59 617</w:t>
            </w:r>
          </w:p>
        </w:tc>
      </w:tr>
      <w:tr w:rsidR="00E41628" w:rsidTr="00E41628">
        <w:trPr>
          <w:trHeight w:val="625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1628" w:rsidRDefault="00E4162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Príprava a rozvoj výučby kurzov v anglickom jazyku so zameraním na umelú  inteligenciu vo forme blended-learning</w:t>
            </w:r>
          </w:p>
          <w:p w:rsidR="00E41628" w:rsidRDefault="00E41628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91 209</w:t>
            </w:r>
          </w:p>
        </w:tc>
      </w:tr>
      <w:tr w:rsidR="00E41628" w:rsidTr="00E41628">
        <w:trPr>
          <w:trHeight w:val="373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1628" w:rsidRDefault="00E4162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Konzorcium U10+</w:t>
            </w:r>
          </w:p>
          <w:p w:rsidR="00E41628" w:rsidRDefault="00E41628">
            <w:pPr>
              <w:spacing w:line="276" w:lineRule="auto"/>
              <w:rPr>
                <w:rFonts w:ascii="Calibri" w:hAnsi="Calibri" w:cs="Calibri"/>
                <w:sz w:val="18"/>
                <w:szCs w:val="18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200</w:t>
            </w:r>
          </w:p>
        </w:tc>
      </w:tr>
      <w:tr w:rsidR="00E41628" w:rsidTr="00E41628">
        <w:trPr>
          <w:trHeight w:val="340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1628" w:rsidRDefault="00E4162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Zelená univerzita UKF</w:t>
            </w:r>
          </w:p>
          <w:p w:rsidR="00E41628" w:rsidRDefault="00E41628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663 007</w:t>
            </w:r>
          </w:p>
        </w:tc>
      </w:tr>
      <w:tr w:rsidR="00E41628" w:rsidTr="00E41628">
        <w:trPr>
          <w:trHeight w:val="334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1628" w:rsidRDefault="00E4162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</w:t>
            </w:r>
            <w:r w:rsidR="00A210C0">
              <w:rPr>
                <w:rFonts w:ascii="Calibri" w:hAnsi="Calibri" w:cs="Calibri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sz w:val="18"/>
                <w:szCs w:val="18"/>
              </w:rPr>
              <w:t>pora internacionalizácie na UKF v Nitre</w:t>
            </w:r>
          </w:p>
          <w:p w:rsidR="00E41628" w:rsidRDefault="00E41628">
            <w:pPr>
              <w:spacing w:line="276" w:lineRule="auto"/>
              <w:rPr>
                <w:rFonts w:ascii="Calibri" w:hAnsi="Calibri" w:cs="Calibri"/>
                <w:sz w:val="18"/>
                <w:szCs w:val="18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485 107</w:t>
            </w:r>
          </w:p>
        </w:tc>
      </w:tr>
      <w:tr w:rsidR="00E41628" w:rsidTr="00E41628">
        <w:trPr>
          <w:trHeight w:val="824"/>
        </w:trPr>
        <w:tc>
          <w:tcPr>
            <w:tcW w:w="7371" w:type="dxa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 w:rsidP="00A063CC">
            <w:pPr>
              <w:jc w:val="both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Zvyšov</w:t>
            </w:r>
            <w:r w:rsidR="00A210C0">
              <w:rPr>
                <w:rFonts w:ascii="Calibri" w:hAnsi="Calibri" w:cs="Calibri"/>
                <w:sz w:val="18"/>
                <w:szCs w:val="18"/>
              </w:rPr>
              <w:t>anie kvality prípravy budúcich u</w:t>
            </w:r>
            <w:r>
              <w:rPr>
                <w:rFonts w:ascii="Calibri" w:hAnsi="Calibri" w:cs="Calibri"/>
                <w:sz w:val="18"/>
                <w:szCs w:val="18"/>
              </w:rPr>
              <w:t>čiteľov matematiky, fyziky, chémie,  informatiky, anglického jazyka, slovenského jazyka a techniky formou doplňujúceho pedagogického štúdia a rozširujúceho štúdia na UKF v Nitre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1628" w:rsidRDefault="00E41628">
            <w:p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4 855</w:t>
            </w:r>
          </w:p>
        </w:tc>
      </w:tr>
    </w:tbl>
    <w:p w:rsidR="00AD7DC9" w:rsidRDefault="00AD7DC9" w:rsidP="00A10C04">
      <w:pPr>
        <w:rPr>
          <w:rFonts w:asciiTheme="minorHAnsi" w:hAnsiTheme="minorHAnsi"/>
          <w:sz w:val="24"/>
          <w:szCs w:val="24"/>
          <w:lang w:val="it-IT"/>
        </w:rPr>
      </w:pPr>
    </w:p>
    <w:p w:rsidR="00A063CC" w:rsidRPr="002B5F3C" w:rsidRDefault="00A063CC" w:rsidP="00A10C04">
      <w:pPr>
        <w:rPr>
          <w:rFonts w:asciiTheme="minorHAnsi" w:hAnsiTheme="minorHAnsi"/>
          <w:sz w:val="24"/>
          <w:szCs w:val="24"/>
          <w:lang w:val="it-IT"/>
        </w:rPr>
      </w:pPr>
    </w:p>
    <w:p w:rsidR="00AD3A4A" w:rsidRPr="002E3CC2" w:rsidRDefault="00F31CF5" w:rsidP="00AA2473">
      <w:pPr>
        <w:pStyle w:val="Odsekzoznamu"/>
        <w:numPr>
          <w:ilvl w:val="0"/>
          <w:numId w:val="1"/>
        </w:numPr>
        <w:tabs>
          <w:tab w:val="left" w:pos="5222"/>
        </w:tabs>
        <w:ind w:left="357" w:hanging="357"/>
        <w:rPr>
          <w:rFonts w:asciiTheme="minorHAnsi" w:hAnsiTheme="minorHAnsi"/>
          <w:b/>
        </w:rPr>
      </w:pPr>
      <w:r w:rsidRPr="002E3CC2">
        <w:rPr>
          <w:rFonts w:asciiTheme="minorHAnsi" w:hAnsiTheme="minorHAnsi"/>
          <w:b/>
        </w:rPr>
        <w:lastRenderedPageBreak/>
        <w:t>Záver</w:t>
      </w:r>
    </w:p>
    <w:p w:rsidR="00726DE6" w:rsidRPr="00496B0B" w:rsidRDefault="00726DE6" w:rsidP="000A187F">
      <w:pPr>
        <w:spacing w:before="120"/>
        <w:jc w:val="both"/>
        <w:rPr>
          <w:rFonts w:asciiTheme="minorHAnsi" w:hAnsiTheme="minorHAnsi"/>
          <w:color w:val="31849B" w:themeColor="accent5" w:themeShade="BF"/>
          <w:sz w:val="22"/>
          <w:szCs w:val="22"/>
        </w:rPr>
      </w:pPr>
      <w:r w:rsidRPr="00496B0B">
        <w:rPr>
          <w:rFonts w:asciiTheme="minorHAnsi" w:hAnsiTheme="minorHAnsi"/>
          <w:sz w:val="22"/>
          <w:szCs w:val="22"/>
        </w:rPr>
        <w:t>UKF sa dlhodobo zameriava na rozvíjanie, riadenie, monitorovanie a optimalizovanie vnútorného systému zabezpečenia kvality hospodárenia UKF v jej hlavných činnostiach</w:t>
      </w:r>
      <w:r w:rsidR="00B97D50" w:rsidRPr="00496B0B">
        <w:rPr>
          <w:rFonts w:asciiTheme="minorHAnsi" w:hAnsiTheme="minorHAnsi"/>
          <w:sz w:val="22"/>
          <w:szCs w:val="22"/>
        </w:rPr>
        <w:t xml:space="preserve"> </w:t>
      </w:r>
      <w:r w:rsidRPr="00496B0B">
        <w:rPr>
          <w:rFonts w:asciiTheme="minorHAnsi" w:hAnsiTheme="minorHAnsi"/>
          <w:sz w:val="22"/>
          <w:szCs w:val="22"/>
        </w:rPr>
        <w:t>– primárne v oblasti vzdelávania</w:t>
      </w:r>
      <w:r w:rsidR="008573EC" w:rsidRPr="00496B0B">
        <w:rPr>
          <w:rFonts w:asciiTheme="minorHAnsi" w:hAnsiTheme="minorHAnsi"/>
          <w:sz w:val="22"/>
          <w:szCs w:val="22"/>
        </w:rPr>
        <w:t>, v</w:t>
      </w:r>
      <w:r w:rsidRPr="00496B0B">
        <w:rPr>
          <w:rFonts w:asciiTheme="minorHAnsi" w:hAnsiTheme="minorHAnsi"/>
          <w:sz w:val="22"/>
          <w:szCs w:val="22"/>
        </w:rPr>
        <w:t xml:space="preserve"> oblasti </w:t>
      </w:r>
      <w:r w:rsidR="008573EC" w:rsidRPr="00496B0B">
        <w:rPr>
          <w:rFonts w:asciiTheme="minorHAnsi" w:hAnsiTheme="minorHAnsi"/>
          <w:sz w:val="22"/>
          <w:szCs w:val="22"/>
        </w:rPr>
        <w:t xml:space="preserve">vedy a </w:t>
      </w:r>
      <w:r w:rsidRPr="00496B0B">
        <w:rPr>
          <w:rFonts w:asciiTheme="minorHAnsi" w:hAnsiTheme="minorHAnsi"/>
          <w:sz w:val="22"/>
          <w:szCs w:val="22"/>
        </w:rPr>
        <w:t xml:space="preserve"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</w:t>
      </w:r>
      <w:r w:rsidR="00DB1AB7" w:rsidRPr="00496B0B">
        <w:rPr>
          <w:rFonts w:asciiTheme="minorHAnsi" w:hAnsiTheme="minorHAnsi"/>
          <w:sz w:val="22"/>
          <w:szCs w:val="22"/>
        </w:rPr>
        <w:t xml:space="preserve">predovšetkým </w:t>
      </w:r>
      <w:r w:rsidRPr="00496B0B">
        <w:rPr>
          <w:rFonts w:asciiTheme="minorHAnsi" w:hAnsiTheme="minorHAnsi"/>
          <w:sz w:val="22"/>
          <w:szCs w:val="22"/>
        </w:rPr>
        <w:t>finančné prostriedky štátneho rozpočtu</w:t>
      </w:r>
      <w:r w:rsidR="002707C1" w:rsidRPr="00496B0B">
        <w:rPr>
          <w:rFonts w:asciiTheme="minorHAnsi" w:hAnsiTheme="minorHAnsi"/>
          <w:sz w:val="22"/>
          <w:szCs w:val="22"/>
        </w:rPr>
        <w:t xml:space="preserve"> </w:t>
      </w:r>
      <w:r w:rsidR="00DB1AB7" w:rsidRPr="00496B0B">
        <w:rPr>
          <w:rFonts w:asciiTheme="minorHAnsi" w:hAnsiTheme="minorHAnsi"/>
          <w:sz w:val="22"/>
          <w:szCs w:val="22"/>
        </w:rPr>
        <w:t xml:space="preserve">a </w:t>
      </w:r>
      <w:r w:rsidRPr="00496B0B">
        <w:rPr>
          <w:rFonts w:asciiTheme="minorHAnsi" w:hAnsiTheme="minorHAnsi"/>
          <w:sz w:val="22"/>
          <w:szCs w:val="22"/>
        </w:rPr>
        <w:t>vlastné finančné zdroje</w:t>
      </w:r>
      <w:r w:rsidR="00DB1AB7" w:rsidRPr="00496B0B">
        <w:rPr>
          <w:rFonts w:asciiTheme="minorHAnsi" w:hAnsiTheme="minorHAnsi"/>
          <w:sz w:val="22"/>
          <w:szCs w:val="22"/>
        </w:rPr>
        <w:t>.</w:t>
      </w:r>
    </w:p>
    <w:p w:rsidR="00726DE6" w:rsidRPr="00496B0B" w:rsidRDefault="00E16139" w:rsidP="00727CF1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496B0B">
        <w:rPr>
          <w:rFonts w:asciiTheme="minorHAnsi" w:hAnsiTheme="minorHAnsi"/>
          <w:sz w:val="22"/>
          <w:szCs w:val="22"/>
        </w:rPr>
        <w:t>Opa</w:t>
      </w:r>
      <w:r w:rsidR="00D41218" w:rsidRPr="00496B0B">
        <w:rPr>
          <w:rFonts w:asciiTheme="minorHAnsi" w:hAnsiTheme="minorHAnsi"/>
          <w:sz w:val="22"/>
          <w:szCs w:val="22"/>
        </w:rPr>
        <w:t>t</w:t>
      </w:r>
      <w:r w:rsidRPr="00496B0B">
        <w:rPr>
          <w:rFonts w:asciiTheme="minorHAnsi" w:hAnsiTheme="minorHAnsi"/>
          <w:sz w:val="22"/>
          <w:szCs w:val="22"/>
        </w:rPr>
        <w:t>renia</w:t>
      </w:r>
      <w:r w:rsidR="00726DE6" w:rsidRPr="00496B0B">
        <w:rPr>
          <w:rFonts w:asciiTheme="minorHAnsi" w:hAnsiTheme="minorHAnsi"/>
          <w:sz w:val="22"/>
          <w:szCs w:val="22"/>
        </w:rPr>
        <w:t xml:space="preserve"> vyplývajúce z hodnoteného obdobia v jednotlivých oblastiach: </w:t>
      </w:r>
    </w:p>
    <w:p w:rsidR="00726DE6" w:rsidRPr="002E3CC2" w:rsidRDefault="00335F9F" w:rsidP="002E3CC2">
      <w:pPr>
        <w:pStyle w:val="Odsekzoznamu"/>
        <w:numPr>
          <w:ilvl w:val="0"/>
          <w:numId w:val="22"/>
        </w:numPr>
        <w:spacing w:before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E3CC2">
        <w:rPr>
          <w:rFonts w:asciiTheme="minorHAnsi" w:hAnsiTheme="minorHAnsi" w:cstheme="minorHAnsi"/>
          <w:sz w:val="22"/>
          <w:szCs w:val="22"/>
        </w:rPr>
        <w:t>Vytvárať podmienky na účelné, účinné a hospodárne využívanie získaných finančných prostriedkov, s cieľom zabezpečenia hospodárskej a personálnej stability univerzity v nadchádzajúcich obdobiach</w:t>
      </w:r>
      <w:r w:rsidR="00EB5D37">
        <w:rPr>
          <w:rFonts w:asciiTheme="minorHAnsi" w:hAnsiTheme="minorHAnsi" w:cstheme="minorHAnsi"/>
          <w:sz w:val="22"/>
          <w:szCs w:val="22"/>
        </w:rPr>
        <w:t xml:space="preserve"> tak, aby výdavky boli kryté príjmami a</w:t>
      </w:r>
      <w:r w:rsidR="00EB5D37" w:rsidRPr="002E3CC2">
        <w:rPr>
          <w:rFonts w:asciiTheme="minorHAnsi" w:hAnsiTheme="minorHAnsi" w:cstheme="minorHAnsi"/>
          <w:sz w:val="22"/>
          <w:szCs w:val="22"/>
        </w:rPr>
        <w:t xml:space="preserve"> kladný výsledok hospodárenia za rok 2023 (zisk) </w:t>
      </w:r>
      <w:r w:rsidR="00EB5D37">
        <w:rPr>
          <w:rFonts w:asciiTheme="minorHAnsi" w:hAnsiTheme="minorHAnsi" w:cstheme="minorHAnsi"/>
          <w:sz w:val="22"/>
          <w:szCs w:val="22"/>
        </w:rPr>
        <w:t xml:space="preserve">bol </w:t>
      </w:r>
      <w:r w:rsidR="00EB5D37" w:rsidRPr="002E3CC2">
        <w:rPr>
          <w:rFonts w:asciiTheme="minorHAnsi" w:hAnsiTheme="minorHAnsi" w:cstheme="minorHAnsi"/>
          <w:sz w:val="22"/>
          <w:szCs w:val="22"/>
        </w:rPr>
        <w:t>v min. výške 25 % zisku z predchádzajúceho roka.</w:t>
      </w:r>
    </w:p>
    <w:p w:rsidR="00726DE6" w:rsidRPr="002E3CC2" w:rsidRDefault="002E3CC2" w:rsidP="002E3CC2">
      <w:pPr>
        <w:ind w:left="284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="00726DE6" w:rsidRPr="002E3CC2">
        <w:rPr>
          <w:rFonts w:asciiTheme="minorHAnsi" w:hAnsiTheme="minorHAnsi" w:cstheme="minorHAnsi"/>
          <w:i/>
          <w:sz w:val="22"/>
          <w:szCs w:val="22"/>
        </w:rPr>
        <w:t>Zodp.: kvestor</w:t>
      </w:r>
      <w:r w:rsidR="00727CF1" w:rsidRPr="002E3CC2">
        <w:rPr>
          <w:rFonts w:asciiTheme="minorHAnsi" w:hAnsiTheme="minorHAnsi" w:cstheme="minorHAnsi"/>
          <w:i/>
          <w:sz w:val="22"/>
          <w:szCs w:val="22"/>
        </w:rPr>
        <w:t>ka</w:t>
      </w:r>
      <w:r w:rsidR="00726DE6" w:rsidRPr="002E3CC2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="00727CF1" w:rsidRPr="002E3CC2">
        <w:rPr>
          <w:rFonts w:asciiTheme="minorHAnsi" w:hAnsiTheme="minorHAnsi" w:cstheme="minorHAnsi"/>
          <w:i/>
          <w:sz w:val="22"/>
          <w:szCs w:val="22"/>
        </w:rPr>
        <w:t>dekani fakúlt</w:t>
      </w:r>
      <w:r w:rsidR="00D62EF7" w:rsidRPr="002E3CC2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="00726DE6" w:rsidRPr="002E3CC2">
        <w:rPr>
          <w:rFonts w:asciiTheme="minorHAnsi" w:hAnsiTheme="minorHAnsi" w:cstheme="minorHAnsi"/>
          <w:i/>
          <w:sz w:val="22"/>
          <w:szCs w:val="22"/>
        </w:rPr>
        <w:t>riadite</w:t>
      </w:r>
      <w:r w:rsidR="00D62EF7" w:rsidRPr="002E3CC2">
        <w:rPr>
          <w:rFonts w:asciiTheme="minorHAnsi" w:hAnsiTheme="minorHAnsi" w:cstheme="minorHAnsi"/>
          <w:i/>
          <w:sz w:val="22"/>
          <w:szCs w:val="22"/>
        </w:rPr>
        <w:t>ľ</w:t>
      </w:r>
      <w:r w:rsidR="00726DE6" w:rsidRPr="002E3CC2">
        <w:rPr>
          <w:rFonts w:asciiTheme="minorHAnsi" w:hAnsiTheme="minorHAnsi" w:cstheme="minorHAnsi"/>
          <w:i/>
          <w:sz w:val="22"/>
          <w:szCs w:val="22"/>
        </w:rPr>
        <w:t xml:space="preserve"> ŠD</w:t>
      </w:r>
    </w:p>
    <w:p w:rsidR="00D00C4B" w:rsidRDefault="002E3CC2" w:rsidP="002E3CC2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  <w:r w:rsidR="00726DE6" w:rsidRPr="002E3CC2">
        <w:rPr>
          <w:rFonts w:asciiTheme="minorHAnsi" w:hAnsiTheme="minorHAnsi" w:cstheme="minorHAnsi"/>
          <w:i/>
          <w:sz w:val="22"/>
          <w:szCs w:val="22"/>
        </w:rPr>
        <w:t>T.: 31.</w:t>
      </w:r>
      <w:r w:rsidR="00AF16DA" w:rsidRPr="002E3CC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AB508A" w:rsidRPr="002E3CC2">
        <w:rPr>
          <w:rFonts w:asciiTheme="minorHAnsi" w:hAnsiTheme="minorHAnsi" w:cstheme="minorHAnsi"/>
          <w:i/>
          <w:sz w:val="22"/>
          <w:szCs w:val="22"/>
        </w:rPr>
        <w:t>december</w:t>
      </w:r>
      <w:r w:rsidR="00AF16DA" w:rsidRPr="002E3CC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26DE6" w:rsidRPr="002E3CC2">
        <w:rPr>
          <w:rFonts w:asciiTheme="minorHAnsi" w:hAnsiTheme="minorHAnsi" w:cstheme="minorHAnsi"/>
          <w:i/>
          <w:sz w:val="22"/>
          <w:szCs w:val="22"/>
        </w:rPr>
        <w:t>20</w:t>
      </w:r>
      <w:r w:rsidR="00BE3E9D" w:rsidRPr="002E3CC2">
        <w:rPr>
          <w:rFonts w:asciiTheme="minorHAnsi" w:hAnsiTheme="minorHAnsi" w:cstheme="minorHAnsi"/>
          <w:sz w:val="22"/>
          <w:szCs w:val="22"/>
        </w:rPr>
        <w:t>2</w:t>
      </w:r>
      <w:r w:rsidR="00496B0B" w:rsidRPr="002E3CC2">
        <w:rPr>
          <w:rFonts w:asciiTheme="minorHAnsi" w:hAnsiTheme="minorHAnsi" w:cstheme="minorHAnsi"/>
          <w:sz w:val="22"/>
          <w:szCs w:val="22"/>
        </w:rPr>
        <w:t>3</w:t>
      </w:r>
    </w:p>
    <w:p w:rsidR="008D0638" w:rsidRPr="002E3CC2" w:rsidRDefault="008D0638" w:rsidP="002E3CC2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:rsidR="00704241" w:rsidRDefault="008D0638" w:rsidP="008D0638">
      <w:pPr>
        <w:pStyle w:val="Odsekzoznamu"/>
        <w:numPr>
          <w:ilvl w:val="0"/>
          <w:numId w:val="22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Zabezpečovať implementáciu všeobecne záväzných právnych predpisov v podmienkach univerzity a jej organizačných súčastí a nadväzne aktualizáciu vnútorných predpisov univerzity.</w:t>
      </w:r>
    </w:p>
    <w:p w:rsidR="008D0638" w:rsidRPr="008D0638" w:rsidRDefault="008D0638" w:rsidP="008D0638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8D0638">
        <w:rPr>
          <w:rFonts w:asciiTheme="minorHAnsi" w:hAnsiTheme="minorHAnsi" w:cstheme="minorHAnsi"/>
          <w:i/>
          <w:sz w:val="22"/>
          <w:szCs w:val="22"/>
        </w:rPr>
        <w:t xml:space="preserve">Zodp.: kvestorka, dekani fakúlt, </w:t>
      </w:r>
      <w:r>
        <w:rPr>
          <w:rFonts w:asciiTheme="minorHAnsi" w:hAnsiTheme="minorHAnsi" w:cstheme="minorHAnsi"/>
          <w:i/>
          <w:sz w:val="22"/>
          <w:szCs w:val="22"/>
        </w:rPr>
        <w:t>tajomníci fakúlt, ria</w:t>
      </w:r>
      <w:r w:rsidR="00F72203">
        <w:rPr>
          <w:rFonts w:asciiTheme="minorHAnsi" w:hAnsiTheme="minorHAnsi" w:cstheme="minorHAnsi"/>
          <w:i/>
          <w:sz w:val="22"/>
          <w:szCs w:val="22"/>
        </w:rPr>
        <w:t>d</w:t>
      </w:r>
      <w:r>
        <w:rPr>
          <w:rFonts w:asciiTheme="minorHAnsi" w:hAnsiTheme="minorHAnsi" w:cstheme="minorHAnsi"/>
          <w:i/>
          <w:sz w:val="22"/>
          <w:szCs w:val="22"/>
        </w:rPr>
        <w:t>itelia celouniver</w:t>
      </w:r>
      <w:r w:rsidR="00A210C0">
        <w:rPr>
          <w:rFonts w:asciiTheme="minorHAnsi" w:hAnsiTheme="minorHAnsi" w:cstheme="minorHAnsi"/>
          <w:i/>
          <w:sz w:val="22"/>
          <w:szCs w:val="22"/>
        </w:rPr>
        <w:t>z</w:t>
      </w:r>
      <w:r>
        <w:rPr>
          <w:rFonts w:asciiTheme="minorHAnsi" w:hAnsiTheme="minorHAnsi" w:cstheme="minorHAnsi"/>
          <w:i/>
          <w:sz w:val="22"/>
          <w:szCs w:val="22"/>
        </w:rPr>
        <w:t>itných pracovísk, vedúci zamestnanci univerzity</w:t>
      </w:r>
    </w:p>
    <w:p w:rsidR="008D0638" w:rsidRPr="008D0638" w:rsidRDefault="008D0638" w:rsidP="008D0638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8D0638">
        <w:rPr>
          <w:rFonts w:asciiTheme="minorHAnsi" w:hAnsiTheme="minorHAnsi" w:cstheme="minorHAnsi"/>
          <w:i/>
          <w:sz w:val="22"/>
          <w:szCs w:val="22"/>
        </w:rPr>
        <w:t xml:space="preserve">T.: </w:t>
      </w:r>
      <w:r>
        <w:rPr>
          <w:rFonts w:asciiTheme="minorHAnsi" w:hAnsiTheme="minorHAnsi" w:cstheme="minorHAnsi"/>
          <w:i/>
          <w:sz w:val="22"/>
          <w:szCs w:val="22"/>
        </w:rPr>
        <w:t>priebežne</w:t>
      </w:r>
    </w:p>
    <w:p w:rsidR="008D0638" w:rsidRPr="008D0638" w:rsidRDefault="008D0638" w:rsidP="008D0638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sectPr w:rsidR="008D0638" w:rsidRPr="008D0638" w:rsidSect="00DD67F2">
      <w:footerReference w:type="even" r:id="rId14"/>
      <w:footerReference w:type="default" r:id="rId15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32" w:rsidRDefault="00385832">
      <w:r>
        <w:separator/>
      </w:r>
    </w:p>
  </w:endnote>
  <w:endnote w:type="continuationSeparator" w:id="0">
    <w:p w:rsidR="00385832" w:rsidRDefault="0038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0C9" w:rsidRDefault="00ED30C9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D30C9" w:rsidRDefault="00ED30C9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ED30C9" w:rsidRPr="004365D5" w:rsidRDefault="00ED30C9">
        <w:pPr>
          <w:pStyle w:val="Pta"/>
          <w:jc w:val="right"/>
          <w:rPr>
            <w:sz w:val="16"/>
            <w:szCs w:val="16"/>
          </w:rPr>
        </w:pPr>
        <w:r w:rsidRPr="004365D5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365D5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A2E29">
          <w:rPr>
            <w:rFonts w:asciiTheme="minorHAnsi" w:hAnsiTheme="minorHAnsi" w:cstheme="minorHAnsi"/>
            <w:noProof/>
            <w:sz w:val="16"/>
            <w:szCs w:val="16"/>
          </w:rPr>
          <w:t>22</w: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:rsidR="00ED30C9" w:rsidRDefault="00ED30C9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32" w:rsidRDefault="00385832">
      <w:r>
        <w:separator/>
      </w:r>
    </w:p>
  </w:footnote>
  <w:footnote w:type="continuationSeparator" w:id="0">
    <w:p w:rsidR="00385832" w:rsidRDefault="00385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A5913"/>
    <w:multiLevelType w:val="hybridMultilevel"/>
    <w:tmpl w:val="8FA415BE"/>
    <w:lvl w:ilvl="0" w:tplc="011AC1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36BD3"/>
    <w:multiLevelType w:val="hybridMultilevel"/>
    <w:tmpl w:val="E294F9B4"/>
    <w:lvl w:ilvl="0" w:tplc="2FDC76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8768D"/>
    <w:multiLevelType w:val="hybridMultilevel"/>
    <w:tmpl w:val="ABFEAD00"/>
    <w:lvl w:ilvl="0" w:tplc="DFF2FC7C">
      <w:start w:val="1"/>
      <w:numFmt w:val="bullet"/>
      <w:lvlText w:val=""/>
      <w:lvlJc w:val="left"/>
      <w:pPr>
        <w:ind w:left="5605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465D19"/>
    <w:multiLevelType w:val="hybridMultilevel"/>
    <w:tmpl w:val="0F382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2372E"/>
    <w:multiLevelType w:val="hybridMultilevel"/>
    <w:tmpl w:val="4E0CB51C"/>
    <w:lvl w:ilvl="0" w:tplc="F78C73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E0B5A"/>
    <w:multiLevelType w:val="multilevel"/>
    <w:tmpl w:val="669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45700E0"/>
    <w:multiLevelType w:val="hybridMultilevel"/>
    <w:tmpl w:val="80BC54E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04325"/>
    <w:multiLevelType w:val="hybridMultilevel"/>
    <w:tmpl w:val="3CE8F39A"/>
    <w:lvl w:ilvl="0" w:tplc="DEB8FD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03005"/>
    <w:multiLevelType w:val="hybridMultilevel"/>
    <w:tmpl w:val="D11224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23049B"/>
    <w:multiLevelType w:val="hybridMultilevel"/>
    <w:tmpl w:val="BB38E8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20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2"/>
  </w:num>
  <w:num w:numId="4">
    <w:abstractNumId w:val="13"/>
  </w:num>
  <w:num w:numId="5">
    <w:abstractNumId w:val="20"/>
  </w:num>
  <w:num w:numId="6">
    <w:abstractNumId w:val="21"/>
  </w:num>
  <w:num w:numId="7">
    <w:abstractNumId w:val="1"/>
  </w:num>
  <w:num w:numId="8">
    <w:abstractNumId w:val="0"/>
  </w:num>
  <w:num w:numId="9">
    <w:abstractNumId w:val="3"/>
  </w:num>
  <w:num w:numId="10">
    <w:abstractNumId w:val="5"/>
  </w:num>
  <w:num w:numId="11">
    <w:abstractNumId w:val="18"/>
  </w:num>
  <w:num w:numId="12">
    <w:abstractNumId w:val="15"/>
  </w:num>
  <w:num w:numId="13">
    <w:abstractNumId w:val="4"/>
  </w:num>
  <w:num w:numId="14">
    <w:abstractNumId w:val="8"/>
  </w:num>
  <w:num w:numId="15">
    <w:abstractNumId w:val="6"/>
  </w:num>
  <w:num w:numId="16">
    <w:abstractNumId w:val="17"/>
  </w:num>
  <w:num w:numId="17">
    <w:abstractNumId w:val="16"/>
  </w:num>
  <w:num w:numId="18">
    <w:abstractNumId w:val="11"/>
  </w:num>
  <w:num w:numId="19">
    <w:abstractNumId w:val="14"/>
  </w:num>
  <w:num w:numId="20">
    <w:abstractNumId w:val="2"/>
  </w:num>
  <w:num w:numId="21">
    <w:abstractNumId w:val="9"/>
  </w:num>
  <w:num w:numId="22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1C0E"/>
    <w:rsid w:val="00001EE9"/>
    <w:rsid w:val="0000235F"/>
    <w:rsid w:val="00002505"/>
    <w:rsid w:val="0000262B"/>
    <w:rsid w:val="000030AF"/>
    <w:rsid w:val="000031B7"/>
    <w:rsid w:val="00003883"/>
    <w:rsid w:val="0000487A"/>
    <w:rsid w:val="00004C4D"/>
    <w:rsid w:val="00004DCE"/>
    <w:rsid w:val="0000508F"/>
    <w:rsid w:val="000062D2"/>
    <w:rsid w:val="00006B99"/>
    <w:rsid w:val="000074C4"/>
    <w:rsid w:val="00007707"/>
    <w:rsid w:val="00007C0D"/>
    <w:rsid w:val="00010284"/>
    <w:rsid w:val="00010665"/>
    <w:rsid w:val="00010A77"/>
    <w:rsid w:val="00011075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4C7A"/>
    <w:rsid w:val="000150B5"/>
    <w:rsid w:val="00015731"/>
    <w:rsid w:val="000157B9"/>
    <w:rsid w:val="000165FC"/>
    <w:rsid w:val="000167FA"/>
    <w:rsid w:val="00016A1D"/>
    <w:rsid w:val="00016A3E"/>
    <w:rsid w:val="000172B1"/>
    <w:rsid w:val="000177D4"/>
    <w:rsid w:val="0001790B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C48"/>
    <w:rsid w:val="00025498"/>
    <w:rsid w:val="0002565B"/>
    <w:rsid w:val="000259F8"/>
    <w:rsid w:val="00026318"/>
    <w:rsid w:val="00026E55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3DEA"/>
    <w:rsid w:val="00034972"/>
    <w:rsid w:val="00034ACE"/>
    <w:rsid w:val="000363D9"/>
    <w:rsid w:val="00036EB0"/>
    <w:rsid w:val="00036EC9"/>
    <w:rsid w:val="000372FC"/>
    <w:rsid w:val="00037C2A"/>
    <w:rsid w:val="00040D9D"/>
    <w:rsid w:val="00040E1C"/>
    <w:rsid w:val="0004149A"/>
    <w:rsid w:val="0004151A"/>
    <w:rsid w:val="000415C2"/>
    <w:rsid w:val="000421B5"/>
    <w:rsid w:val="000424F7"/>
    <w:rsid w:val="00042C51"/>
    <w:rsid w:val="00044142"/>
    <w:rsid w:val="00044C2A"/>
    <w:rsid w:val="00045DCC"/>
    <w:rsid w:val="00046044"/>
    <w:rsid w:val="00046482"/>
    <w:rsid w:val="00046734"/>
    <w:rsid w:val="00046DBC"/>
    <w:rsid w:val="00046F2E"/>
    <w:rsid w:val="000474B6"/>
    <w:rsid w:val="000474B7"/>
    <w:rsid w:val="0004785F"/>
    <w:rsid w:val="00047BEB"/>
    <w:rsid w:val="000501E5"/>
    <w:rsid w:val="00050279"/>
    <w:rsid w:val="000505B8"/>
    <w:rsid w:val="00050813"/>
    <w:rsid w:val="00050F73"/>
    <w:rsid w:val="00051627"/>
    <w:rsid w:val="0005187D"/>
    <w:rsid w:val="00051ABD"/>
    <w:rsid w:val="00051E78"/>
    <w:rsid w:val="000527BE"/>
    <w:rsid w:val="00052CDE"/>
    <w:rsid w:val="00052E31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BE9"/>
    <w:rsid w:val="00054C2D"/>
    <w:rsid w:val="00054CB0"/>
    <w:rsid w:val="00054F94"/>
    <w:rsid w:val="000552AB"/>
    <w:rsid w:val="0005581B"/>
    <w:rsid w:val="00055C5C"/>
    <w:rsid w:val="00056038"/>
    <w:rsid w:val="0005608D"/>
    <w:rsid w:val="00056E3B"/>
    <w:rsid w:val="00057CAC"/>
    <w:rsid w:val="00057F60"/>
    <w:rsid w:val="000601EE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AE"/>
    <w:rsid w:val="000643EF"/>
    <w:rsid w:val="0006444E"/>
    <w:rsid w:val="000647A1"/>
    <w:rsid w:val="00064C2A"/>
    <w:rsid w:val="00065109"/>
    <w:rsid w:val="000656A5"/>
    <w:rsid w:val="000657A7"/>
    <w:rsid w:val="00065810"/>
    <w:rsid w:val="00066441"/>
    <w:rsid w:val="000668BE"/>
    <w:rsid w:val="00066C0A"/>
    <w:rsid w:val="00067FFC"/>
    <w:rsid w:val="00071701"/>
    <w:rsid w:val="00071BB3"/>
    <w:rsid w:val="0007233C"/>
    <w:rsid w:val="000731CD"/>
    <w:rsid w:val="00073D98"/>
    <w:rsid w:val="0007411B"/>
    <w:rsid w:val="00074342"/>
    <w:rsid w:val="00074B31"/>
    <w:rsid w:val="00074B8D"/>
    <w:rsid w:val="00074BE2"/>
    <w:rsid w:val="00074EEF"/>
    <w:rsid w:val="0007507C"/>
    <w:rsid w:val="000751DE"/>
    <w:rsid w:val="000766DF"/>
    <w:rsid w:val="0007699B"/>
    <w:rsid w:val="00076B94"/>
    <w:rsid w:val="00076C7E"/>
    <w:rsid w:val="00076EA8"/>
    <w:rsid w:val="0007714F"/>
    <w:rsid w:val="000777D5"/>
    <w:rsid w:val="00077FA3"/>
    <w:rsid w:val="000806AB"/>
    <w:rsid w:val="00080931"/>
    <w:rsid w:val="000810F6"/>
    <w:rsid w:val="0008118C"/>
    <w:rsid w:val="000811C1"/>
    <w:rsid w:val="00081DB7"/>
    <w:rsid w:val="0008228C"/>
    <w:rsid w:val="00082473"/>
    <w:rsid w:val="00082AEB"/>
    <w:rsid w:val="0008308E"/>
    <w:rsid w:val="000833C6"/>
    <w:rsid w:val="00083414"/>
    <w:rsid w:val="00083623"/>
    <w:rsid w:val="000840A2"/>
    <w:rsid w:val="0008430E"/>
    <w:rsid w:val="00084BE4"/>
    <w:rsid w:val="000850BE"/>
    <w:rsid w:val="0008629D"/>
    <w:rsid w:val="0008633C"/>
    <w:rsid w:val="000868D6"/>
    <w:rsid w:val="00087D85"/>
    <w:rsid w:val="000904FE"/>
    <w:rsid w:val="0009068B"/>
    <w:rsid w:val="00090767"/>
    <w:rsid w:val="00091276"/>
    <w:rsid w:val="000916D5"/>
    <w:rsid w:val="00093099"/>
    <w:rsid w:val="00093390"/>
    <w:rsid w:val="00093774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6297"/>
    <w:rsid w:val="0009702A"/>
    <w:rsid w:val="0009716E"/>
    <w:rsid w:val="000A0770"/>
    <w:rsid w:val="000A0B64"/>
    <w:rsid w:val="000A111B"/>
    <w:rsid w:val="000A1310"/>
    <w:rsid w:val="000A187F"/>
    <w:rsid w:val="000A224F"/>
    <w:rsid w:val="000A32AC"/>
    <w:rsid w:val="000A3692"/>
    <w:rsid w:val="000A4008"/>
    <w:rsid w:val="000A4017"/>
    <w:rsid w:val="000A410B"/>
    <w:rsid w:val="000A47DB"/>
    <w:rsid w:val="000A4F6E"/>
    <w:rsid w:val="000A4F7F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870"/>
    <w:rsid w:val="000B1C0E"/>
    <w:rsid w:val="000B2342"/>
    <w:rsid w:val="000B23E5"/>
    <w:rsid w:val="000B2886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6DA"/>
    <w:rsid w:val="000B6A33"/>
    <w:rsid w:val="000B6DA1"/>
    <w:rsid w:val="000B6E3D"/>
    <w:rsid w:val="000B6EE1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026"/>
    <w:rsid w:val="000C44BD"/>
    <w:rsid w:val="000C60BC"/>
    <w:rsid w:val="000C6607"/>
    <w:rsid w:val="000C6D33"/>
    <w:rsid w:val="000C7B94"/>
    <w:rsid w:val="000D026F"/>
    <w:rsid w:val="000D0F51"/>
    <w:rsid w:val="000D1084"/>
    <w:rsid w:val="000D178F"/>
    <w:rsid w:val="000D1AD7"/>
    <w:rsid w:val="000D1D04"/>
    <w:rsid w:val="000D1D35"/>
    <w:rsid w:val="000D1E7C"/>
    <w:rsid w:val="000D2308"/>
    <w:rsid w:val="000D2556"/>
    <w:rsid w:val="000D2BD2"/>
    <w:rsid w:val="000D3886"/>
    <w:rsid w:val="000D4380"/>
    <w:rsid w:val="000D486D"/>
    <w:rsid w:val="000D48EF"/>
    <w:rsid w:val="000D4CE7"/>
    <w:rsid w:val="000D509D"/>
    <w:rsid w:val="000D6420"/>
    <w:rsid w:val="000D6930"/>
    <w:rsid w:val="000D6F74"/>
    <w:rsid w:val="000D7A8C"/>
    <w:rsid w:val="000E0680"/>
    <w:rsid w:val="000E0D48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AB5"/>
    <w:rsid w:val="000E3F43"/>
    <w:rsid w:val="000E3FBF"/>
    <w:rsid w:val="000E40EF"/>
    <w:rsid w:val="000E42F2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E7B6B"/>
    <w:rsid w:val="000E7CE2"/>
    <w:rsid w:val="000F02BD"/>
    <w:rsid w:val="000F074F"/>
    <w:rsid w:val="000F0820"/>
    <w:rsid w:val="000F0FF3"/>
    <w:rsid w:val="000F109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3BC5"/>
    <w:rsid w:val="000F5154"/>
    <w:rsid w:val="000F526D"/>
    <w:rsid w:val="000F55AF"/>
    <w:rsid w:val="000F5A0E"/>
    <w:rsid w:val="000F5F4A"/>
    <w:rsid w:val="000F5F9C"/>
    <w:rsid w:val="000F6C87"/>
    <w:rsid w:val="000F6FF5"/>
    <w:rsid w:val="0010009D"/>
    <w:rsid w:val="0010023C"/>
    <w:rsid w:val="00100A31"/>
    <w:rsid w:val="001011E1"/>
    <w:rsid w:val="001012CE"/>
    <w:rsid w:val="001013C2"/>
    <w:rsid w:val="0010184F"/>
    <w:rsid w:val="0010329D"/>
    <w:rsid w:val="00103604"/>
    <w:rsid w:val="00103CAF"/>
    <w:rsid w:val="00103FD4"/>
    <w:rsid w:val="001042B2"/>
    <w:rsid w:val="001049FE"/>
    <w:rsid w:val="00104E91"/>
    <w:rsid w:val="00104EB7"/>
    <w:rsid w:val="00105954"/>
    <w:rsid w:val="001066B3"/>
    <w:rsid w:val="001069CD"/>
    <w:rsid w:val="00106CCA"/>
    <w:rsid w:val="00106F90"/>
    <w:rsid w:val="0010718C"/>
    <w:rsid w:val="001071A4"/>
    <w:rsid w:val="00110FA1"/>
    <w:rsid w:val="00111170"/>
    <w:rsid w:val="00111840"/>
    <w:rsid w:val="00111975"/>
    <w:rsid w:val="00111E18"/>
    <w:rsid w:val="0011218E"/>
    <w:rsid w:val="00112CAF"/>
    <w:rsid w:val="00112CB3"/>
    <w:rsid w:val="00112ED3"/>
    <w:rsid w:val="00113511"/>
    <w:rsid w:val="00113766"/>
    <w:rsid w:val="0011443F"/>
    <w:rsid w:val="00114C00"/>
    <w:rsid w:val="00115116"/>
    <w:rsid w:val="00115260"/>
    <w:rsid w:val="00115293"/>
    <w:rsid w:val="00115DB3"/>
    <w:rsid w:val="00115F82"/>
    <w:rsid w:val="00116983"/>
    <w:rsid w:val="001173F6"/>
    <w:rsid w:val="00117D0D"/>
    <w:rsid w:val="001211BD"/>
    <w:rsid w:val="001217F2"/>
    <w:rsid w:val="00122839"/>
    <w:rsid w:val="00123095"/>
    <w:rsid w:val="00123701"/>
    <w:rsid w:val="00124109"/>
    <w:rsid w:val="0012415F"/>
    <w:rsid w:val="0012419E"/>
    <w:rsid w:val="00124E42"/>
    <w:rsid w:val="001258BD"/>
    <w:rsid w:val="00125AE0"/>
    <w:rsid w:val="00126216"/>
    <w:rsid w:val="00126784"/>
    <w:rsid w:val="001268DD"/>
    <w:rsid w:val="00126DE8"/>
    <w:rsid w:val="00126E78"/>
    <w:rsid w:val="00127180"/>
    <w:rsid w:val="001276E2"/>
    <w:rsid w:val="00127ECB"/>
    <w:rsid w:val="0013036A"/>
    <w:rsid w:val="001307FA"/>
    <w:rsid w:val="00130BB2"/>
    <w:rsid w:val="00130BF2"/>
    <w:rsid w:val="00131687"/>
    <w:rsid w:val="00132658"/>
    <w:rsid w:val="001330B2"/>
    <w:rsid w:val="00133198"/>
    <w:rsid w:val="0013379F"/>
    <w:rsid w:val="00133B52"/>
    <w:rsid w:val="00133F78"/>
    <w:rsid w:val="00134899"/>
    <w:rsid w:val="001348A6"/>
    <w:rsid w:val="00134B1A"/>
    <w:rsid w:val="00134EDC"/>
    <w:rsid w:val="00134F93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3AAC"/>
    <w:rsid w:val="00143EF5"/>
    <w:rsid w:val="001449F7"/>
    <w:rsid w:val="00144BCD"/>
    <w:rsid w:val="00145144"/>
    <w:rsid w:val="001459CC"/>
    <w:rsid w:val="00145DEA"/>
    <w:rsid w:val="00146884"/>
    <w:rsid w:val="00146B27"/>
    <w:rsid w:val="00146C1E"/>
    <w:rsid w:val="00147003"/>
    <w:rsid w:val="00147204"/>
    <w:rsid w:val="0014786C"/>
    <w:rsid w:val="00150198"/>
    <w:rsid w:val="00150E9C"/>
    <w:rsid w:val="001518EE"/>
    <w:rsid w:val="00151909"/>
    <w:rsid w:val="00151D27"/>
    <w:rsid w:val="00151E3C"/>
    <w:rsid w:val="00152051"/>
    <w:rsid w:val="0015227F"/>
    <w:rsid w:val="00152513"/>
    <w:rsid w:val="001526EE"/>
    <w:rsid w:val="00152771"/>
    <w:rsid w:val="001531DC"/>
    <w:rsid w:val="001533EF"/>
    <w:rsid w:val="00153591"/>
    <w:rsid w:val="00153690"/>
    <w:rsid w:val="00153A99"/>
    <w:rsid w:val="001543E2"/>
    <w:rsid w:val="00154753"/>
    <w:rsid w:val="001554F9"/>
    <w:rsid w:val="00155525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2341"/>
    <w:rsid w:val="00163790"/>
    <w:rsid w:val="00163AD5"/>
    <w:rsid w:val="00163F06"/>
    <w:rsid w:val="001641E5"/>
    <w:rsid w:val="001647BE"/>
    <w:rsid w:val="001656F0"/>
    <w:rsid w:val="00165B10"/>
    <w:rsid w:val="00166CBD"/>
    <w:rsid w:val="0016782A"/>
    <w:rsid w:val="00167FD1"/>
    <w:rsid w:val="0017006E"/>
    <w:rsid w:val="001702F1"/>
    <w:rsid w:val="00170552"/>
    <w:rsid w:val="00170836"/>
    <w:rsid w:val="00170C00"/>
    <w:rsid w:val="00170E4B"/>
    <w:rsid w:val="00171441"/>
    <w:rsid w:val="001717E3"/>
    <w:rsid w:val="001717ED"/>
    <w:rsid w:val="00171F62"/>
    <w:rsid w:val="00172011"/>
    <w:rsid w:val="00172E0E"/>
    <w:rsid w:val="001743A5"/>
    <w:rsid w:val="001745A1"/>
    <w:rsid w:val="00174D57"/>
    <w:rsid w:val="0017501F"/>
    <w:rsid w:val="00175789"/>
    <w:rsid w:val="00175F7A"/>
    <w:rsid w:val="00176281"/>
    <w:rsid w:val="001763DC"/>
    <w:rsid w:val="00177DB5"/>
    <w:rsid w:val="0018024C"/>
    <w:rsid w:val="00180267"/>
    <w:rsid w:val="00180982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8E"/>
    <w:rsid w:val="00184BA7"/>
    <w:rsid w:val="00184F15"/>
    <w:rsid w:val="00185311"/>
    <w:rsid w:val="0018567F"/>
    <w:rsid w:val="00185A97"/>
    <w:rsid w:val="00185D3D"/>
    <w:rsid w:val="001869D9"/>
    <w:rsid w:val="0018704D"/>
    <w:rsid w:val="001873BB"/>
    <w:rsid w:val="001877EE"/>
    <w:rsid w:val="001902DA"/>
    <w:rsid w:val="00190B79"/>
    <w:rsid w:val="00190D65"/>
    <w:rsid w:val="00190E52"/>
    <w:rsid w:val="00191571"/>
    <w:rsid w:val="00191DAB"/>
    <w:rsid w:val="001937D4"/>
    <w:rsid w:val="001945D4"/>
    <w:rsid w:val="00194C41"/>
    <w:rsid w:val="001953FA"/>
    <w:rsid w:val="001955CF"/>
    <w:rsid w:val="00195CB5"/>
    <w:rsid w:val="001961CB"/>
    <w:rsid w:val="00196315"/>
    <w:rsid w:val="00196766"/>
    <w:rsid w:val="00196AE1"/>
    <w:rsid w:val="00196F1E"/>
    <w:rsid w:val="001A0832"/>
    <w:rsid w:val="001A1139"/>
    <w:rsid w:val="001A2E3C"/>
    <w:rsid w:val="001A30DE"/>
    <w:rsid w:val="001A32DD"/>
    <w:rsid w:val="001A34D3"/>
    <w:rsid w:val="001A382F"/>
    <w:rsid w:val="001A40C7"/>
    <w:rsid w:val="001A4BF9"/>
    <w:rsid w:val="001A4E5A"/>
    <w:rsid w:val="001A5325"/>
    <w:rsid w:val="001A58DD"/>
    <w:rsid w:val="001A6AF5"/>
    <w:rsid w:val="001A6DC4"/>
    <w:rsid w:val="001A7029"/>
    <w:rsid w:val="001A71F7"/>
    <w:rsid w:val="001A7D71"/>
    <w:rsid w:val="001B01D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3183"/>
    <w:rsid w:val="001B4870"/>
    <w:rsid w:val="001B4DE2"/>
    <w:rsid w:val="001B50A0"/>
    <w:rsid w:val="001B5392"/>
    <w:rsid w:val="001B53D6"/>
    <w:rsid w:val="001B5B82"/>
    <w:rsid w:val="001B5BCE"/>
    <w:rsid w:val="001B5C6A"/>
    <w:rsid w:val="001B61ED"/>
    <w:rsid w:val="001B6A67"/>
    <w:rsid w:val="001B72BC"/>
    <w:rsid w:val="001B76CD"/>
    <w:rsid w:val="001B76D5"/>
    <w:rsid w:val="001B7BE4"/>
    <w:rsid w:val="001B7FC3"/>
    <w:rsid w:val="001C0941"/>
    <w:rsid w:val="001C148A"/>
    <w:rsid w:val="001C22E6"/>
    <w:rsid w:val="001C2F80"/>
    <w:rsid w:val="001C3A25"/>
    <w:rsid w:val="001C40C5"/>
    <w:rsid w:val="001C52E8"/>
    <w:rsid w:val="001C5A1B"/>
    <w:rsid w:val="001C5C85"/>
    <w:rsid w:val="001C6A20"/>
    <w:rsid w:val="001C74E9"/>
    <w:rsid w:val="001C785A"/>
    <w:rsid w:val="001C7A53"/>
    <w:rsid w:val="001C7E4A"/>
    <w:rsid w:val="001D001C"/>
    <w:rsid w:val="001D0634"/>
    <w:rsid w:val="001D070A"/>
    <w:rsid w:val="001D184F"/>
    <w:rsid w:val="001D1970"/>
    <w:rsid w:val="001D1FD4"/>
    <w:rsid w:val="001D21F9"/>
    <w:rsid w:val="001D2400"/>
    <w:rsid w:val="001D26B9"/>
    <w:rsid w:val="001D2A48"/>
    <w:rsid w:val="001D2AB3"/>
    <w:rsid w:val="001D2D83"/>
    <w:rsid w:val="001D2FEE"/>
    <w:rsid w:val="001D3245"/>
    <w:rsid w:val="001D3483"/>
    <w:rsid w:val="001D3515"/>
    <w:rsid w:val="001D3576"/>
    <w:rsid w:val="001D3FB1"/>
    <w:rsid w:val="001D47F2"/>
    <w:rsid w:val="001D49BE"/>
    <w:rsid w:val="001D5471"/>
    <w:rsid w:val="001D557D"/>
    <w:rsid w:val="001D584B"/>
    <w:rsid w:val="001D598D"/>
    <w:rsid w:val="001D59EC"/>
    <w:rsid w:val="001D5CBA"/>
    <w:rsid w:val="001D63AC"/>
    <w:rsid w:val="001D6524"/>
    <w:rsid w:val="001D7439"/>
    <w:rsid w:val="001D74E9"/>
    <w:rsid w:val="001D78A9"/>
    <w:rsid w:val="001D7BAD"/>
    <w:rsid w:val="001D7DFB"/>
    <w:rsid w:val="001E0460"/>
    <w:rsid w:val="001E1F93"/>
    <w:rsid w:val="001E2F68"/>
    <w:rsid w:val="001E3165"/>
    <w:rsid w:val="001E3266"/>
    <w:rsid w:val="001E3687"/>
    <w:rsid w:val="001E4863"/>
    <w:rsid w:val="001E4F8E"/>
    <w:rsid w:val="001E5046"/>
    <w:rsid w:val="001E553A"/>
    <w:rsid w:val="001E5561"/>
    <w:rsid w:val="001E59DA"/>
    <w:rsid w:val="001E5BE5"/>
    <w:rsid w:val="001E605B"/>
    <w:rsid w:val="001E6061"/>
    <w:rsid w:val="001E6162"/>
    <w:rsid w:val="001E6501"/>
    <w:rsid w:val="001E71E4"/>
    <w:rsid w:val="001E7EE7"/>
    <w:rsid w:val="001F04F7"/>
    <w:rsid w:val="001F0B52"/>
    <w:rsid w:val="001F1F42"/>
    <w:rsid w:val="001F2742"/>
    <w:rsid w:val="001F2B91"/>
    <w:rsid w:val="001F4023"/>
    <w:rsid w:val="001F4070"/>
    <w:rsid w:val="001F432F"/>
    <w:rsid w:val="001F4491"/>
    <w:rsid w:val="001F4675"/>
    <w:rsid w:val="001F4898"/>
    <w:rsid w:val="001F4DEC"/>
    <w:rsid w:val="001F5206"/>
    <w:rsid w:val="001F5BAF"/>
    <w:rsid w:val="001F5CF4"/>
    <w:rsid w:val="001F65E0"/>
    <w:rsid w:val="001F69F2"/>
    <w:rsid w:val="001F6DAF"/>
    <w:rsid w:val="001F7308"/>
    <w:rsid w:val="0020018E"/>
    <w:rsid w:val="002002C5"/>
    <w:rsid w:val="00200B8E"/>
    <w:rsid w:val="00201133"/>
    <w:rsid w:val="00201895"/>
    <w:rsid w:val="00201C22"/>
    <w:rsid w:val="00201E5A"/>
    <w:rsid w:val="00202908"/>
    <w:rsid w:val="00202EE0"/>
    <w:rsid w:val="00203102"/>
    <w:rsid w:val="0020375A"/>
    <w:rsid w:val="002039FE"/>
    <w:rsid w:val="002040ED"/>
    <w:rsid w:val="00204243"/>
    <w:rsid w:val="002043F0"/>
    <w:rsid w:val="00204D73"/>
    <w:rsid w:val="00206094"/>
    <w:rsid w:val="0020634E"/>
    <w:rsid w:val="0020695B"/>
    <w:rsid w:val="00207066"/>
    <w:rsid w:val="00207722"/>
    <w:rsid w:val="00207800"/>
    <w:rsid w:val="002079DC"/>
    <w:rsid w:val="00207E93"/>
    <w:rsid w:val="00210A5B"/>
    <w:rsid w:val="00210E50"/>
    <w:rsid w:val="00211A14"/>
    <w:rsid w:val="00211C7D"/>
    <w:rsid w:val="002120DC"/>
    <w:rsid w:val="00212A55"/>
    <w:rsid w:val="0021371F"/>
    <w:rsid w:val="00213790"/>
    <w:rsid w:val="0021382C"/>
    <w:rsid w:val="00213A9C"/>
    <w:rsid w:val="00214E54"/>
    <w:rsid w:val="00215DB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4942"/>
    <w:rsid w:val="00225D7E"/>
    <w:rsid w:val="00226524"/>
    <w:rsid w:val="00226650"/>
    <w:rsid w:val="00226907"/>
    <w:rsid w:val="0022758A"/>
    <w:rsid w:val="00227FEF"/>
    <w:rsid w:val="0023062F"/>
    <w:rsid w:val="00230832"/>
    <w:rsid w:val="002308C6"/>
    <w:rsid w:val="002311E0"/>
    <w:rsid w:val="002320BE"/>
    <w:rsid w:val="002324FF"/>
    <w:rsid w:val="002326A8"/>
    <w:rsid w:val="00232F4D"/>
    <w:rsid w:val="0023327C"/>
    <w:rsid w:val="00233AB6"/>
    <w:rsid w:val="00233EF3"/>
    <w:rsid w:val="00234305"/>
    <w:rsid w:val="00234EBA"/>
    <w:rsid w:val="002369E7"/>
    <w:rsid w:val="00237411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9A1"/>
    <w:rsid w:val="00244F0F"/>
    <w:rsid w:val="002451BF"/>
    <w:rsid w:val="00245771"/>
    <w:rsid w:val="00245FC3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A4C"/>
    <w:rsid w:val="00252070"/>
    <w:rsid w:val="002520FC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6C4"/>
    <w:rsid w:val="0025677F"/>
    <w:rsid w:val="00256E01"/>
    <w:rsid w:val="00257156"/>
    <w:rsid w:val="00257C92"/>
    <w:rsid w:val="00257E8C"/>
    <w:rsid w:val="00257F85"/>
    <w:rsid w:val="00257FDE"/>
    <w:rsid w:val="002603C3"/>
    <w:rsid w:val="002615CC"/>
    <w:rsid w:val="00262038"/>
    <w:rsid w:val="00262109"/>
    <w:rsid w:val="00262218"/>
    <w:rsid w:val="00262C7F"/>
    <w:rsid w:val="002640E8"/>
    <w:rsid w:val="00264F9B"/>
    <w:rsid w:val="0026544C"/>
    <w:rsid w:val="002665FE"/>
    <w:rsid w:val="002667BC"/>
    <w:rsid w:val="00266BED"/>
    <w:rsid w:val="002670C0"/>
    <w:rsid w:val="002676EA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27B"/>
    <w:rsid w:val="002724C0"/>
    <w:rsid w:val="00272774"/>
    <w:rsid w:val="002727CD"/>
    <w:rsid w:val="0027320B"/>
    <w:rsid w:val="00273603"/>
    <w:rsid w:val="0027370A"/>
    <w:rsid w:val="0027571A"/>
    <w:rsid w:val="00275C6B"/>
    <w:rsid w:val="00275D51"/>
    <w:rsid w:val="00276194"/>
    <w:rsid w:val="002762A3"/>
    <w:rsid w:val="0027635A"/>
    <w:rsid w:val="00276419"/>
    <w:rsid w:val="00276DD5"/>
    <w:rsid w:val="00276ED8"/>
    <w:rsid w:val="00277322"/>
    <w:rsid w:val="00277420"/>
    <w:rsid w:val="00277554"/>
    <w:rsid w:val="0028006F"/>
    <w:rsid w:val="00281C2A"/>
    <w:rsid w:val="002820B3"/>
    <w:rsid w:val="00282696"/>
    <w:rsid w:val="0028269B"/>
    <w:rsid w:val="002827DC"/>
    <w:rsid w:val="00282C81"/>
    <w:rsid w:val="0028362D"/>
    <w:rsid w:val="0028387B"/>
    <w:rsid w:val="002838A3"/>
    <w:rsid w:val="00283A3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868"/>
    <w:rsid w:val="00292D0E"/>
    <w:rsid w:val="00292F5F"/>
    <w:rsid w:val="002931FC"/>
    <w:rsid w:val="002933DE"/>
    <w:rsid w:val="002934FE"/>
    <w:rsid w:val="002939D8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3C"/>
    <w:rsid w:val="002A154A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35C"/>
    <w:rsid w:val="002A54F3"/>
    <w:rsid w:val="002A561D"/>
    <w:rsid w:val="002A592D"/>
    <w:rsid w:val="002A5E8F"/>
    <w:rsid w:val="002A69BC"/>
    <w:rsid w:val="002A73E8"/>
    <w:rsid w:val="002A74E8"/>
    <w:rsid w:val="002A784B"/>
    <w:rsid w:val="002A7EC0"/>
    <w:rsid w:val="002B07DD"/>
    <w:rsid w:val="002B0FC3"/>
    <w:rsid w:val="002B14AE"/>
    <w:rsid w:val="002B15FC"/>
    <w:rsid w:val="002B1727"/>
    <w:rsid w:val="002B1883"/>
    <w:rsid w:val="002B27CF"/>
    <w:rsid w:val="002B2903"/>
    <w:rsid w:val="002B2B8D"/>
    <w:rsid w:val="002B2E45"/>
    <w:rsid w:val="002B2FC1"/>
    <w:rsid w:val="002B3000"/>
    <w:rsid w:val="002B30A2"/>
    <w:rsid w:val="002B34E3"/>
    <w:rsid w:val="002B356E"/>
    <w:rsid w:val="002B3AD9"/>
    <w:rsid w:val="002B4105"/>
    <w:rsid w:val="002B4170"/>
    <w:rsid w:val="002B41F7"/>
    <w:rsid w:val="002B43B5"/>
    <w:rsid w:val="002B458D"/>
    <w:rsid w:val="002B4B6D"/>
    <w:rsid w:val="002B4BEE"/>
    <w:rsid w:val="002B5F3C"/>
    <w:rsid w:val="002B6076"/>
    <w:rsid w:val="002B6249"/>
    <w:rsid w:val="002B70A7"/>
    <w:rsid w:val="002B7819"/>
    <w:rsid w:val="002C02C2"/>
    <w:rsid w:val="002C03B4"/>
    <w:rsid w:val="002C07C5"/>
    <w:rsid w:val="002C081A"/>
    <w:rsid w:val="002C0D2C"/>
    <w:rsid w:val="002C1139"/>
    <w:rsid w:val="002C17FD"/>
    <w:rsid w:val="002C236E"/>
    <w:rsid w:val="002C2724"/>
    <w:rsid w:val="002C4491"/>
    <w:rsid w:val="002C4B1B"/>
    <w:rsid w:val="002C52B6"/>
    <w:rsid w:val="002C70F0"/>
    <w:rsid w:val="002C771B"/>
    <w:rsid w:val="002C7758"/>
    <w:rsid w:val="002D00E8"/>
    <w:rsid w:val="002D01F7"/>
    <w:rsid w:val="002D0928"/>
    <w:rsid w:val="002D09F5"/>
    <w:rsid w:val="002D0D20"/>
    <w:rsid w:val="002D0FA3"/>
    <w:rsid w:val="002D1D1D"/>
    <w:rsid w:val="002D2435"/>
    <w:rsid w:val="002D302E"/>
    <w:rsid w:val="002D30C0"/>
    <w:rsid w:val="002D3810"/>
    <w:rsid w:val="002D38F4"/>
    <w:rsid w:val="002D42E4"/>
    <w:rsid w:val="002D4B8D"/>
    <w:rsid w:val="002D55A3"/>
    <w:rsid w:val="002D5635"/>
    <w:rsid w:val="002D6445"/>
    <w:rsid w:val="002D6DF3"/>
    <w:rsid w:val="002D750D"/>
    <w:rsid w:val="002E0747"/>
    <w:rsid w:val="002E09C0"/>
    <w:rsid w:val="002E0D0D"/>
    <w:rsid w:val="002E0F65"/>
    <w:rsid w:val="002E0FE9"/>
    <w:rsid w:val="002E1B6C"/>
    <w:rsid w:val="002E1E2C"/>
    <w:rsid w:val="002E22F3"/>
    <w:rsid w:val="002E2497"/>
    <w:rsid w:val="002E2B39"/>
    <w:rsid w:val="002E30FD"/>
    <w:rsid w:val="002E3CC2"/>
    <w:rsid w:val="002E3FF3"/>
    <w:rsid w:val="002E41C0"/>
    <w:rsid w:val="002E4C3A"/>
    <w:rsid w:val="002E52D4"/>
    <w:rsid w:val="002E5F5B"/>
    <w:rsid w:val="002E60CF"/>
    <w:rsid w:val="002E6390"/>
    <w:rsid w:val="002E672F"/>
    <w:rsid w:val="002E6A05"/>
    <w:rsid w:val="002E70B7"/>
    <w:rsid w:val="002E7539"/>
    <w:rsid w:val="002E755B"/>
    <w:rsid w:val="002F0970"/>
    <w:rsid w:val="002F0DE9"/>
    <w:rsid w:val="002F1A4A"/>
    <w:rsid w:val="002F2FC0"/>
    <w:rsid w:val="002F321C"/>
    <w:rsid w:val="002F3639"/>
    <w:rsid w:val="002F369F"/>
    <w:rsid w:val="002F3BB9"/>
    <w:rsid w:val="002F3E05"/>
    <w:rsid w:val="002F45B9"/>
    <w:rsid w:val="002F4FF8"/>
    <w:rsid w:val="002F544D"/>
    <w:rsid w:val="002F58F1"/>
    <w:rsid w:val="002F69C8"/>
    <w:rsid w:val="002F6F4C"/>
    <w:rsid w:val="002F6FE0"/>
    <w:rsid w:val="002F7ADC"/>
    <w:rsid w:val="003001BF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871"/>
    <w:rsid w:val="00302C08"/>
    <w:rsid w:val="00303204"/>
    <w:rsid w:val="0030348B"/>
    <w:rsid w:val="00303AD7"/>
    <w:rsid w:val="00303BBF"/>
    <w:rsid w:val="00303BF3"/>
    <w:rsid w:val="00303C88"/>
    <w:rsid w:val="00303F9F"/>
    <w:rsid w:val="003041BB"/>
    <w:rsid w:val="00304ADF"/>
    <w:rsid w:val="00304C17"/>
    <w:rsid w:val="00304E0A"/>
    <w:rsid w:val="00305391"/>
    <w:rsid w:val="003057AC"/>
    <w:rsid w:val="0030628B"/>
    <w:rsid w:val="003063C3"/>
    <w:rsid w:val="00306575"/>
    <w:rsid w:val="00307030"/>
    <w:rsid w:val="00307AF8"/>
    <w:rsid w:val="00307F0D"/>
    <w:rsid w:val="00310DE7"/>
    <w:rsid w:val="00310E56"/>
    <w:rsid w:val="00311552"/>
    <w:rsid w:val="00311DE0"/>
    <w:rsid w:val="003126EB"/>
    <w:rsid w:val="00312B3B"/>
    <w:rsid w:val="00313C1A"/>
    <w:rsid w:val="003143D4"/>
    <w:rsid w:val="0031461A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083"/>
    <w:rsid w:val="00320F52"/>
    <w:rsid w:val="003210A6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4E9"/>
    <w:rsid w:val="003248E9"/>
    <w:rsid w:val="00324C75"/>
    <w:rsid w:val="00325ECF"/>
    <w:rsid w:val="003269FA"/>
    <w:rsid w:val="00327454"/>
    <w:rsid w:val="00327474"/>
    <w:rsid w:val="003274F3"/>
    <w:rsid w:val="0032771E"/>
    <w:rsid w:val="00327C65"/>
    <w:rsid w:val="003301A8"/>
    <w:rsid w:val="003301F8"/>
    <w:rsid w:val="003307C5"/>
    <w:rsid w:val="003308B0"/>
    <w:rsid w:val="00330970"/>
    <w:rsid w:val="00331682"/>
    <w:rsid w:val="00331FCB"/>
    <w:rsid w:val="003324BB"/>
    <w:rsid w:val="00332C93"/>
    <w:rsid w:val="003335C1"/>
    <w:rsid w:val="00333D51"/>
    <w:rsid w:val="00334A18"/>
    <w:rsid w:val="00334A66"/>
    <w:rsid w:val="00334B8F"/>
    <w:rsid w:val="00335882"/>
    <w:rsid w:val="00335A0F"/>
    <w:rsid w:val="00335D4B"/>
    <w:rsid w:val="00335F2C"/>
    <w:rsid w:val="00335F9F"/>
    <w:rsid w:val="003366C6"/>
    <w:rsid w:val="00336E5A"/>
    <w:rsid w:val="00337000"/>
    <w:rsid w:val="003376BC"/>
    <w:rsid w:val="00340371"/>
    <w:rsid w:val="00340C16"/>
    <w:rsid w:val="00340CB7"/>
    <w:rsid w:val="00340FFB"/>
    <w:rsid w:val="0034104D"/>
    <w:rsid w:val="00341865"/>
    <w:rsid w:val="00341E0B"/>
    <w:rsid w:val="00342B4E"/>
    <w:rsid w:val="00342CD4"/>
    <w:rsid w:val="00343CAE"/>
    <w:rsid w:val="003444B5"/>
    <w:rsid w:val="00344610"/>
    <w:rsid w:val="00344CDA"/>
    <w:rsid w:val="00344E72"/>
    <w:rsid w:val="00345586"/>
    <w:rsid w:val="0034647B"/>
    <w:rsid w:val="0034687A"/>
    <w:rsid w:val="00346CE9"/>
    <w:rsid w:val="003470B1"/>
    <w:rsid w:val="00347535"/>
    <w:rsid w:val="0034757F"/>
    <w:rsid w:val="00347E83"/>
    <w:rsid w:val="003501A9"/>
    <w:rsid w:val="0035054C"/>
    <w:rsid w:val="00351982"/>
    <w:rsid w:val="00352977"/>
    <w:rsid w:val="00352BF9"/>
    <w:rsid w:val="00352CEC"/>
    <w:rsid w:val="003538FE"/>
    <w:rsid w:val="00353D3E"/>
    <w:rsid w:val="003551EF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4AB9"/>
    <w:rsid w:val="00365048"/>
    <w:rsid w:val="0036601D"/>
    <w:rsid w:val="00366EA2"/>
    <w:rsid w:val="00367458"/>
    <w:rsid w:val="003679C4"/>
    <w:rsid w:val="003702C2"/>
    <w:rsid w:val="00371385"/>
    <w:rsid w:val="0037192F"/>
    <w:rsid w:val="003730A1"/>
    <w:rsid w:val="00373A54"/>
    <w:rsid w:val="00373DD7"/>
    <w:rsid w:val="0037484D"/>
    <w:rsid w:val="00374B64"/>
    <w:rsid w:val="00375A76"/>
    <w:rsid w:val="003761BA"/>
    <w:rsid w:val="0037679B"/>
    <w:rsid w:val="00376824"/>
    <w:rsid w:val="003768EC"/>
    <w:rsid w:val="00376AFB"/>
    <w:rsid w:val="00376D28"/>
    <w:rsid w:val="00376F0C"/>
    <w:rsid w:val="003773C6"/>
    <w:rsid w:val="00377B0C"/>
    <w:rsid w:val="00377B8B"/>
    <w:rsid w:val="00377EF1"/>
    <w:rsid w:val="0038017C"/>
    <w:rsid w:val="003805A3"/>
    <w:rsid w:val="0038198A"/>
    <w:rsid w:val="0038227B"/>
    <w:rsid w:val="00382C0F"/>
    <w:rsid w:val="0038331E"/>
    <w:rsid w:val="00384772"/>
    <w:rsid w:val="00384E67"/>
    <w:rsid w:val="00384ED1"/>
    <w:rsid w:val="00385717"/>
    <w:rsid w:val="00385832"/>
    <w:rsid w:val="003868AC"/>
    <w:rsid w:val="00386917"/>
    <w:rsid w:val="003869FC"/>
    <w:rsid w:val="00386FC9"/>
    <w:rsid w:val="0038726C"/>
    <w:rsid w:val="00387A45"/>
    <w:rsid w:val="00387AC2"/>
    <w:rsid w:val="00387E84"/>
    <w:rsid w:val="003902DA"/>
    <w:rsid w:val="00390C51"/>
    <w:rsid w:val="00390EC9"/>
    <w:rsid w:val="00391078"/>
    <w:rsid w:val="00391798"/>
    <w:rsid w:val="003917C5"/>
    <w:rsid w:val="00392182"/>
    <w:rsid w:val="00392A92"/>
    <w:rsid w:val="00392F50"/>
    <w:rsid w:val="00393A79"/>
    <w:rsid w:val="00394F5F"/>
    <w:rsid w:val="00394F71"/>
    <w:rsid w:val="00395D50"/>
    <w:rsid w:val="00396375"/>
    <w:rsid w:val="003964BC"/>
    <w:rsid w:val="003964F6"/>
    <w:rsid w:val="00397291"/>
    <w:rsid w:val="00397C6D"/>
    <w:rsid w:val="003A0095"/>
    <w:rsid w:val="003A063E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06A"/>
    <w:rsid w:val="003A6289"/>
    <w:rsid w:val="003A70ED"/>
    <w:rsid w:val="003A771A"/>
    <w:rsid w:val="003A7E0B"/>
    <w:rsid w:val="003B010F"/>
    <w:rsid w:val="003B0770"/>
    <w:rsid w:val="003B0A28"/>
    <w:rsid w:val="003B0BC7"/>
    <w:rsid w:val="003B0C9B"/>
    <w:rsid w:val="003B0DFE"/>
    <w:rsid w:val="003B0FBB"/>
    <w:rsid w:val="003B1017"/>
    <w:rsid w:val="003B108F"/>
    <w:rsid w:val="003B1E89"/>
    <w:rsid w:val="003B1E93"/>
    <w:rsid w:val="003B2959"/>
    <w:rsid w:val="003B2F7E"/>
    <w:rsid w:val="003B356C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1DE"/>
    <w:rsid w:val="003C49BA"/>
    <w:rsid w:val="003C4C11"/>
    <w:rsid w:val="003C4CA9"/>
    <w:rsid w:val="003C4CE6"/>
    <w:rsid w:val="003C51B5"/>
    <w:rsid w:val="003C524F"/>
    <w:rsid w:val="003C59BA"/>
    <w:rsid w:val="003C612B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780"/>
    <w:rsid w:val="003D083D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83F"/>
    <w:rsid w:val="003D6948"/>
    <w:rsid w:val="003D6D0A"/>
    <w:rsid w:val="003D7092"/>
    <w:rsid w:val="003E107B"/>
    <w:rsid w:val="003E1A7A"/>
    <w:rsid w:val="003E23D9"/>
    <w:rsid w:val="003E242D"/>
    <w:rsid w:val="003E3211"/>
    <w:rsid w:val="003E3946"/>
    <w:rsid w:val="003E3EA4"/>
    <w:rsid w:val="003E4365"/>
    <w:rsid w:val="003E44D8"/>
    <w:rsid w:val="003E4633"/>
    <w:rsid w:val="003E4A64"/>
    <w:rsid w:val="003E4C36"/>
    <w:rsid w:val="003E5234"/>
    <w:rsid w:val="003E568A"/>
    <w:rsid w:val="003E5EB4"/>
    <w:rsid w:val="003E5ECC"/>
    <w:rsid w:val="003E68BE"/>
    <w:rsid w:val="003E6D79"/>
    <w:rsid w:val="003E6D8C"/>
    <w:rsid w:val="003E72E1"/>
    <w:rsid w:val="003E753F"/>
    <w:rsid w:val="003E7A4D"/>
    <w:rsid w:val="003E7EFA"/>
    <w:rsid w:val="003F01A4"/>
    <w:rsid w:val="003F045F"/>
    <w:rsid w:val="003F0C4E"/>
    <w:rsid w:val="003F1009"/>
    <w:rsid w:val="003F12AC"/>
    <w:rsid w:val="003F1733"/>
    <w:rsid w:val="003F1DCF"/>
    <w:rsid w:val="003F1E82"/>
    <w:rsid w:val="003F2288"/>
    <w:rsid w:val="003F22AE"/>
    <w:rsid w:val="003F2C03"/>
    <w:rsid w:val="003F2C0A"/>
    <w:rsid w:val="003F2D79"/>
    <w:rsid w:val="003F2EB9"/>
    <w:rsid w:val="003F2FF1"/>
    <w:rsid w:val="003F317E"/>
    <w:rsid w:val="003F3C1E"/>
    <w:rsid w:val="003F41CD"/>
    <w:rsid w:val="003F47AD"/>
    <w:rsid w:val="003F4AD2"/>
    <w:rsid w:val="003F5747"/>
    <w:rsid w:val="003F574B"/>
    <w:rsid w:val="003F58DF"/>
    <w:rsid w:val="003F5C7C"/>
    <w:rsid w:val="003F6D7A"/>
    <w:rsid w:val="003F74A6"/>
    <w:rsid w:val="003F7522"/>
    <w:rsid w:val="003F781A"/>
    <w:rsid w:val="003F78EA"/>
    <w:rsid w:val="003F7A01"/>
    <w:rsid w:val="003F7B6D"/>
    <w:rsid w:val="0040045C"/>
    <w:rsid w:val="00400A01"/>
    <w:rsid w:val="00400E21"/>
    <w:rsid w:val="00401584"/>
    <w:rsid w:val="00401615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09DC"/>
    <w:rsid w:val="0041139C"/>
    <w:rsid w:val="004115A8"/>
    <w:rsid w:val="004116F4"/>
    <w:rsid w:val="0041179C"/>
    <w:rsid w:val="0041229B"/>
    <w:rsid w:val="00412358"/>
    <w:rsid w:val="00412758"/>
    <w:rsid w:val="00412E11"/>
    <w:rsid w:val="0041318E"/>
    <w:rsid w:val="004132F1"/>
    <w:rsid w:val="004135EA"/>
    <w:rsid w:val="00413F80"/>
    <w:rsid w:val="00414660"/>
    <w:rsid w:val="00414984"/>
    <w:rsid w:val="00414FF0"/>
    <w:rsid w:val="00416628"/>
    <w:rsid w:val="0041739C"/>
    <w:rsid w:val="004176EC"/>
    <w:rsid w:val="00417A62"/>
    <w:rsid w:val="00417D88"/>
    <w:rsid w:val="00417DC8"/>
    <w:rsid w:val="00417F4D"/>
    <w:rsid w:val="004207BB"/>
    <w:rsid w:val="004208A9"/>
    <w:rsid w:val="00420DC2"/>
    <w:rsid w:val="00420ECB"/>
    <w:rsid w:val="00421723"/>
    <w:rsid w:val="00421D89"/>
    <w:rsid w:val="00421F49"/>
    <w:rsid w:val="004220CD"/>
    <w:rsid w:val="00422233"/>
    <w:rsid w:val="004239B3"/>
    <w:rsid w:val="00423A32"/>
    <w:rsid w:val="004243C3"/>
    <w:rsid w:val="00425471"/>
    <w:rsid w:val="004255AC"/>
    <w:rsid w:val="00425B53"/>
    <w:rsid w:val="00425D6F"/>
    <w:rsid w:val="00426D61"/>
    <w:rsid w:val="00427405"/>
    <w:rsid w:val="00430110"/>
    <w:rsid w:val="00430515"/>
    <w:rsid w:val="00430706"/>
    <w:rsid w:val="00430823"/>
    <w:rsid w:val="004309A8"/>
    <w:rsid w:val="00431408"/>
    <w:rsid w:val="00431D32"/>
    <w:rsid w:val="00431D97"/>
    <w:rsid w:val="00432066"/>
    <w:rsid w:val="004323BC"/>
    <w:rsid w:val="00432471"/>
    <w:rsid w:val="00432D7B"/>
    <w:rsid w:val="00433183"/>
    <w:rsid w:val="004331AC"/>
    <w:rsid w:val="004337DA"/>
    <w:rsid w:val="00433962"/>
    <w:rsid w:val="00433F8D"/>
    <w:rsid w:val="00434377"/>
    <w:rsid w:val="004357FF"/>
    <w:rsid w:val="00435B76"/>
    <w:rsid w:val="004365D5"/>
    <w:rsid w:val="00436FBA"/>
    <w:rsid w:val="004371A7"/>
    <w:rsid w:val="00437349"/>
    <w:rsid w:val="00437387"/>
    <w:rsid w:val="00437C1F"/>
    <w:rsid w:val="00437D0F"/>
    <w:rsid w:val="00437DFA"/>
    <w:rsid w:val="00440445"/>
    <w:rsid w:val="00441D3A"/>
    <w:rsid w:val="00442022"/>
    <w:rsid w:val="004423E2"/>
    <w:rsid w:val="0044259B"/>
    <w:rsid w:val="004429F2"/>
    <w:rsid w:val="00442C30"/>
    <w:rsid w:val="00442CAE"/>
    <w:rsid w:val="00443084"/>
    <w:rsid w:val="00443760"/>
    <w:rsid w:val="00443BCF"/>
    <w:rsid w:val="0044414B"/>
    <w:rsid w:val="00444722"/>
    <w:rsid w:val="00444DE4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299"/>
    <w:rsid w:val="004536A2"/>
    <w:rsid w:val="0045387A"/>
    <w:rsid w:val="00453B8D"/>
    <w:rsid w:val="00453F97"/>
    <w:rsid w:val="004541DE"/>
    <w:rsid w:val="00454480"/>
    <w:rsid w:val="00454B70"/>
    <w:rsid w:val="004550EA"/>
    <w:rsid w:val="00455CA0"/>
    <w:rsid w:val="00456016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3DB"/>
    <w:rsid w:val="004620A1"/>
    <w:rsid w:val="00462372"/>
    <w:rsid w:val="00462B47"/>
    <w:rsid w:val="00462E69"/>
    <w:rsid w:val="00462EF8"/>
    <w:rsid w:val="004631B2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77A"/>
    <w:rsid w:val="00467853"/>
    <w:rsid w:val="00467B63"/>
    <w:rsid w:val="00470C41"/>
    <w:rsid w:val="004717C4"/>
    <w:rsid w:val="0047488C"/>
    <w:rsid w:val="00474EB9"/>
    <w:rsid w:val="00474F57"/>
    <w:rsid w:val="00475C2F"/>
    <w:rsid w:val="004760C7"/>
    <w:rsid w:val="004763BC"/>
    <w:rsid w:val="004766A6"/>
    <w:rsid w:val="00476ABA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BAF"/>
    <w:rsid w:val="00480EB0"/>
    <w:rsid w:val="0048157C"/>
    <w:rsid w:val="00481ADD"/>
    <w:rsid w:val="00481BB8"/>
    <w:rsid w:val="00481FA6"/>
    <w:rsid w:val="00482304"/>
    <w:rsid w:val="00482923"/>
    <w:rsid w:val="00482B2C"/>
    <w:rsid w:val="004841C1"/>
    <w:rsid w:val="00484844"/>
    <w:rsid w:val="0048489F"/>
    <w:rsid w:val="0048494D"/>
    <w:rsid w:val="00484E9F"/>
    <w:rsid w:val="00485F39"/>
    <w:rsid w:val="00486046"/>
    <w:rsid w:val="00486A4B"/>
    <w:rsid w:val="00486BF4"/>
    <w:rsid w:val="00486E26"/>
    <w:rsid w:val="004871F1"/>
    <w:rsid w:val="00487A8E"/>
    <w:rsid w:val="00490AD7"/>
    <w:rsid w:val="00491FEC"/>
    <w:rsid w:val="00492026"/>
    <w:rsid w:val="0049255A"/>
    <w:rsid w:val="00492836"/>
    <w:rsid w:val="00492DEC"/>
    <w:rsid w:val="00493126"/>
    <w:rsid w:val="0049365F"/>
    <w:rsid w:val="00493CCE"/>
    <w:rsid w:val="00493EB8"/>
    <w:rsid w:val="0049493B"/>
    <w:rsid w:val="0049524E"/>
    <w:rsid w:val="00496069"/>
    <w:rsid w:val="004962FC"/>
    <w:rsid w:val="0049664E"/>
    <w:rsid w:val="00496B0B"/>
    <w:rsid w:val="00496F27"/>
    <w:rsid w:val="0049724A"/>
    <w:rsid w:val="004974FA"/>
    <w:rsid w:val="0049797D"/>
    <w:rsid w:val="00497B60"/>
    <w:rsid w:val="00497BA1"/>
    <w:rsid w:val="004A0158"/>
    <w:rsid w:val="004A0964"/>
    <w:rsid w:val="004A09EF"/>
    <w:rsid w:val="004A0C7D"/>
    <w:rsid w:val="004A0E3C"/>
    <w:rsid w:val="004A108B"/>
    <w:rsid w:val="004A1BF8"/>
    <w:rsid w:val="004A20F7"/>
    <w:rsid w:val="004A2544"/>
    <w:rsid w:val="004A2E29"/>
    <w:rsid w:val="004A2E2D"/>
    <w:rsid w:val="004A34CF"/>
    <w:rsid w:val="004A350A"/>
    <w:rsid w:val="004A3C70"/>
    <w:rsid w:val="004A3D18"/>
    <w:rsid w:val="004A402D"/>
    <w:rsid w:val="004A40AD"/>
    <w:rsid w:val="004A4FBB"/>
    <w:rsid w:val="004A550D"/>
    <w:rsid w:val="004A56D5"/>
    <w:rsid w:val="004A58EA"/>
    <w:rsid w:val="004A5D2D"/>
    <w:rsid w:val="004A6B94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40D"/>
    <w:rsid w:val="004B2B1A"/>
    <w:rsid w:val="004B2B42"/>
    <w:rsid w:val="004B335E"/>
    <w:rsid w:val="004B447C"/>
    <w:rsid w:val="004B4623"/>
    <w:rsid w:val="004B4D9F"/>
    <w:rsid w:val="004B5CD2"/>
    <w:rsid w:val="004B6E89"/>
    <w:rsid w:val="004B6EFA"/>
    <w:rsid w:val="004B6FAA"/>
    <w:rsid w:val="004B70CF"/>
    <w:rsid w:val="004B716C"/>
    <w:rsid w:val="004B7B2D"/>
    <w:rsid w:val="004B7D1A"/>
    <w:rsid w:val="004B7FB1"/>
    <w:rsid w:val="004C069D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EEF"/>
    <w:rsid w:val="004C730F"/>
    <w:rsid w:val="004C757B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E23"/>
    <w:rsid w:val="004D7038"/>
    <w:rsid w:val="004D795B"/>
    <w:rsid w:val="004D7F1F"/>
    <w:rsid w:val="004D7F52"/>
    <w:rsid w:val="004E0566"/>
    <w:rsid w:val="004E060D"/>
    <w:rsid w:val="004E0E05"/>
    <w:rsid w:val="004E1553"/>
    <w:rsid w:val="004E1756"/>
    <w:rsid w:val="004E1FF4"/>
    <w:rsid w:val="004E20AC"/>
    <w:rsid w:val="004E297E"/>
    <w:rsid w:val="004E29F7"/>
    <w:rsid w:val="004E495A"/>
    <w:rsid w:val="004E512C"/>
    <w:rsid w:val="004E57F7"/>
    <w:rsid w:val="004E59EC"/>
    <w:rsid w:val="004E66E0"/>
    <w:rsid w:val="004E6924"/>
    <w:rsid w:val="004E758B"/>
    <w:rsid w:val="004E7E29"/>
    <w:rsid w:val="004E7E36"/>
    <w:rsid w:val="004F0BA8"/>
    <w:rsid w:val="004F1966"/>
    <w:rsid w:val="004F1A86"/>
    <w:rsid w:val="004F20A7"/>
    <w:rsid w:val="004F20CD"/>
    <w:rsid w:val="004F224E"/>
    <w:rsid w:val="004F299E"/>
    <w:rsid w:val="004F4555"/>
    <w:rsid w:val="004F488E"/>
    <w:rsid w:val="004F49BE"/>
    <w:rsid w:val="004F5151"/>
    <w:rsid w:val="004F5AFF"/>
    <w:rsid w:val="004F7A90"/>
    <w:rsid w:val="004F7ACE"/>
    <w:rsid w:val="004F7B93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6F1F"/>
    <w:rsid w:val="005070BC"/>
    <w:rsid w:val="005072FF"/>
    <w:rsid w:val="00507593"/>
    <w:rsid w:val="005075DC"/>
    <w:rsid w:val="00507A2C"/>
    <w:rsid w:val="00507EE9"/>
    <w:rsid w:val="00510375"/>
    <w:rsid w:val="0051045E"/>
    <w:rsid w:val="00510871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4FD"/>
    <w:rsid w:val="00517A13"/>
    <w:rsid w:val="00517BC5"/>
    <w:rsid w:val="0052001B"/>
    <w:rsid w:val="00520412"/>
    <w:rsid w:val="00521563"/>
    <w:rsid w:val="00521800"/>
    <w:rsid w:val="00522F33"/>
    <w:rsid w:val="005239C8"/>
    <w:rsid w:val="005253A5"/>
    <w:rsid w:val="00525D04"/>
    <w:rsid w:val="005269AB"/>
    <w:rsid w:val="00526D7B"/>
    <w:rsid w:val="00526EA1"/>
    <w:rsid w:val="0052735B"/>
    <w:rsid w:val="005278A0"/>
    <w:rsid w:val="00527941"/>
    <w:rsid w:val="00527A14"/>
    <w:rsid w:val="00527A38"/>
    <w:rsid w:val="00527EB7"/>
    <w:rsid w:val="00530AB2"/>
    <w:rsid w:val="00531A2C"/>
    <w:rsid w:val="00531DA7"/>
    <w:rsid w:val="00531E0C"/>
    <w:rsid w:val="00532169"/>
    <w:rsid w:val="00532618"/>
    <w:rsid w:val="005330A1"/>
    <w:rsid w:val="00533249"/>
    <w:rsid w:val="005332A2"/>
    <w:rsid w:val="0053475F"/>
    <w:rsid w:val="00534ADF"/>
    <w:rsid w:val="00534C36"/>
    <w:rsid w:val="00534C52"/>
    <w:rsid w:val="00535164"/>
    <w:rsid w:val="00536226"/>
    <w:rsid w:val="00536278"/>
    <w:rsid w:val="00536B83"/>
    <w:rsid w:val="00536CB6"/>
    <w:rsid w:val="005374E3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6F7"/>
    <w:rsid w:val="0054185B"/>
    <w:rsid w:val="00541871"/>
    <w:rsid w:val="00541A26"/>
    <w:rsid w:val="00542249"/>
    <w:rsid w:val="0054271E"/>
    <w:rsid w:val="00542CF1"/>
    <w:rsid w:val="00543007"/>
    <w:rsid w:val="0054307D"/>
    <w:rsid w:val="005433C9"/>
    <w:rsid w:val="00543E55"/>
    <w:rsid w:val="00544071"/>
    <w:rsid w:val="005445DA"/>
    <w:rsid w:val="00544686"/>
    <w:rsid w:val="00544904"/>
    <w:rsid w:val="00544CA9"/>
    <w:rsid w:val="00544CEA"/>
    <w:rsid w:val="005459C9"/>
    <w:rsid w:val="00546173"/>
    <w:rsid w:val="00547369"/>
    <w:rsid w:val="00547699"/>
    <w:rsid w:val="005476C3"/>
    <w:rsid w:val="00547B66"/>
    <w:rsid w:val="00547C7B"/>
    <w:rsid w:val="0055070C"/>
    <w:rsid w:val="00550E1F"/>
    <w:rsid w:val="00550EC2"/>
    <w:rsid w:val="0055192A"/>
    <w:rsid w:val="00552B29"/>
    <w:rsid w:val="005534E0"/>
    <w:rsid w:val="00553724"/>
    <w:rsid w:val="0055398D"/>
    <w:rsid w:val="00554528"/>
    <w:rsid w:val="00554564"/>
    <w:rsid w:val="00554E2E"/>
    <w:rsid w:val="005551E7"/>
    <w:rsid w:val="00555332"/>
    <w:rsid w:val="0055536E"/>
    <w:rsid w:val="005557D5"/>
    <w:rsid w:val="00555CD3"/>
    <w:rsid w:val="00555F92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1A47"/>
    <w:rsid w:val="0056253F"/>
    <w:rsid w:val="00562FD5"/>
    <w:rsid w:val="005633D6"/>
    <w:rsid w:val="00563634"/>
    <w:rsid w:val="0056373E"/>
    <w:rsid w:val="00563BF6"/>
    <w:rsid w:val="00565667"/>
    <w:rsid w:val="00565B2B"/>
    <w:rsid w:val="005669D4"/>
    <w:rsid w:val="0056717A"/>
    <w:rsid w:val="005673CE"/>
    <w:rsid w:val="005675A3"/>
    <w:rsid w:val="00567780"/>
    <w:rsid w:val="00567883"/>
    <w:rsid w:val="005701BE"/>
    <w:rsid w:val="00570584"/>
    <w:rsid w:val="00570DDC"/>
    <w:rsid w:val="005715FD"/>
    <w:rsid w:val="00571A2D"/>
    <w:rsid w:val="00571C3B"/>
    <w:rsid w:val="00571D5E"/>
    <w:rsid w:val="00572385"/>
    <w:rsid w:val="0057255A"/>
    <w:rsid w:val="00572FDC"/>
    <w:rsid w:val="0057321B"/>
    <w:rsid w:val="0057328C"/>
    <w:rsid w:val="00574014"/>
    <w:rsid w:val="005745B4"/>
    <w:rsid w:val="0057478B"/>
    <w:rsid w:val="00574DC4"/>
    <w:rsid w:val="00574E35"/>
    <w:rsid w:val="00574FA4"/>
    <w:rsid w:val="00575000"/>
    <w:rsid w:val="0057514F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103"/>
    <w:rsid w:val="00582530"/>
    <w:rsid w:val="00582712"/>
    <w:rsid w:val="00582840"/>
    <w:rsid w:val="00582BF5"/>
    <w:rsid w:val="00582CD3"/>
    <w:rsid w:val="00583143"/>
    <w:rsid w:val="005836BA"/>
    <w:rsid w:val="00583742"/>
    <w:rsid w:val="005839C8"/>
    <w:rsid w:val="005844B5"/>
    <w:rsid w:val="005845C9"/>
    <w:rsid w:val="00584A04"/>
    <w:rsid w:val="00584DD9"/>
    <w:rsid w:val="00585ECB"/>
    <w:rsid w:val="00586292"/>
    <w:rsid w:val="005863A5"/>
    <w:rsid w:val="00586C9C"/>
    <w:rsid w:val="005902ED"/>
    <w:rsid w:val="00590AAF"/>
    <w:rsid w:val="00590BDE"/>
    <w:rsid w:val="00590D6F"/>
    <w:rsid w:val="00591814"/>
    <w:rsid w:val="005919B6"/>
    <w:rsid w:val="00591C7B"/>
    <w:rsid w:val="00592606"/>
    <w:rsid w:val="00592A1C"/>
    <w:rsid w:val="00593209"/>
    <w:rsid w:val="0059411B"/>
    <w:rsid w:val="00594436"/>
    <w:rsid w:val="0059507E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8CA"/>
    <w:rsid w:val="005A0D7C"/>
    <w:rsid w:val="005A0DFB"/>
    <w:rsid w:val="005A0EBB"/>
    <w:rsid w:val="005A11AB"/>
    <w:rsid w:val="005A139B"/>
    <w:rsid w:val="005A1587"/>
    <w:rsid w:val="005A1745"/>
    <w:rsid w:val="005A26AA"/>
    <w:rsid w:val="005A35BB"/>
    <w:rsid w:val="005A3FBE"/>
    <w:rsid w:val="005A4B11"/>
    <w:rsid w:val="005A50ED"/>
    <w:rsid w:val="005A53D1"/>
    <w:rsid w:val="005A576C"/>
    <w:rsid w:val="005A5D3D"/>
    <w:rsid w:val="005A6528"/>
    <w:rsid w:val="005A67F9"/>
    <w:rsid w:val="005A6B99"/>
    <w:rsid w:val="005A6E4E"/>
    <w:rsid w:val="005A6EC6"/>
    <w:rsid w:val="005A7030"/>
    <w:rsid w:val="005A72F3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A43"/>
    <w:rsid w:val="005B0C35"/>
    <w:rsid w:val="005B16E8"/>
    <w:rsid w:val="005B184A"/>
    <w:rsid w:val="005B24D2"/>
    <w:rsid w:val="005B2517"/>
    <w:rsid w:val="005B25AB"/>
    <w:rsid w:val="005B292D"/>
    <w:rsid w:val="005B2BD3"/>
    <w:rsid w:val="005B36E7"/>
    <w:rsid w:val="005B4811"/>
    <w:rsid w:val="005B587B"/>
    <w:rsid w:val="005B607E"/>
    <w:rsid w:val="005B648D"/>
    <w:rsid w:val="005B6516"/>
    <w:rsid w:val="005B65CC"/>
    <w:rsid w:val="005B716B"/>
    <w:rsid w:val="005B7A67"/>
    <w:rsid w:val="005B7D7B"/>
    <w:rsid w:val="005C0A9F"/>
    <w:rsid w:val="005C0EA9"/>
    <w:rsid w:val="005C1BC8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027"/>
    <w:rsid w:val="005C6E97"/>
    <w:rsid w:val="005C6F21"/>
    <w:rsid w:val="005C705B"/>
    <w:rsid w:val="005D077A"/>
    <w:rsid w:val="005D0CC0"/>
    <w:rsid w:val="005D129E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531C"/>
    <w:rsid w:val="005D5AF2"/>
    <w:rsid w:val="005D6A48"/>
    <w:rsid w:val="005D7C4D"/>
    <w:rsid w:val="005D7C84"/>
    <w:rsid w:val="005E08F3"/>
    <w:rsid w:val="005E096F"/>
    <w:rsid w:val="005E137B"/>
    <w:rsid w:val="005E1FC8"/>
    <w:rsid w:val="005E1FDA"/>
    <w:rsid w:val="005E2005"/>
    <w:rsid w:val="005E21E5"/>
    <w:rsid w:val="005E23BA"/>
    <w:rsid w:val="005E23F9"/>
    <w:rsid w:val="005E294E"/>
    <w:rsid w:val="005E2D26"/>
    <w:rsid w:val="005E2E3E"/>
    <w:rsid w:val="005E3135"/>
    <w:rsid w:val="005E32C4"/>
    <w:rsid w:val="005E4520"/>
    <w:rsid w:val="005E4BBB"/>
    <w:rsid w:val="005E4C94"/>
    <w:rsid w:val="005E5D03"/>
    <w:rsid w:val="005E5EB6"/>
    <w:rsid w:val="005E679D"/>
    <w:rsid w:val="005E679F"/>
    <w:rsid w:val="005E71B3"/>
    <w:rsid w:val="005E7BB0"/>
    <w:rsid w:val="005F0467"/>
    <w:rsid w:val="005F075A"/>
    <w:rsid w:val="005F13B5"/>
    <w:rsid w:val="005F13DE"/>
    <w:rsid w:val="005F1689"/>
    <w:rsid w:val="005F2A6D"/>
    <w:rsid w:val="005F2EBD"/>
    <w:rsid w:val="005F3227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3F9"/>
    <w:rsid w:val="005F7828"/>
    <w:rsid w:val="005F7982"/>
    <w:rsid w:val="005F7E9D"/>
    <w:rsid w:val="00600317"/>
    <w:rsid w:val="00600636"/>
    <w:rsid w:val="006007A4"/>
    <w:rsid w:val="006009FA"/>
    <w:rsid w:val="00600E1D"/>
    <w:rsid w:val="00601512"/>
    <w:rsid w:val="006015D4"/>
    <w:rsid w:val="0060174F"/>
    <w:rsid w:val="00601CA7"/>
    <w:rsid w:val="0060322D"/>
    <w:rsid w:val="0060354E"/>
    <w:rsid w:val="0060389F"/>
    <w:rsid w:val="00603AB3"/>
    <w:rsid w:val="00603EFD"/>
    <w:rsid w:val="0060443D"/>
    <w:rsid w:val="006045D8"/>
    <w:rsid w:val="006048AF"/>
    <w:rsid w:val="00604B0F"/>
    <w:rsid w:val="006054CA"/>
    <w:rsid w:val="0060646C"/>
    <w:rsid w:val="0060653E"/>
    <w:rsid w:val="00606705"/>
    <w:rsid w:val="0060762D"/>
    <w:rsid w:val="00607A29"/>
    <w:rsid w:val="00607B3B"/>
    <w:rsid w:val="00607C73"/>
    <w:rsid w:val="00610109"/>
    <w:rsid w:val="00610261"/>
    <w:rsid w:val="0061030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CFB"/>
    <w:rsid w:val="00612DA2"/>
    <w:rsid w:val="00613245"/>
    <w:rsid w:val="00613379"/>
    <w:rsid w:val="006134A2"/>
    <w:rsid w:val="00613B97"/>
    <w:rsid w:val="006141CC"/>
    <w:rsid w:val="0061438C"/>
    <w:rsid w:val="0061455C"/>
    <w:rsid w:val="00614EEC"/>
    <w:rsid w:val="006155DC"/>
    <w:rsid w:val="00615F93"/>
    <w:rsid w:val="00615FCD"/>
    <w:rsid w:val="0061648B"/>
    <w:rsid w:val="006165A8"/>
    <w:rsid w:val="006166C1"/>
    <w:rsid w:val="00616F3A"/>
    <w:rsid w:val="00617E90"/>
    <w:rsid w:val="006207FA"/>
    <w:rsid w:val="006209C0"/>
    <w:rsid w:val="006210C6"/>
    <w:rsid w:val="0062129B"/>
    <w:rsid w:val="00621714"/>
    <w:rsid w:val="00621806"/>
    <w:rsid w:val="0062217E"/>
    <w:rsid w:val="00622B4B"/>
    <w:rsid w:val="00623242"/>
    <w:rsid w:val="00623354"/>
    <w:rsid w:val="00623C87"/>
    <w:rsid w:val="0062411D"/>
    <w:rsid w:val="006242DD"/>
    <w:rsid w:val="0062430C"/>
    <w:rsid w:val="00624579"/>
    <w:rsid w:val="00624611"/>
    <w:rsid w:val="00624F0D"/>
    <w:rsid w:val="0062541E"/>
    <w:rsid w:val="00626448"/>
    <w:rsid w:val="00626A5A"/>
    <w:rsid w:val="00626E76"/>
    <w:rsid w:val="00627BD3"/>
    <w:rsid w:val="006304A6"/>
    <w:rsid w:val="00630CD8"/>
    <w:rsid w:val="006324AC"/>
    <w:rsid w:val="00632D51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590"/>
    <w:rsid w:val="00637719"/>
    <w:rsid w:val="00637A37"/>
    <w:rsid w:val="00637CE8"/>
    <w:rsid w:val="00640202"/>
    <w:rsid w:val="0064042F"/>
    <w:rsid w:val="00641885"/>
    <w:rsid w:val="00641D5A"/>
    <w:rsid w:val="00641DFA"/>
    <w:rsid w:val="00641E79"/>
    <w:rsid w:val="0064216F"/>
    <w:rsid w:val="006425E5"/>
    <w:rsid w:val="00642932"/>
    <w:rsid w:val="006436DF"/>
    <w:rsid w:val="0064409D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8D5"/>
    <w:rsid w:val="00652C02"/>
    <w:rsid w:val="00653604"/>
    <w:rsid w:val="00654CCA"/>
    <w:rsid w:val="00654D6D"/>
    <w:rsid w:val="00654EC2"/>
    <w:rsid w:val="00654FF2"/>
    <w:rsid w:val="00655095"/>
    <w:rsid w:val="00656DE0"/>
    <w:rsid w:val="00657F41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6897"/>
    <w:rsid w:val="0066718A"/>
    <w:rsid w:val="006677DB"/>
    <w:rsid w:val="0066781D"/>
    <w:rsid w:val="00667F30"/>
    <w:rsid w:val="00670130"/>
    <w:rsid w:val="00670745"/>
    <w:rsid w:val="00670BA3"/>
    <w:rsid w:val="00670E60"/>
    <w:rsid w:val="00670F37"/>
    <w:rsid w:val="00672D35"/>
    <w:rsid w:val="00672E12"/>
    <w:rsid w:val="00673382"/>
    <w:rsid w:val="00673C71"/>
    <w:rsid w:val="00673F4E"/>
    <w:rsid w:val="006744BD"/>
    <w:rsid w:val="006757D0"/>
    <w:rsid w:val="006757EE"/>
    <w:rsid w:val="00676E80"/>
    <w:rsid w:val="006771D8"/>
    <w:rsid w:val="00677528"/>
    <w:rsid w:val="00677740"/>
    <w:rsid w:val="00677904"/>
    <w:rsid w:val="00680BBA"/>
    <w:rsid w:val="00680DB6"/>
    <w:rsid w:val="00680F48"/>
    <w:rsid w:val="00681D0D"/>
    <w:rsid w:val="00682289"/>
    <w:rsid w:val="00682553"/>
    <w:rsid w:val="006827E2"/>
    <w:rsid w:val="00682950"/>
    <w:rsid w:val="00684744"/>
    <w:rsid w:val="00684F76"/>
    <w:rsid w:val="006864E5"/>
    <w:rsid w:val="00687318"/>
    <w:rsid w:val="00687534"/>
    <w:rsid w:val="00690729"/>
    <w:rsid w:val="00690EE0"/>
    <w:rsid w:val="0069261B"/>
    <w:rsid w:val="00692F72"/>
    <w:rsid w:val="00693202"/>
    <w:rsid w:val="00693407"/>
    <w:rsid w:val="006939D3"/>
    <w:rsid w:val="00693A9D"/>
    <w:rsid w:val="006940CB"/>
    <w:rsid w:val="00694178"/>
    <w:rsid w:val="0069417D"/>
    <w:rsid w:val="006941E7"/>
    <w:rsid w:val="006951D9"/>
    <w:rsid w:val="00695422"/>
    <w:rsid w:val="00695A2F"/>
    <w:rsid w:val="00695C8C"/>
    <w:rsid w:val="006960EB"/>
    <w:rsid w:val="0069702C"/>
    <w:rsid w:val="006976AC"/>
    <w:rsid w:val="00697832"/>
    <w:rsid w:val="00697EBD"/>
    <w:rsid w:val="006A0739"/>
    <w:rsid w:val="006A0ECA"/>
    <w:rsid w:val="006A1139"/>
    <w:rsid w:val="006A1ABF"/>
    <w:rsid w:val="006A3ADB"/>
    <w:rsid w:val="006A4649"/>
    <w:rsid w:val="006A5D8D"/>
    <w:rsid w:val="006A5DC3"/>
    <w:rsid w:val="006A61AD"/>
    <w:rsid w:val="006A6672"/>
    <w:rsid w:val="006B0A17"/>
    <w:rsid w:val="006B188C"/>
    <w:rsid w:val="006B2C4F"/>
    <w:rsid w:val="006B2F45"/>
    <w:rsid w:val="006B3BA6"/>
    <w:rsid w:val="006B3D6E"/>
    <w:rsid w:val="006B4431"/>
    <w:rsid w:val="006B478D"/>
    <w:rsid w:val="006B495C"/>
    <w:rsid w:val="006B4B26"/>
    <w:rsid w:val="006B504C"/>
    <w:rsid w:val="006B5AA2"/>
    <w:rsid w:val="006B5C3F"/>
    <w:rsid w:val="006B5F39"/>
    <w:rsid w:val="006B5FFF"/>
    <w:rsid w:val="006B6438"/>
    <w:rsid w:val="006B6B7A"/>
    <w:rsid w:val="006B6CCA"/>
    <w:rsid w:val="006B6E50"/>
    <w:rsid w:val="006B6F24"/>
    <w:rsid w:val="006B7008"/>
    <w:rsid w:val="006B7A43"/>
    <w:rsid w:val="006B7CF1"/>
    <w:rsid w:val="006B7F8F"/>
    <w:rsid w:val="006C09C7"/>
    <w:rsid w:val="006C0A20"/>
    <w:rsid w:val="006C10FE"/>
    <w:rsid w:val="006C18D6"/>
    <w:rsid w:val="006C1C21"/>
    <w:rsid w:val="006C2B6C"/>
    <w:rsid w:val="006C30FF"/>
    <w:rsid w:val="006C367A"/>
    <w:rsid w:val="006C372C"/>
    <w:rsid w:val="006C4257"/>
    <w:rsid w:val="006C4503"/>
    <w:rsid w:val="006C4917"/>
    <w:rsid w:val="006C4AC5"/>
    <w:rsid w:val="006C50D1"/>
    <w:rsid w:val="006C5A90"/>
    <w:rsid w:val="006C5E28"/>
    <w:rsid w:val="006C6383"/>
    <w:rsid w:val="006C64B8"/>
    <w:rsid w:val="006C67A1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649"/>
    <w:rsid w:val="006D2AF0"/>
    <w:rsid w:val="006D36F7"/>
    <w:rsid w:val="006D3905"/>
    <w:rsid w:val="006D4161"/>
    <w:rsid w:val="006D4B76"/>
    <w:rsid w:val="006D527B"/>
    <w:rsid w:val="006D5D7D"/>
    <w:rsid w:val="006D5F26"/>
    <w:rsid w:val="006D5F93"/>
    <w:rsid w:val="006D6954"/>
    <w:rsid w:val="006D7640"/>
    <w:rsid w:val="006D78AE"/>
    <w:rsid w:val="006E09DC"/>
    <w:rsid w:val="006E163C"/>
    <w:rsid w:val="006E1C2E"/>
    <w:rsid w:val="006E20ED"/>
    <w:rsid w:val="006E242D"/>
    <w:rsid w:val="006E286C"/>
    <w:rsid w:val="006E346E"/>
    <w:rsid w:val="006E39EC"/>
    <w:rsid w:val="006E3D1B"/>
    <w:rsid w:val="006E4605"/>
    <w:rsid w:val="006E49AC"/>
    <w:rsid w:val="006E538E"/>
    <w:rsid w:val="006E6975"/>
    <w:rsid w:val="006E6FDE"/>
    <w:rsid w:val="006E709D"/>
    <w:rsid w:val="006E7220"/>
    <w:rsid w:val="006E7438"/>
    <w:rsid w:val="006F01DB"/>
    <w:rsid w:val="006F03C6"/>
    <w:rsid w:val="006F0651"/>
    <w:rsid w:val="006F2867"/>
    <w:rsid w:val="006F293A"/>
    <w:rsid w:val="006F2B3D"/>
    <w:rsid w:val="006F2C1C"/>
    <w:rsid w:val="006F3849"/>
    <w:rsid w:val="006F3A92"/>
    <w:rsid w:val="006F3D50"/>
    <w:rsid w:val="006F3EFC"/>
    <w:rsid w:val="006F4B16"/>
    <w:rsid w:val="006F4D0A"/>
    <w:rsid w:val="006F5C68"/>
    <w:rsid w:val="006F62D3"/>
    <w:rsid w:val="006F6656"/>
    <w:rsid w:val="006F6B02"/>
    <w:rsid w:val="006F75D0"/>
    <w:rsid w:val="006F7769"/>
    <w:rsid w:val="006F791A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5F8"/>
    <w:rsid w:val="0070362B"/>
    <w:rsid w:val="00703FAC"/>
    <w:rsid w:val="00704241"/>
    <w:rsid w:val="0070553F"/>
    <w:rsid w:val="00706C47"/>
    <w:rsid w:val="00706CD0"/>
    <w:rsid w:val="00706D92"/>
    <w:rsid w:val="00706DDD"/>
    <w:rsid w:val="007072D4"/>
    <w:rsid w:val="00710B14"/>
    <w:rsid w:val="007110D4"/>
    <w:rsid w:val="0071144E"/>
    <w:rsid w:val="0071166E"/>
    <w:rsid w:val="007128E5"/>
    <w:rsid w:val="007135F5"/>
    <w:rsid w:val="00713B72"/>
    <w:rsid w:val="00713C12"/>
    <w:rsid w:val="00713E8E"/>
    <w:rsid w:val="0071461B"/>
    <w:rsid w:val="0071466D"/>
    <w:rsid w:val="00714C8D"/>
    <w:rsid w:val="00714DD2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0BB6"/>
    <w:rsid w:val="00721E22"/>
    <w:rsid w:val="0072207E"/>
    <w:rsid w:val="00722EBE"/>
    <w:rsid w:val="00725550"/>
    <w:rsid w:val="00726433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0E83"/>
    <w:rsid w:val="00731154"/>
    <w:rsid w:val="0073172B"/>
    <w:rsid w:val="00731DBD"/>
    <w:rsid w:val="0073295C"/>
    <w:rsid w:val="007334E0"/>
    <w:rsid w:val="00733885"/>
    <w:rsid w:val="007339ED"/>
    <w:rsid w:val="00733F6B"/>
    <w:rsid w:val="00733F9E"/>
    <w:rsid w:val="00734276"/>
    <w:rsid w:val="00734868"/>
    <w:rsid w:val="00735334"/>
    <w:rsid w:val="00735BC3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2DEA"/>
    <w:rsid w:val="00745372"/>
    <w:rsid w:val="00746586"/>
    <w:rsid w:val="0074698C"/>
    <w:rsid w:val="0074732E"/>
    <w:rsid w:val="00747575"/>
    <w:rsid w:val="007475F4"/>
    <w:rsid w:val="00747A2E"/>
    <w:rsid w:val="007502B4"/>
    <w:rsid w:val="00750416"/>
    <w:rsid w:val="00750EA3"/>
    <w:rsid w:val="007515AD"/>
    <w:rsid w:val="00751AD7"/>
    <w:rsid w:val="007523BD"/>
    <w:rsid w:val="007528B1"/>
    <w:rsid w:val="00752E03"/>
    <w:rsid w:val="00753F85"/>
    <w:rsid w:val="00754BB5"/>
    <w:rsid w:val="00756353"/>
    <w:rsid w:val="00756BA0"/>
    <w:rsid w:val="0075731F"/>
    <w:rsid w:val="00760D7D"/>
    <w:rsid w:val="0076145C"/>
    <w:rsid w:val="0076186A"/>
    <w:rsid w:val="00761957"/>
    <w:rsid w:val="00761AD7"/>
    <w:rsid w:val="00761DE5"/>
    <w:rsid w:val="007625D5"/>
    <w:rsid w:val="0076261F"/>
    <w:rsid w:val="007626F6"/>
    <w:rsid w:val="007632FF"/>
    <w:rsid w:val="00764B90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67783"/>
    <w:rsid w:val="007702EC"/>
    <w:rsid w:val="0077051C"/>
    <w:rsid w:val="0077060E"/>
    <w:rsid w:val="007706F9"/>
    <w:rsid w:val="007708C2"/>
    <w:rsid w:val="00770B18"/>
    <w:rsid w:val="007711C0"/>
    <w:rsid w:val="00771E11"/>
    <w:rsid w:val="007730BB"/>
    <w:rsid w:val="007735AF"/>
    <w:rsid w:val="007735E7"/>
    <w:rsid w:val="0077381B"/>
    <w:rsid w:val="00773D00"/>
    <w:rsid w:val="00773D85"/>
    <w:rsid w:val="0077416A"/>
    <w:rsid w:val="0077443F"/>
    <w:rsid w:val="00774D24"/>
    <w:rsid w:val="00775157"/>
    <w:rsid w:val="00775D9B"/>
    <w:rsid w:val="0077660B"/>
    <w:rsid w:val="00776DD5"/>
    <w:rsid w:val="007773E9"/>
    <w:rsid w:val="007801FE"/>
    <w:rsid w:val="007807ED"/>
    <w:rsid w:val="00780D4A"/>
    <w:rsid w:val="00780F22"/>
    <w:rsid w:val="00781268"/>
    <w:rsid w:val="007813A3"/>
    <w:rsid w:val="0078149B"/>
    <w:rsid w:val="00781584"/>
    <w:rsid w:val="0078166C"/>
    <w:rsid w:val="00781847"/>
    <w:rsid w:val="00781C52"/>
    <w:rsid w:val="00781D37"/>
    <w:rsid w:val="00781D3A"/>
    <w:rsid w:val="0078200B"/>
    <w:rsid w:val="00782D7A"/>
    <w:rsid w:val="0078344B"/>
    <w:rsid w:val="007836D5"/>
    <w:rsid w:val="007838E7"/>
    <w:rsid w:val="007853E4"/>
    <w:rsid w:val="007856F4"/>
    <w:rsid w:val="00786D72"/>
    <w:rsid w:val="0078726E"/>
    <w:rsid w:val="00790661"/>
    <w:rsid w:val="00790754"/>
    <w:rsid w:val="00790BB1"/>
    <w:rsid w:val="00790FD6"/>
    <w:rsid w:val="00790FF8"/>
    <w:rsid w:val="007919FA"/>
    <w:rsid w:val="00791BAF"/>
    <w:rsid w:val="007923BF"/>
    <w:rsid w:val="0079262E"/>
    <w:rsid w:val="00792B07"/>
    <w:rsid w:val="0079320F"/>
    <w:rsid w:val="0079367D"/>
    <w:rsid w:val="0079403E"/>
    <w:rsid w:val="0079407A"/>
    <w:rsid w:val="007940FF"/>
    <w:rsid w:val="00794B88"/>
    <w:rsid w:val="00795331"/>
    <w:rsid w:val="00795650"/>
    <w:rsid w:val="00795AC0"/>
    <w:rsid w:val="00795B82"/>
    <w:rsid w:val="00796206"/>
    <w:rsid w:val="007967FE"/>
    <w:rsid w:val="00796A76"/>
    <w:rsid w:val="00796CAC"/>
    <w:rsid w:val="00796D48"/>
    <w:rsid w:val="00796EF7"/>
    <w:rsid w:val="007971C3"/>
    <w:rsid w:val="007972E9"/>
    <w:rsid w:val="0079782C"/>
    <w:rsid w:val="00797D49"/>
    <w:rsid w:val="007A064D"/>
    <w:rsid w:val="007A0A83"/>
    <w:rsid w:val="007A11F9"/>
    <w:rsid w:val="007A31DE"/>
    <w:rsid w:val="007A3600"/>
    <w:rsid w:val="007A3846"/>
    <w:rsid w:val="007A394E"/>
    <w:rsid w:val="007A41E5"/>
    <w:rsid w:val="007A47DE"/>
    <w:rsid w:val="007A53AC"/>
    <w:rsid w:val="007A5A89"/>
    <w:rsid w:val="007A606D"/>
    <w:rsid w:val="007A62EC"/>
    <w:rsid w:val="007A63C5"/>
    <w:rsid w:val="007A650A"/>
    <w:rsid w:val="007A6564"/>
    <w:rsid w:val="007A6A64"/>
    <w:rsid w:val="007A7778"/>
    <w:rsid w:val="007A7794"/>
    <w:rsid w:val="007A77DE"/>
    <w:rsid w:val="007B03C7"/>
    <w:rsid w:val="007B0B70"/>
    <w:rsid w:val="007B0BAF"/>
    <w:rsid w:val="007B0CEF"/>
    <w:rsid w:val="007B1448"/>
    <w:rsid w:val="007B1A98"/>
    <w:rsid w:val="007B1ADF"/>
    <w:rsid w:val="007B1F84"/>
    <w:rsid w:val="007B245B"/>
    <w:rsid w:val="007B25BB"/>
    <w:rsid w:val="007B266E"/>
    <w:rsid w:val="007B2748"/>
    <w:rsid w:val="007B2843"/>
    <w:rsid w:val="007B31CA"/>
    <w:rsid w:val="007B3234"/>
    <w:rsid w:val="007B3280"/>
    <w:rsid w:val="007B3A4E"/>
    <w:rsid w:val="007B3CB9"/>
    <w:rsid w:val="007B419D"/>
    <w:rsid w:val="007B4744"/>
    <w:rsid w:val="007B4881"/>
    <w:rsid w:val="007B56F8"/>
    <w:rsid w:val="007B5EE7"/>
    <w:rsid w:val="007B6605"/>
    <w:rsid w:val="007B71DB"/>
    <w:rsid w:val="007B7BA3"/>
    <w:rsid w:val="007B7C9E"/>
    <w:rsid w:val="007B7DA8"/>
    <w:rsid w:val="007C0217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0A70"/>
    <w:rsid w:val="007D15E1"/>
    <w:rsid w:val="007D30C0"/>
    <w:rsid w:val="007D321D"/>
    <w:rsid w:val="007D346C"/>
    <w:rsid w:val="007D3531"/>
    <w:rsid w:val="007D3D52"/>
    <w:rsid w:val="007D3DDE"/>
    <w:rsid w:val="007D4852"/>
    <w:rsid w:val="007D4E39"/>
    <w:rsid w:val="007D4EE4"/>
    <w:rsid w:val="007D4F96"/>
    <w:rsid w:val="007D4FEE"/>
    <w:rsid w:val="007D6001"/>
    <w:rsid w:val="007D672A"/>
    <w:rsid w:val="007D6875"/>
    <w:rsid w:val="007D6A1E"/>
    <w:rsid w:val="007D75E8"/>
    <w:rsid w:val="007D7E20"/>
    <w:rsid w:val="007E0C68"/>
    <w:rsid w:val="007E0EDF"/>
    <w:rsid w:val="007E17CA"/>
    <w:rsid w:val="007E17E5"/>
    <w:rsid w:val="007E19C9"/>
    <w:rsid w:val="007E1F0A"/>
    <w:rsid w:val="007E206D"/>
    <w:rsid w:val="007E2F06"/>
    <w:rsid w:val="007E3EFD"/>
    <w:rsid w:val="007E4665"/>
    <w:rsid w:val="007E487E"/>
    <w:rsid w:val="007E4E7C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02B"/>
    <w:rsid w:val="007F017A"/>
    <w:rsid w:val="007F0484"/>
    <w:rsid w:val="007F0966"/>
    <w:rsid w:val="007F0EE9"/>
    <w:rsid w:val="007F163C"/>
    <w:rsid w:val="007F2074"/>
    <w:rsid w:val="007F2639"/>
    <w:rsid w:val="007F2DB7"/>
    <w:rsid w:val="007F2E62"/>
    <w:rsid w:val="007F314F"/>
    <w:rsid w:val="007F3BEB"/>
    <w:rsid w:val="007F4025"/>
    <w:rsid w:val="007F4A94"/>
    <w:rsid w:val="007F5091"/>
    <w:rsid w:val="007F57EE"/>
    <w:rsid w:val="007F58A6"/>
    <w:rsid w:val="007F5BE9"/>
    <w:rsid w:val="007F5C79"/>
    <w:rsid w:val="007F5DA0"/>
    <w:rsid w:val="007F6710"/>
    <w:rsid w:val="007F710C"/>
    <w:rsid w:val="007F7110"/>
    <w:rsid w:val="007F7380"/>
    <w:rsid w:val="007F7A32"/>
    <w:rsid w:val="007F7AE0"/>
    <w:rsid w:val="00800205"/>
    <w:rsid w:val="00800705"/>
    <w:rsid w:val="008009BF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5F31"/>
    <w:rsid w:val="008063C2"/>
    <w:rsid w:val="0080686A"/>
    <w:rsid w:val="00806C20"/>
    <w:rsid w:val="008074FA"/>
    <w:rsid w:val="00807727"/>
    <w:rsid w:val="00807FE5"/>
    <w:rsid w:val="00812056"/>
    <w:rsid w:val="008121DA"/>
    <w:rsid w:val="008124A3"/>
    <w:rsid w:val="008132F6"/>
    <w:rsid w:val="008134A8"/>
    <w:rsid w:val="008135DC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6D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0FF"/>
    <w:rsid w:val="0082134F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6CD"/>
    <w:rsid w:val="00824787"/>
    <w:rsid w:val="00824B1E"/>
    <w:rsid w:val="00825C4F"/>
    <w:rsid w:val="0082636A"/>
    <w:rsid w:val="00827054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053"/>
    <w:rsid w:val="00833192"/>
    <w:rsid w:val="008339A5"/>
    <w:rsid w:val="00833D6B"/>
    <w:rsid w:val="008347EC"/>
    <w:rsid w:val="008348CC"/>
    <w:rsid w:val="008353CA"/>
    <w:rsid w:val="0083556C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A79"/>
    <w:rsid w:val="00843C18"/>
    <w:rsid w:val="00843DCE"/>
    <w:rsid w:val="008440D1"/>
    <w:rsid w:val="0084452E"/>
    <w:rsid w:val="00844710"/>
    <w:rsid w:val="00844D1F"/>
    <w:rsid w:val="00844E59"/>
    <w:rsid w:val="008459DB"/>
    <w:rsid w:val="00845BB6"/>
    <w:rsid w:val="00845D2E"/>
    <w:rsid w:val="00847B06"/>
    <w:rsid w:val="00847B2C"/>
    <w:rsid w:val="00847F4D"/>
    <w:rsid w:val="008502F5"/>
    <w:rsid w:val="0085044C"/>
    <w:rsid w:val="00850BF0"/>
    <w:rsid w:val="00850FCA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3CB2"/>
    <w:rsid w:val="0085407D"/>
    <w:rsid w:val="0085412E"/>
    <w:rsid w:val="008544C9"/>
    <w:rsid w:val="00854B8E"/>
    <w:rsid w:val="00854C78"/>
    <w:rsid w:val="00855011"/>
    <w:rsid w:val="0085546C"/>
    <w:rsid w:val="00855989"/>
    <w:rsid w:val="00855F8E"/>
    <w:rsid w:val="00856514"/>
    <w:rsid w:val="008573EC"/>
    <w:rsid w:val="0085770F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1C26"/>
    <w:rsid w:val="00862352"/>
    <w:rsid w:val="0086248C"/>
    <w:rsid w:val="00862700"/>
    <w:rsid w:val="00862791"/>
    <w:rsid w:val="00862E4E"/>
    <w:rsid w:val="00862EDE"/>
    <w:rsid w:val="00863AF9"/>
    <w:rsid w:val="00863E27"/>
    <w:rsid w:val="0086492E"/>
    <w:rsid w:val="00864E22"/>
    <w:rsid w:val="00865576"/>
    <w:rsid w:val="00865DB8"/>
    <w:rsid w:val="00866875"/>
    <w:rsid w:val="00866877"/>
    <w:rsid w:val="00866BA4"/>
    <w:rsid w:val="00866DBB"/>
    <w:rsid w:val="00867078"/>
    <w:rsid w:val="00870249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381"/>
    <w:rsid w:val="00873443"/>
    <w:rsid w:val="008737FF"/>
    <w:rsid w:val="00873BA4"/>
    <w:rsid w:val="008743C7"/>
    <w:rsid w:val="00874536"/>
    <w:rsid w:val="00874BC7"/>
    <w:rsid w:val="00875296"/>
    <w:rsid w:val="008767AE"/>
    <w:rsid w:val="008771B2"/>
    <w:rsid w:val="00877529"/>
    <w:rsid w:val="00877A7A"/>
    <w:rsid w:val="00877B79"/>
    <w:rsid w:val="008808FD"/>
    <w:rsid w:val="00880F17"/>
    <w:rsid w:val="00880F3D"/>
    <w:rsid w:val="0088183F"/>
    <w:rsid w:val="008818AA"/>
    <w:rsid w:val="00881F73"/>
    <w:rsid w:val="0088236B"/>
    <w:rsid w:val="00882B07"/>
    <w:rsid w:val="00882D92"/>
    <w:rsid w:val="0088305A"/>
    <w:rsid w:val="00883460"/>
    <w:rsid w:val="008835CE"/>
    <w:rsid w:val="008837E4"/>
    <w:rsid w:val="00883AB0"/>
    <w:rsid w:val="00883B08"/>
    <w:rsid w:val="00883FEB"/>
    <w:rsid w:val="0088412A"/>
    <w:rsid w:val="00884634"/>
    <w:rsid w:val="0088468B"/>
    <w:rsid w:val="00884828"/>
    <w:rsid w:val="00884F83"/>
    <w:rsid w:val="00885138"/>
    <w:rsid w:val="008855E0"/>
    <w:rsid w:val="0088560D"/>
    <w:rsid w:val="00885BDE"/>
    <w:rsid w:val="0088760A"/>
    <w:rsid w:val="00887A75"/>
    <w:rsid w:val="00887CAC"/>
    <w:rsid w:val="00890FBC"/>
    <w:rsid w:val="008913DA"/>
    <w:rsid w:val="00891EF8"/>
    <w:rsid w:val="00892230"/>
    <w:rsid w:val="008924F0"/>
    <w:rsid w:val="00892991"/>
    <w:rsid w:val="00892F8A"/>
    <w:rsid w:val="008944C2"/>
    <w:rsid w:val="008947FD"/>
    <w:rsid w:val="00894BBE"/>
    <w:rsid w:val="008952D2"/>
    <w:rsid w:val="00895F8B"/>
    <w:rsid w:val="008966F0"/>
    <w:rsid w:val="008968D9"/>
    <w:rsid w:val="008970C5"/>
    <w:rsid w:val="008971D3"/>
    <w:rsid w:val="00897F91"/>
    <w:rsid w:val="008A0155"/>
    <w:rsid w:val="008A11D3"/>
    <w:rsid w:val="008A154B"/>
    <w:rsid w:val="008A18B5"/>
    <w:rsid w:val="008A1F68"/>
    <w:rsid w:val="008A264D"/>
    <w:rsid w:val="008A2C26"/>
    <w:rsid w:val="008A3543"/>
    <w:rsid w:val="008A39F5"/>
    <w:rsid w:val="008A3DD9"/>
    <w:rsid w:val="008A48DD"/>
    <w:rsid w:val="008A4973"/>
    <w:rsid w:val="008A5E26"/>
    <w:rsid w:val="008A6807"/>
    <w:rsid w:val="008B0581"/>
    <w:rsid w:val="008B07C2"/>
    <w:rsid w:val="008B0E24"/>
    <w:rsid w:val="008B1C3D"/>
    <w:rsid w:val="008B297C"/>
    <w:rsid w:val="008B2D2A"/>
    <w:rsid w:val="008B2D69"/>
    <w:rsid w:val="008B2EE5"/>
    <w:rsid w:val="008B31EA"/>
    <w:rsid w:val="008B341B"/>
    <w:rsid w:val="008B4172"/>
    <w:rsid w:val="008B5962"/>
    <w:rsid w:val="008B5C81"/>
    <w:rsid w:val="008B68B8"/>
    <w:rsid w:val="008B6A9D"/>
    <w:rsid w:val="008B7E4D"/>
    <w:rsid w:val="008C0008"/>
    <w:rsid w:val="008C05CD"/>
    <w:rsid w:val="008C0CDD"/>
    <w:rsid w:val="008C11BD"/>
    <w:rsid w:val="008C15F3"/>
    <w:rsid w:val="008C1BCF"/>
    <w:rsid w:val="008C1D94"/>
    <w:rsid w:val="008C25E7"/>
    <w:rsid w:val="008C4567"/>
    <w:rsid w:val="008C4594"/>
    <w:rsid w:val="008C4930"/>
    <w:rsid w:val="008C4BEA"/>
    <w:rsid w:val="008C4C65"/>
    <w:rsid w:val="008C516F"/>
    <w:rsid w:val="008C524B"/>
    <w:rsid w:val="008C5542"/>
    <w:rsid w:val="008C5EA7"/>
    <w:rsid w:val="008C69C2"/>
    <w:rsid w:val="008C6E61"/>
    <w:rsid w:val="008C7110"/>
    <w:rsid w:val="008C7258"/>
    <w:rsid w:val="008D0123"/>
    <w:rsid w:val="008D043F"/>
    <w:rsid w:val="008D0638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526B"/>
    <w:rsid w:val="008D74B8"/>
    <w:rsid w:val="008E025C"/>
    <w:rsid w:val="008E03FA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3E94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083A"/>
    <w:rsid w:val="008F1025"/>
    <w:rsid w:val="008F1400"/>
    <w:rsid w:val="008F18DD"/>
    <w:rsid w:val="008F1D41"/>
    <w:rsid w:val="008F2462"/>
    <w:rsid w:val="008F2680"/>
    <w:rsid w:val="008F2876"/>
    <w:rsid w:val="008F2B78"/>
    <w:rsid w:val="008F2EB4"/>
    <w:rsid w:val="008F35BF"/>
    <w:rsid w:val="008F3680"/>
    <w:rsid w:val="008F3EEE"/>
    <w:rsid w:val="008F3F3D"/>
    <w:rsid w:val="008F48F4"/>
    <w:rsid w:val="008F495F"/>
    <w:rsid w:val="008F4E41"/>
    <w:rsid w:val="008F4E59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D43"/>
    <w:rsid w:val="008F6F42"/>
    <w:rsid w:val="008F7251"/>
    <w:rsid w:val="008F75CB"/>
    <w:rsid w:val="008F7CAD"/>
    <w:rsid w:val="0090004D"/>
    <w:rsid w:val="00900960"/>
    <w:rsid w:val="00900AB1"/>
    <w:rsid w:val="009011ED"/>
    <w:rsid w:val="009012BF"/>
    <w:rsid w:val="009012E0"/>
    <w:rsid w:val="0090144E"/>
    <w:rsid w:val="009022B3"/>
    <w:rsid w:val="0090288E"/>
    <w:rsid w:val="00902A29"/>
    <w:rsid w:val="00902DD7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5C22"/>
    <w:rsid w:val="00905C6B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14FA"/>
    <w:rsid w:val="00912F9F"/>
    <w:rsid w:val="0091304D"/>
    <w:rsid w:val="009130A3"/>
    <w:rsid w:val="00913341"/>
    <w:rsid w:val="009139DB"/>
    <w:rsid w:val="00913A6D"/>
    <w:rsid w:val="00913B75"/>
    <w:rsid w:val="00914265"/>
    <w:rsid w:val="00914752"/>
    <w:rsid w:val="00914EA5"/>
    <w:rsid w:val="00916269"/>
    <w:rsid w:val="00916342"/>
    <w:rsid w:val="00916375"/>
    <w:rsid w:val="009167A6"/>
    <w:rsid w:val="00916BFE"/>
    <w:rsid w:val="0091738B"/>
    <w:rsid w:val="00917658"/>
    <w:rsid w:val="00920089"/>
    <w:rsid w:val="00920624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BDD"/>
    <w:rsid w:val="00927D7A"/>
    <w:rsid w:val="00930D28"/>
    <w:rsid w:val="00931765"/>
    <w:rsid w:val="00931DFB"/>
    <w:rsid w:val="0093209D"/>
    <w:rsid w:val="00932711"/>
    <w:rsid w:val="0093290B"/>
    <w:rsid w:val="009329DD"/>
    <w:rsid w:val="00933382"/>
    <w:rsid w:val="009344BF"/>
    <w:rsid w:val="009348B2"/>
    <w:rsid w:val="00934B78"/>
    <w:rsid w:val="00934C4A"/>
    <w:rsid w:val="00935E1A"/>
    <w:rsid w:val="00936086"/>
    <w:rsid w:val="0093655A"/>
    <w:rsid w:val="009369CD"/>
    <w:rsid w:val="00936E0E"/>
    <w:rsid w:val="00937398"/>
    <w:rsid w:val="009409E9"/>
    <w:rsid w:val="00940B7E"/>
    <w:rsid w:val="00940C3C"/>
    <w:rsid w:val="00940EEF"/>
    <w:rsid w:val="009414AD"/>
    <w:rsid w:val="0094184A"/>
    <w:rsid w:val="00941D5E"/>
    <w:rsid w:val="00941E0E"/>
    <w:rsid w:val="0094206B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340"/>
    <w:rsid w:val="00950489"/>
    <w:rsid w:val="00950718"/>
    <w:rsid w:val="009507CC"/>
    <w:rsid w:val="009516A5"/>
    <w:rsid w:val="0095205B"/>
    <w:rsid w:val="009526E2"/>
    <w:rsid w:val="00952F33"/>
    <w:rsid w:val="0095366D"/>
    <w:rsid w:val="009543CF"/>
    <w:rsid w:val="00954947"/>
    <w:rsid w:val="00954F73"/>
    <w:rsid w:val="00955204"/>
    <w:rsid w:val="009552B4"/>
    <w:rsid w:val="00955C86"/>
    <w:rsid w:val="0095728A"/>
    <w:rsid w:val="00957464"/>
    <w:rsid w:val="00957793"/>
    <w:rsid w:val="009579EE"/>
    <w:rsid w:val="00960875"/>
    <w:rsid w:val="009608C9"/>
    <w:rsid w:val="009612C8"/>
    <w:rsid w:val="00961E21"/>
    <w:rsid w:val="00962588"/>
    <w:rsid w:val="00962C20"/>
    <w:rsid w:val="009637CB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32B1"/>
    <w:rsid w:val="009732D8"/>
    <w:rsid w:val="00973375"/>
    <w:rsid w:val="0097365F"/>
    <w:rsid w:val="009743BF"/>
    <w:rsid w:val="00974C1E"/>
    <w:rsid w:val="00975554"/>
    <w:rsid w:val="00975736"/>
    <w:rsid w:val="009766B4"/>
    <w:rsid w:val="00976EFF"/>
    <w:rsid w:val="00977022"/>
    <w:rsid w:val="00977FCE"/>
    <w:rsid w:val="009806F5"/>
    <w:rsid w:val="009815B6"/>
    <w:rsid w:val="0098167A"/>
    <w:rsid w:val="0098173F"/>
    <w:rsid w:val="00983D4C"/>
    <w:rsid w:val="009854AD"/>
    <w:rsid w:val="00985979"/>
    <w:rsid w:val="009859B5"/>
    <w:rsid w:val="00985C8F"/>
    <w:rsid w:val="00986663"/>
    <w:rsid w:val="009867AC"/>
    <w:rsid w:val="009901E6"/>
    <w:rsid w:val="00990284"/>
    <w:rsid w:val="00990E04"/>
    <w:rsid w:val="00990EE8"/>
    <w:rsid w:val="0099117C"/>
    <w:rsid w:val="009911EC"/>
    <w:rsid w:val="00991B6A"/>
    <w:rsid w:val="0099224F"/>
    <w:rsid w:val="0099228A"/>
    <w:rsid w:val="0099233E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810"/>
    <w:rsid w:val="00995989"/>
    <w:rsid w:val="00995A5E"/>
    <w:rsid w:val="00995AA6"/>
    <w:rsid w:val="00995BBB"/>
    <w:rsid w:val="009964CB"/>
    <w:rsid w:val="00996F2F"/>
    <w:rsid w:val="00996F97"/>
    <w:rsid w:val="00997B26"/>
    <w:rsid w:val="009A0702"/>
    <w:rsid w:val="009A15DF"/>
    <w:rsid w:val="009A16E4"/>
    <w:rsid w:val="009A1F95"/>
    <w:rsid w:val="009A2718"/>
    <w:rsid w:val="009A294D"/>
    <w:rsid w:val="009A2F07"/>
    <w:rsid w:val="009A2FD8"/>
    <w:rsid w:val="009A3338"/>
    <w:rsid w:val="009A3D6D"/>
    <w:rsid w:val="009A3F34"/>
    <w:rsid w:val="009A4313"/>
    <w:rsid w:val="009A4A34"/>
    <w:rsid w:val="009A5FA4"/>
    <w:rsid w:val="009A68D4"/>
    <w:rsid w:val="009A6A48"/>
    <w:rsid w:val="009A6B6F"/>
    <w:rsid w:val="009A7131"/>
    <w:rsid w:val="009A74D3"/>
    <w:rsid w:val="009A7A47"/>
    <w:rsid w:val="009A7A70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3FCA"/>
    <w:rsid w:val="009B44A1"/>
    <w:rsid w:val="009B4523"/>
    <w:rsid w:val="009B4F4B"/>
    <w:rsid w:val="009B548B"/>
    <w:rsid w:val="009B5B3E"/>
    <w:rsid w:val="009B74CD"/>
    <w:rsid w:val="009B79B7"/>
    <w:rsid w:val="009B7C93"/>
    <w:rsid w:val="009C0120"/>
    <w:rsid w:val="009C051D"/>
    <w:rsid w:val="009C119E"/>
    <w:rsid w:val="009C1434"/>
    <w:rsid w:val="009C1F63"/>
    <w:rsid w:val="009C2172"/>
    <w:rsid w:val="009C233B"/>
    <w:rsid w:val="009C2861"/>
    <w:rsid w:val="009C29DA"/>
    <w:rsid w:val="009C3643"/>
    <w:rsid w:val="009C4797"/>
    <w:rsid w:val="009C4C9F"/>
    <w:rsid w:val="009C5171"/>
    <w:rsid w:val="009C593B"/>
    <w:rsid w:val="009C5E0A"/>
    <w:rsid w:val="009C6C60"/>
    <w:rsid w:val="009C76B5"/>
    <w:rsid w:val="009C7DB7"/>
    <w:rsid w:val="009D0814"/>
    <w:rsid w:val="009D0D75"/>
    <w:rsid w:val="009D0FD6"/>
    <w:rsid w:val="009D2EF2"/>
    <w:rsid w:val="009D314A"/>
    <w:rsid w:val="009D344A"/>
    <w:rsid w:val="009D34B9"/>
    <w:rsid w:val="009D3592"/>
    <w:rsid w:val="009D39DA"/>
    <w:rsid w:val="009D485D"/>
    <w:rsid w:val="009D4B98"/>
    <w:rsid w:val="009D4D1C"/>
    <w:rsid w:val="009D5A8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2CF0"/>
    <w:rsid w:val="009E2FC3"/>
    <w:rsid w:val="009E3A17"/>
    <w:rsid w:val="009E3D1B"/>
    <w:rsid w:val="009E3F9A"/>
    <w:rsid w:val="009E5088"/>
    <w:rsid w:val="009E5230"/>
    <w:rsid w:val="009E599A"/>
    <w:rsid w:val="009E5E5A"/>
    <w:rsid w:val="009E5FF4"/>
    <w:rsid w:val="009E61D3"/>
    <w:rsid w:val="009E61E4"/>
    <w:rsid w:val="009E690E"/>
    <w:rsid w:val="009E6BF7"/>
    <w:rsid w:val="009E6EC5"/>
    <w:rsid w:val="009E7351"/>
    <w:rsid w:val="009E74DC"/>
    <w:rsid w:val="009E777C"/>
    <w:rsid w:val="009E784A"/>
    <w:rsid w:val="009E797B"/>
    <w:rsid w:val="009E7BDD"/>
    <w:rsid w:val="009F0481"/>
    <w:rsid w:val="009F0990"/>
    <w:rsid w:val="009F0A09"/>
    <w:rsid w:val="009F1F9D"/>
    <w:rsid w:val="009F264A"/>
    <w:rsid w:val="009F2BB6"/>
    <w:rsid w:val="009F2CEB"/>
    <w:rsid w:val="009F2FA0"/>
    <w:rsid w:val="009F37BE"/>
    <w:rsid w:val="009F3CBC"/>
    <w:rsid w:val="009F3FE9"/>
    <w:rsid w:val="009F4440"/>
    <w:rsid w:val="009F4784"/>
    <w:rsid w:val="009F479D"/>
    <w:rsid w:val="009F47D1"/>
    <w:rsid w:val="009F550E"/>
    <w:rsid w:val="009F55B7"/>
    <w:rsid w:val="009F5C40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48EB"/>
    <w:rsid w:val="00A04967"/>
    <w:rsid w:val="00A04BF1"/>
    <w:rsid w:val="00A04C6F"/>
    <w:rsid w:val="00A04CDA"/>
    <w:rsid w:val="00A04D87"/>
    <w:rsid w:val="00A053AC"/>
    <w:rsid w:val="00A062B9"/>
    <w:rsid w:val="00A063CC"/>
    <w:rsid w:val="00A0769A"/>
    <w:rsid w:val="00A07A1B"/>
    <w:rsid w:val="00A07C37"/>
    <w:rsid w:val="00A10C04"/>
    <w:rsid w:val="00A10FDB"/>
    <w:rsid w:val="00A1192D"/>
    <w:rsid w:val="00A12D5A"/>
    <w:rsid w:val="00A13517"/>
    <w:rsid w:val="00A140AB"/>
    <w:rsid w:val="00A14124"/>
    <w:rsid w:val="00A141B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6CCD"/>
    <w:rsid w:val="00A16FB2"/>
    <w:rsid w:val="00A17019"/>
    <w:rsid w:val="00A171AC"/>
    <w:rsid w:val="00A1761B"/>
    <w:rsid w:val="00A17771"/>
    <w:rsid w:val="00A210C0"/>
    <w:rsid w:val="00A216EC"/>
    <w:rsid w:val="00A217AF"/>
    <w:rsid w:val="00A234C4"/>
    <w:rsid w:val="00A234EA"/>
    <w:rsid w:val="00A23E75"/>
    <w:rsid w:val="00A23F0B"/>
    <w:rsid w:val="00A24632"/>
    <w:rsid w:val="00A25665"/>
    <w:rsid w:val="00A26228"/>
    <w:rsid w:val="00A266F0"/>
    <w:rsid w:val="00A26ACA"/>
    <w:rsid w:val="00A272EA"/>
    <w:rsid w:val="00A27E47"/>
    <w:rsid w:val="00A27F21"/>
    <w:rsid w:val="00A318D2"/>
    <w:rsid w:val="00A32948"/>
    <w:rsid w:val="00A32E8E"/>
    <w:rsid w:val="00A3350C"/>
    <w:rsid w:val="00A3394E"/>
    <w:rsid w:val="00A33A9B"/>
    <w:rsid w:val="00A33C13"/>
    <w:rsid w:val="00A33FA3"/>
    <w:rsid w:val="00A34038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5F91"/>
    <w:rsid w:val="00A3623D"/>
    <w:rsid w:val="00A364D4"/>
    <w:rsid w:val="00A36933"/>
    <w:rsid w:val="00A37065"/>
    <w:rsid w:val="00A37B24"/>
    <w:rsid w:val="00A37BF0"/>
    <w:rsid w:val="00A40464"/>
    <w:rsid w:val="00A40CE2"/>
    <w:rsid w:val="00A40DE6"/>
    <w:rsid w:val="00A4109F"/>
    <w:rsid w:val="00A41918"/>
    <w:rsid w:val="00A42CC3"/>
    <w:rsid w:val="00A42E6A"/>
    <w:rsid w:val="00A4396C"/>
    <w:rsid w:val="00A4397F"/>
    <w:rsid w:val="00A43BDB"/>
    <w:rsid w:val="00A44007"/>
    <w:rsid w:val="00A442BC"/>
    <w:rsid w:val="00A4430A"/>
    <w:rsid w:val="00A44328"/>
    <w:rsid w:val="00A44905"/>
    <w:rsid w:val="00A44E4B"/>
    <w:rsid w:val="00A46390"/>
    <w:rsid w:val="00A469C2"/>
    <w:rsid w:val="00A473A4"/>
    <w:rsid w:val="00A4744D"/>
    <w:rsid w:val="00A5017E"/>
    <w:rsid w:val="00A5024D"/>
    <w:rsid w:val="00A50E27"/>
    <w:rsid w:val="00A512A0"/>
    <w:rsid w:val="00A519B0"/>
    <w:rsid w:val="00A522A9"/>
    <w:rsid w:val="00A531ED"/>
    <w:rsid w:val="00A535DF"/>
    <w:rsid w:val="00A53E18"/>
    <w:rsid w:val="00A5410C"/>
    <w:rsid w:val="00A545C9"/>
    <w:rsid w:val="00A5497C"/>
    <w:rsid w:val="00A54BB3"/>
    <w:rsid w:val="00A54D79"/>
    <w:rsid w:val="00A54F3F"/>
    <w:rsid w:val="00A5587D"/>
    <w:rsid w:val="00A55A47"/>
    <w:rsid w:val="00A55B1D"/>
    <w:rsid w:val="00A55F40"/>
    <w:rsid w:val="00A56276"/>
    <w:rsid w:val="00A5645A"/>
    <w:rsid w:val="00A57A57"/>
    <w:rsid w:val="00A601F4"/>
    <w:rsid w:val="00A611D6"/>
    <w:rsid w:val="00A61B5B"/>
    <w:rsid w:val="00A61C41"/>
    <w:rsid w:val="00A620C0"/>
    <w:rsid w:val="00A6285F"/>
    <w:rsid w:val="00A62FB7"/>
    <w:rsid w:val="00A631AC"/>
    <w:rsid w:val="00A63E12"/>
    <w:rsid w:val="00A63F85"/>
    <w:rsid w:val="00A64260"/>
    <w:rsid w:val="00A6508B"/>
    <w:rsid w:val="00A65294"/>
    <w:rsid w:val="00A65608"/>
    <w:rsid w:val="00A659C7"/>
    <w:rsid w:val="00A65E3E"/>
    <w:rsid w:val="00A665ED"/>
    <w:rsid w:val="00A666DE"/>
    <w:rsid w:val="00A66A4C"/>
    <w:rsid w:val="00A66A8C"/>
    <w:rsid w:val="00A67102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6A0"/>
    <w:rsid w:val="00A75B05"/>
    <w:rsid w:val="00A773E3"/>
    <w:rsid w:val="00A775B1"/>
    <w:rsid w:val="00A77AB4"/>
    <w:rsid w:val="00A77F82"/>
    <w:rsid w:val="00A80018"/>
    <w:rsid w:val="00A801D4"/>
    <w:rsid w:val="00A801D6"/>
    <w:rsid w:val="00A80590"/>
    <w:rsid w:val="00A807D0"/>
    <w:rsid w:val="00A81278"/>
    <w:rsid w:val="00A81280"/>
    <w:rsid w:val="00A8182F"/>
    <w:rsid w:val="00A82B84"/>
    <w:rsid w:val="00A82E11"/>
    <w:rsid w:val="00A82EFA"/>
    <w:rsid w:val="00A83593"/>
    <w:rsid w:val="00A835CD"/>
    <w:rsid w:val="00A83DFA"/>
    <w:rsid w:val="00A845C4"/>
    <w:rsid w:val="00A84CD3"/>
    <w:rsid w:val="00A84DEE"/>
    <w:rsid w:val="00A84F79"/>
    <w:rsid w:val="00A854FD"/>
    <w:rsid w:val="00A85B75"/>
    <w:rsid w:val="00A85F6F"/>
    <w:rsid w:val="00A864D6"/>
    <w:rsid w:val="00A86533"/>
    <w:rsid w:val="00A86786"/>
    <w:rsid w:val="00A86A12"/>
    <w:rsid w:val="00A8712A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DC6"/>
    <w:rsid w:val="00A93927"/>
    <w:rsid w:val="00A94432"/>
    <w:rsid w:val="00A9447E"/>
    <w:rsid w:val="00A94DA8"/>
    <w:rsid w:val="00A958FB"/>
    <w:rsid w:val="00A959B3"/>
    <w:rsid w:val="00A962C8"/>
    <w:rsid w:val="00A96CA2"/>
    <w:rsid w:val="00A971BA"/>
    <w:rsid w:val="00A975AE"/>
    <w:rsid w:val="00A97C85"/>
    <w:rsid w:val="00AA0591"/>
    <w:rsid w:val="00AA102E"/>
    <w:rsid w:val="00AA147E"/>
    <w:rsid w:val="00AA1A94"/>
    <w:rsid w:val="00AA1DFB"/>
    <w:rsid w:val="00AA1E70"/>
    <w:rsid w:val="00AA2473"/>
    <w:rsid w:val="00AA31D5"/>
    <w:rsid w:val="00AA33CD"/>
    <w:rsid w:val="00AA35CD"/>
    <w:rsid w:val="00AA3B3F"/>
    <w:rsid w:val="00AA4661"/>
    <w:rsid w:val="00AA4A12"/>
    <w:rsid w:val="00AA50ED"/>
    <w:rsid w:val="00AA5380"/>
    <w:rsid w:val="00AA54DE"/>
    <w:rsid w:val="00AA566A"/>
    <w:rsid w:val="00AA5992"/>
    <w:rsid w:val="00AA62ED"/>
    <w:rsid w:val="00AA63C7"/>
    <w:rsid w:val="00AA6596"/>
    <w:rsid w:val="00AA71FC"/>
    <w:rsid w:val="00AA74CD"/>
    <w:rsid w:val="00AA7D12"/>
    <w:rsid w:val="00AB0258"/>
    <w:rsid w:val="00AB06F7"/>
    <w:rsid w:val="00AB0DF5"/>
    <w:rsid w:val="00AB1346"/>
    <w:rsid w:val="00AB1729"/>
    <w:rsid w:val="00AB18FF"/>
    <w:rsid w:val="00AB1A9B"/>
    <w:rsid w:val="00AB1B92"/>
    <w:rsid w:val="00AB22A3"/>
    <w:rsid w:val="00AB25F1"/>
    <w:rsid w:val="00AB2772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08A"/>
    <w:rsid w:val="00AB578A"/>
    <w:rsid w:val="00AB7031"/>
    <w:rsid w:val="00AB753B"/>
    <w:rsid w:val="00AB7C44"/>
    <w:rsid w:val="00AB7FFA"/>
    <w:rsid w:val="00AC00C5"/>
    <w:rsid w:val="00AC09B7"/>
    <w:rsid w:val="00AC0CBD"/>
    <w:rsid w:val="00AC14D5"/>
    <w:rsid w:val="00AC1993"/>
    <w:rsid w:val="00AC2516"/>
    <w:rsid w:val="00AC2AFF"/>
    <w:rsid w:val="00AC2B08"/>
    <w:rsid w:val="00AC2FB2"/>
    <w:rsid w:val="00AC36D9"/>
    <w:rsid w:val="00AC4041"/>
    <w:rsid w:val="00AC4A52"/>
    <w:rsid w:val="00AC536A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2299"/>
    <w:rsid w:val="00AD3A4A"/>
    <w:rsid w:val="00AD433A"/>
    <w:rsid w:val="00AD4469"/>
    <w:rsid w:val="00AD4C55"/>
    <w:rsid w:val="00AD4EF2"/>
    <w:rsid w:val="00AD50FA"/>
    <w:rsid w:val="00AD5A5E"/>
    <w:rsid w:val="00AD5C97"/>
    <w:rsid w:val="00AD60B4"/>
    <w:rsid w:val="00AD62EB"/>
    <w:rsid w:val="00AD6330"/>
    <w:rsid w:val="00AD66B6"/>
    <w:rsid w:val="00AD6D9C"/>
    <w:rsid w:val="00AD7752"/>
    <w:rsid w:val="00AD7766"/>
    <w:rsid w:val="00AD776C"/>
    <w:rsid w:val="00AD797F"/>
    <w:rsid w:val="00AD7A47"/>
    <w:rsid w:val="00AD7AEE"/>
    <w:rsid w:val="00AD7DC9"/>
    <w:rsid w:val="00AE0E4C"/>
    <w:rsid w:val="00AE26BC"/>
    <w:rsid w:val="00AE27C2"/>
    <w:rsid w:val="00AE4983"/>
    <w:rsid w:val="00AE4B4F"/>
    <w:rsid w:val="00AE4B57"/>
    <w:rsid w:val="00AE4E21"/>
    <w:rsid w:val="00AE4FE0"/>
    <w:rsid w:val="00AE5007"/>
    <w:rsid w:val="00AE507D"/>
    <w:rsid w:val="00AE5389"/>
    <w:rsid w:val="00AE5462"/>
    <w:rsid w:val="00AE55EE"/>
    <w:rsid w:val="00AE560E"/>
    <w:rsid w:val="00AE5945"/>
    <w:rsid w:val="00AE5D4D"/>
    <w:rsid w:val="00AE6096"/>
    <w:rsid w:val="00AE6A17"/>
    <w:rsid w:val="00AE6F97"/>
    <w:rsid w:val="00AE6FA8"/>
    <w:rsid w:val="00AE71B5"/>
    <w:rsid w:val="00AE7556"/>
    <w:rsid w:val="00AE7AC8"/>
    <w:rsid w:val="00AE7DBA"/>
    <w:rsid w:val="00AF11C2"/>
    <w:rsid w:val="00AF1608"/>
    <w:rsid w:val="00AF16DA"/>
    <w:rsid w:val="00AF1E36"/>
    <w:rsid w:val="00AF1E7A"/>
    <w:rsid w:val="00AF207A"/>
    <w:rsid w:val="00AF23EB"/>
    <w:rsid w:val="00AF2B6E"/>
    <w:rsid w:val="00AF2DCE"/>
    <w:rsid w:val="00AF3111"/>
    <w:rsid w:val="00AF32FB"/>
    <w:rsid w:val="00AF33E5"/>
    <w:rsid w:val="00AF39AD"/>
    <w:rsid w:val="00AF39D9"/>
    <w:rsid w:val="00AF3B54"/>
    <w:rsid w:val="00AF3E2E"/>
    <w:rsid w:val="00AF4666"/>
    <w:rsid w:val="00AF5149"/>
    <w:rsid w:val="00AF5B8A"/>
    <w:rsid w:val="00AF6034"/>
    <w:rsid w:val="00AF62CD"/>
    <w:rsid w:val="00AF6499"/>
    <w:rsid w:val="00AF678F"/>
    <w:rsid w:val="00AF6DE5"/>
    <w:rsid w:val="00B00851"/>
    <w:rsid w:val="00B00B89"/>
    <w:rsid w:val="00B00C88"/>
    <w:rsid w:val="00B010A6"/>
    <w:rsid w:val="00B0188A"/>
    <w:rsid w:val="00B01DF2"/>
    <w:rsid w:val="00B02167"/>
    <w:rsid w:val="00B022DC"/>
    <w:rsid w:val="00B0230F"/>
    <w:rsid w:val="00B0253F"/>
    <w:rsid w:val="00B02A1A"/>
    <w:rsid w:val="00B02AE8"/>
    <w:rsid w:val="00B02E99"/>
    <w:rsid w:val="00B0345E"/>
    <w:rsid w:val="00B0351C"/>
    <w:rsid w:val="00B03556"/>
    <w:rsid w:val="00B0383B"/>
    <w:rsid w:val="00B03984"/>
    <w:rsid w:val="00B039D6"/>
    <w:rsid w:val="00B03BBD"/>
    <w:rsid w:val="00B04712"/>
    <w:rsid w:val="00B04D17"/>
    <w:rsid w:val="00B05A7C"/>
    <w:rsid w:val="00B068E2"/>
    <w:rsid w:val="00B068E8"/>
    <w:rsid w:val="00B10005"/>
    <w:rsid w:val="00B10213"/>
    <w:rsid w:val="00B10543"/>
    <w:rsid w:val="00B1068C"/>
    <w:rsid w:val="00B10772"/>
    <w:rsid w:val="00B10F33"/>
    <w:rsid w:val="00B1112B"/>
    <w:rsid w:val="00B11433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6776"/>
    <w:rsid w:val="00B16F60"/>
    <w:rsid w:val="00B1752F"/>
    <w:rsid w:val="00B17794"/>
    <w:rsid w:val="00B179B6"/>
    <w:rsid w:val="00B17BBB"/>
    <w:rsid w:val="00B20821"/>
    <w:rsid w:val="00B20F19"/>
    <w:rsid w:val="00B21652"/>
    <w:rsid w:val="00B218D9"/>
    <w:rsid w:val="00B21931"/>
    <w:rsid w:val="00B21BC9"/>
    <w:rsid w:val="00B21E55"/>
    <w:rsid w:val="00B21E57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61B6"/>
    <w:rsid w:val="00B2706A"/>
    <w:rsid w:val="00B27287"/>
    <w:rsid w:val="00B2791E"/>
    <w:rsid w:val="00B30138"/>
    <w:rsid w:val="00B3022C"/>
    <w:rsid w:val="00B30ED1"/>
    <w:rsid w:val="00B311EE"/>
    <w:rsid w:val="00B31847"/>
    <w:rsid w:val="00B32291"/>
    <w:rsid w:val="00B323F8"/>
    <w:rsid w:val="00B32C53"/>
    <w:rsid w:val="00B33877"/>
    <w:rsid w:val="00B34EEF"/>
    <w:rsid w:val="00B351D6"/>
    <w:rsid w:val="00B353D6"/>
    <w:rsid w:val="00B3601C"/>
    <w:rsid w:val="00B362B9"/>
    <w:rsid w:val="00B366D0"/>
    <w:rsid w:val="00B36863"/>
    <w:rsid w:val="00B368D2"/>
    <w:rsid w:val="00B36E2C"/>
    <w:rsid w:val="00B4034F"/>
    <w:rsid w:val="00B40C63"/>
    <w:rsid w:val="00B4187F"/>
    <w:rsid w:val="00B41C63"/>
    <w:rsid w:val="00B41F90"/>
    <w:rsid w:val="00B42B35"/>
    <w:rsid w:val="00B42D72"/>
    <w:rsid w:val="00B42E74"/>
    <w:rsid w:val="00B437E2"/>
    <w:rsid w:val="00B44F80"/>
    <w:rsid w:val="00B44F8E"/>
    <w:rsid w:val="00B451A4"/>
    <w:rsid w:val="00B45524"/>
    <w:rsid w:val="00B459BF"/>
    <w:rsid w:val="00B45E1E"/>
    <w:rsid w:val="00B4646C"/>
    <w:rsid w:val="00B46F33"/>
    <w:rsid w:val="00B472A2"/>
    <w:rsid w:val="00B47A96"/>
    <w:rsid w:val="00B50A06"/>
    <w:rsid w:val="00B50ACA"/>
    <w:rsid w:val="00B5277D"/>
    <w:rsid w:val="00B52C01"/>
    <w:rsid w:val="00B534A6"/>
    <w:rsid w:val="00B537E9"/>
    <w:rsid w:val="00B53A47"/>
    <w:rsid w:val="00B53DD6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420"/>
    <w:rsid w:val="00B61772"/>
    <w:rsid w:val="00B61875"/>
    <w:rsid w:val="00B619E7"/>
    <w:rsid w:val="00B62430"/>
    <w:rsid w:val="00B628A4"/>
    <w:rsid w:val="00B628B6"/>
    <w:rsid w:val="00B63930"/>
    <w:rsid w:val="00B63B0B"/>
    <w:rsid w:val="00B63DA0"/>
    <w:rsid w:val="00B6420C"/>
    <w:rsid w:val="00B6515E"/>
    <w:rsid w:val="00B652F1"/>
    <w:rsid w:val="00B653F9"/>
    <w:rsid w:val="00B65A90"/>
    <w:rsid w:val="00B65ADF"/>
    <w:rsid w:val="00B65B36"/>
    <w:rsid w:val="00B65CBA"/>
    <w:rsid w:val="00B65E2A"/>
    <w:rsid w:val="00B65F7E"/>
    <w:rsid w:val="00B661C4"/>
    <w:rsid w:val="00B6652A"/>
    <w:rsid w:val="00B66DA1"/>
    <w:rsid w:val="00B67682"/>
    <w:rsid w:val="00B6795D"/>
    <w:rsid w:val="00B67B59"/>
    <w:rsid w:val="00B67DBE"/>
    <w:rsid w:val="00B701FA"/>
    <w:rsid w:val="00B70BAC"/>
    <w:rsid w:val="00B7114C"/>
    <w:rsid w:val="00B71CFE"/>
    <w:rsid w:val="00B72019"/>
    <w:rsid w:val="00B7349E"/>
    <w:rsid w:val="00B73508"/>
    <w:rsid w:val="00B735BF"/>
    <w:rsid w:val="00B73AEB"/>
    <w:rsid w:val="00B740D4"/>
    <w:rsid w:val="00B74113"/>
    <w:rsid w:val="00B74C63"/>
    <w:rsid w:val="00B75C5C"/>
    <w:rsid w:val="00B7616B"/>
    <w:rsid w:val="00B76841"/>
    <w:rsid w:val="00B768AD"/>
    <w:rsid w:val="00B76AE1"/>
    <w:rsid w:val="00B773F1"/>
    <w:rsid w:val="00B80290"/>
    <w:rsid w:val="00B80708"/>
    <w:rsid w:val="00B807CA"/>
    <w:rsid w:val="00B80C73"/>
    <w:rsid w:val="00B80F26"/>
    <w:rsid w:val="00B81714"/>
    <w:rsid w:val="00B81ECE"/>
    <w:rsid w:val="00B825F8"/>
    <w:rsid w:val="00B829D4"/>
    <w:rsid w:val="00B82FD6"/>
    <w:rsid w:val="00B8432B"/>
    <w:rsid w:val="00B860F8"/>
    <w:rsid w:val="00B87154"/>
    <w:rsid w:val="00B8745F"/>
    <w:rsid w:val="00B877A1"/>
    <w:rsid w:val="00B87E08"/>
    <w:rsid w:val="00B90246"/>
    <w:rsid w:val="00B904AC"/>
    <w:rsid w:val="00B915C9"/>
    <w:rsid w:val="00B919A5"/>
    <w:rsid w:val="00B91E87"/>
    <w:rsid w:val="00B92732"/>
    <w:rsid w:val="00B92C6B"/>
    <w:rsid w:val="00B93824"/>
    <w:rsid w:val="00B938D4"/>
    <w:rsid w:val="00B94D91"/>
    <w:rsid w:val="00B94EBC"/>
    <w:rsid w:val="00B94EC7"/>
    <w:rsid w:val="00B9522E"/>
    <w:rsid w:val="00B954F2"/>
    <w:rsid w:val="00B95DE4"/>
    <w:rsid w:val="00B95EF5"/>
    <w:rsid w:val="00B96201"/>
    <w:rsid w:val="00B96368"/>
    <w:rsid w:val="00B96B75"/>
    <w:rsid w:val="00B96BBA"/>
    <w:rsid w:val="00B970EE"/>
    <w:rsid w:val="00B97647"/>
    <w:rsid w:val="00B97875"/>
    <w:rsid w:val="00B97AA4"/>
    <w:rsid w:val="00B97D50"/>
    <w:rsid w:val="00BA02CD"/>
    <w:rsid w:val="00BA080B"/>
    <w:rsid w:val="00BA094B"/>
    <w:rsid w:val="00BA1390"/>
    <w:rsid w:val="00BA1671"/>
    <w:rsid w:val="00BA1E9F"/>
    <w:rsid w:val="00BA2B08"/>
    <w:rsid w:val="00BA2F5E"/>
    <w:rsid w:val="00BA48E2"/>
    <w:rsid w:val="00BA48E8"/>
    <w:rsid w:val="00BA538A"/>
    <w:rsid w:val="00BA66FC"/>
    <w:rsid w:val="00BA6A24"/>
    <w:rsid w:val="00BA6E91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B07"/>
    <w:rsid w:val="00BB6C6F"/>
    <w:rsid w:val="00BB6E36"/>
    <w:rsid w:val="00BB74BB"/>
    <w:rsid w:val="00BC0121"/>
    <w:rsid w:val="00BC0218"/>
    <w:rsid w:val="00BC0B24"/>
    <w:rsid w:val="00BC0B75"/>
    <w:rsid w:val="00BC0E65"/>
    <w:rsid w:val="00BC11C0"/>
    <w:rsid w:val="00BC184C"/>
    <w:rsid w:val="00BC18A7"/>
    <w:rsid w:val="00BC1AF7"/>
    <w:rsid w:val="00BC20AD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6B7A"/>
    <w:rsid w:val="00BC757F"/>
    <w:rsid w:val="00BC784B"/>
    <w:rsid w:val="00BD002C"/>
    <w:rsid w:val="00BD0300"/>
    <w:rsid w:val="00BD0E61"/>
    <w:rsid w:val="00BD0F55"/>
    <w:rsid w:val="00BD13B9"/>
    <w:rsid w:val="00BD1AAB"/>
    <w:rsid w:val="00BD202F"/>
    <w:rsid w:val="00BD2898"/>
    <w:rsid w:val="00BD3273"/>
    <w:rsid w:val="00BD3809"/>
    <w:rsid w:val="00BD39C9"/>
    <w:rsid w:val="00BD3B8C"/>
    <w:rsid w:val="00BD4348"/>
    <w:rsid w:val="00BD4C8D"/>
    <w:rsid w:val="00BD5082"/>
    <w:rsid w:val="00BD55B2"/>
    <w:rsid w:val="00BD59AB"/>
    <w:rsid w:val="00BD611A"/>
    <w:rsid w:val="00BD648C"/>
    <w:rsid w:val="00BD6C73"/>
    <w:rsid w:val="00BD7901"/>
    <w:rsid w:val="00BD7B0D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C0A"/>
    <w:rsid w:val="00BE2DDE"/>
    <w:rsid w:val="00BE32FD"/>
    <w:rsid w:val="00BE341D"/>
    <w:rsid w:val="00BE3510"/>
    <w:rsid w:val="00BE3C22"/>
    <w:rsid w:val="00BE3E9D"/>
    <w:rsid w:val="00BE4187"/>
    <w:rsid w:val="00BE583B"/>
    <w:rsid w:val="00BE5B32"/>
    <w:rsid w:val="00BE5F3F"/>
    <w:rsid w:val="00BE602A"/>
    <w:rsid w:val="00BE638E"/>
    <w:rsid w:val="00BE662D"/>
    <w:rsid w:val="00BE684D"/>
    <w:rsid w:val="00BE731C"/>
    <w:rsid w:val="00BF047D"/>
    <w:rsid w:val="00BF0C4C"/>
    <w:rsid w:val="00BF0FF5"/>
    <w:rsid w:val="00BF12CB"/>
    <w:rsid w:val="00BF1588"/>
    <w:rsid w:val="00BF1A4E"/>
    <w:rsid w:val="00BF25BC"/>
    <w:rsid w:val="00BF29B6"/>
    <w:rsid w:val="00BF2BC1"/>
    <w:rsid w:val="00BF36F4"/>
    <w:rsid w:val="00BF4C4E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1B9C"/>
    <w:rsid w:val="00C02031"/>
    <w:rsid w:val="00C02386"/>
    <w:rsid w:val="00C029E0"/>
    <w:rsid w:val="00C03127"/>
    <w:rsid w:val="00C0318B"/>
    <w:rsid w:val="00C0323A"/>
    <w:rsid w:val="00C036D5"/>
    <w:rsid w:val="00C03A15"/>
    <w:rsid w:val="00C03B24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5E4C"/>
    <w:rsid w:val="00C062A4"/>
    <w:rsid w:val="00C064FC"/>
    <w:rsid w:val="00C07470"/>
    <w:rsid w:val="00C07B98"/>
    <w:rsid w:val="00C07D0A"/>
    <w:rsid w:val="00C100A6"/>
    <w:rsid w:val="00C100AF"/>
    <w:rsid w:val="00C10F14"/>
    <w:rsid w:val="00C12292"/>
    <w:rsid w:val="00C12D97"/>
    <w:rsid w:val="00C13275"/>
    <w:rsid w:val="00C1348F"/>
    <w:rsid w:val="00C13868"/>
    <w:rsid w:val="00C139C4"/>
    <w:rsid w:val="00C13B29"/>
    <w:rsid w:val="00C14263"/>
    <w:rsid w:val="00C14423"/>
    <w:rsid w:val="00C14881"/>
    <w:rsid w:val="00C148F1"/>
    <w:rsid w:val="00C1545E"/>
    <w:rsid w:val="00C15543"/>
    <w:rsid w:val="00C15C00"/>
    <w:rsid w:val="00C17FE9"/>
    <w:rsid w:val="00C207A7"/>
    <w:rsid w:val="00C20A08"/>
    <w:rsid w:val="00C20B25"/>
    <w:rsid w:val="00C20C0D"/>
    <w:rsid w:val="00C20F2E"/>
    <w:rsid w:val="00C2112B"/>
    <w:rsid w:val="00C212FD"/>
    <w:rsid w:val="00C21C84"/>
    <w:rsid w:val="00C21F50"/>
    <w:rsid w:val="00C224CC"/>
    <w:rsid w:val="00C227CC"/>
    <w:rsid w:val="00C229FF"/>
    <w:rsid w:val="00C233E6"/>
    <w:rsid w:val="00C235FC"/>
    <w:rsid w:val="00C24043"/>
    <w:rsid w:val="00C24AF8"/>
    <w:rsid w:val="00C25312"/>
    <w:rsid w:val="00C258AE"/>
    <w:rsid w:val="00C258CB"/>
    <w:rsid w:val="00C25BDB"/>
    <w:rsid w:val="00C2602B"/>
    <w:rsid w:val="00C26BEE"/>
    <w:rsid w:val="00C27415"/>
    <w:rsid w:val="00C27439"/>
    <w:rsid w:val="00C27E92"/>
    <w:rsid w:val="00C301C2"/>
    <w:rsid w:val="00C30E09"/>
    <w:rsid w:val="00C312F0"/>
    <w:rsid w:val="00C317C9"/>
    <w:rsid w:val="00C31CFB"/>
    <w:rsid w:val="00C31F8C"/>
    <w:rsid w:val="00C322AD"/>
    <w:rsid w:val="00C33B6D"/>
    <w:rsid w:val="00C33F0C"/>
    <w:rsid w:val="00C34840"/>
    <w:rsid w:val="00C34DC2"/>
    <w:rsid w:val="00C34E6B"/>
    <w:rsid w:val="00C35C91"/>
    <w:rsid w:val="00C364BB"/>
    <w:rsid w:val="00C36FDF"/>
    <w:rsid w:val="00C37DE7"/>
    <w:rsid w:val="00C37F94"/>
    <w:rsid w:val="00C40179"/>
    <w:rsid w:val="00C40198"/>
    <w:rsid w:val="00C401BA"/>
    <w:rsid w:val="00C40413"/>
    <w:rsid w:val="00C40CAC"/>
    <w:rsid w:val="00C40D3C"/>
    <w:rsid w:val="00C40DB3"/>
    <w:rsid w:val="00C41249"/>
    <w:rsid w:val="00C41E1D"/>
    <w:rsid w:val="00C41FE1"/>
    <w:rsid w:val="00C4266B"/>
    <w:rsid w:val="00C42B15"/>
    <w:rsid w:val="00C44595"/>
    <w:rsid w:val="00C44AAA"/>
    <w:rsid w:val="00C44FA0"/>
    <w:rsid w:val="00C45126"/>
    <w:rsid w:val="00C45E45"/>
    <w:rsid w:val="00C4612C"/>
    <w:rsid w:val="00C46A6F"/>
    <w:rsid w:val="00C4794D"/>
    <w:rsid w:val="00C47F87"/>
    <w:rsid w:val="00C5033C"/>
    <w:rsid w:val="00C5046C"/>
    <w:rsid w:val="00C504B7"/>
    <w:rsid w:val="00C5067C"/>
    <w:rsid w:val="00C51035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4CF"/>
    <w:rsid w:val="00C53A8C"/>
    <w:rsid w:val="00C53D48"/>
    <w:rsid w:val="00C53FF1"/>
    <w:rsid w:val="00C5439E"/>
    <w:rsid w:val="00C543BA"/>
    <w:rsid w:val="00C54F7F"/>
    <w:rsid w:val="00C55097"/>
    <w:rsid w:val="00C5589D"/>
    <w:rsid w:val="00C55A79"/>
    <w:rsid w:val="00C5616D"/>
    <w:rsid w:val="00C5669E"/>
    <w:rsid w:val="00C566AF"/>
    <w:rsid w:val="00C56B00"/>
    <w:rsid w:val="00C57FF4"/>
    <w:rsid w:val="00C6004F"/>
    <w:rsid w:val="00C612C5"/>
    <w:rsid w:val="00C61A3A"/>
    <w:rsid w:val="00C61F6C"/>
    <w:rsid w:val="00C62738"/>
    <w:rsid w:val="00C627F0"/>
    <w:rsid w:val="00C630B1"/>
    <w:rsid w:val="00C63360"/>
    <w:rsid w:val="00C6434C"/>
    <w:rsid w:val="00C64B86"/>
    <w:rsid w:val="00C64E04"/>
    <w:rsid w:val="00C6590A"/>
    <w:rsid w:val="00C65BE6"/>
    <w:rsid w:val="00C664F0"/>
    <w:rsid w:val="00C6656A"/>
    <w:rsid w:val="00C66972"/>
    <w:rsid w:val="00C66F13"/>
    <w:rsid w:val="00C67419"/>
    <w:rsid w:val="00C67F3F"/>
    <w:rsid w:val="00C67FD5"/>
    <w:rsid w:val="00C70398"/>
    <w:rsid w:val="00C70573"/>
    <w:rsid w:val="00C709BB"/>
    <w:rsid w:val="00C711AA"/>
    <w:rsid w:val="00C712D1"/>
    <w:rsid w:val="00C712D3"/>
    <w:rsid w:val="00C712E9"/>
    <w:rsid w:val="00C71784"/>
    <w:rsid w:val="00C72177"/>
    <w:rsid w:val="00C726CE"/>
    <w:rsid w:val="00C729D4"/>
    <w:rsid w:val="00C72AA6"/>
    <w:rsid w:val="00C734E8"/>
    <w:rsid w:val="00C73502"/>
    <w:rsid w:val="00C73674"/>
    <w:rsid w:val="00C74324"/>
    <w:rsid w:val="00C74371"/>
    <w:rsid w:val="00C743AC"/>
    <w:rsid w:val="00C748DE"/>
    <w:rsid w:val="00C75026"/>
    <w:rsid w:val="00C756A8"/>
    <w:rsid w:val="00C762A3"/>
    <w:rsid w:val="00C76604"/>
    <w:rsid w:val="00C7683C"/>
    <w:rsid w:val="00C76F7E"/>
    <w:rsid w:val="00C776DF"/>
    <w:rsid w:val="00C77B57"/>
    <w:rsid w:val="00C808EA"/>
    <w:rsid w:val="00C80D7C"/>
    <w:rsid w:val="00C81C92"/>
    <w:rsid w:val="00C82603"/>
    <w:rsid w:val="00C8295C"/>
    <w:rsid w:val="00C82AC4"/>
    <w:rsid w:val="00C82D49"/>
    <w:rsid w:val="00C83A47"/>
    <w:rsid w:val="00C841AE"/>
    <w:rsid w:val="00C84500"/>
    <w:rsid w:val="00C84740"/>
    <w:rsid w:val="00C84AD8"/>
    <w:rsid w:val="00C84C7F"/>
    <w:rsid w:val="00C84ED6"/>
    <w:rsid w:val="00C851F3"/>
    <w:rsid w:val="00C8523F"/>
    <w:rsid w:val="00C857FC"/>
    <w:rsid w:val="00C8615A"/>
    <w:rsid w:val="00C86642"/>
    <w:rsid w:val="00C86754"/>
    <w:rsid w:val="00C869A0"/>
    <w:rsid w:val="00C86A5E"/>
    <w:rsid w:val="00C90E6D"/>
    <w:rsid w:val="00C91252"/>
    <w:rsid w:val="00C912FB"/>
    <w:rsid w:val="00C919BA"/>
    <w:rsid w:val="00C91B99"/>
    <w:rsid w:val="00C91E5D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3DC7"/>
    <w:rsid w:val="00C940C7"/>
    <w:rsid w:val="00C940F7"/>
    <w:rsid w:val="00C94770"/>
    <w:rsid w:val="00C948B9"/>
    <w:rsid w:val="00C9509F"/>
    <w:rsid w:val="00C95162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2A6"/>
    <w:rsid w:val="00CA68E8"/>
    <w:rsid w:val="00CA6E80"/>
    <w:rsid w:val="00CA7A13"/>
    <w:rsid w:val="00CB0598"/>
    <w:rsid w:val="00CB0B07"/>
    <w:rsid w:val="00CB0F11"/>
    <w:rsid w:val="00CB15B0"/>
    <w:rsid w:val="00CB176B"/>
    <w:rsid w:val="00CB1C5B"/>
    <w:rsid w:val="00CB28D9"/>
    <w:rsid w:val="00CB29AE"/>
    <w:rsid w:val="00CB3009"/>
    <w:rsid w:val="00CB3A6E"/>
    <w:rsid w:val="00CB3FB7"/>
    <w:rsid w:val="00CB411A"/>
    <w:rsid w:val="00CB41B4"/>
    <w:rsid w:val="00CB4434"/>
    <w:rsid w:val="00CB458D"/>
    <w:rsid w:val="00CB4871"/>
    <w:rsid w:val="00CB596D"/>
    <w:rsid w:val="00CB5F4F"/>
    <w:rsid w:val="00CB62F2"/>
    <w:rsid w:val="00CB67DB"/>
    <w:rsid w:val="00CB6C92"/>
    <w:rsid w:val="00CB6E03"/>
    <w:rsid w:val="00CB7458"/>
    <w:rsid w:val="00CB7F6E"/>
    <w:rsid w:val="00CC046A"/>
    <w:rsid w:val="00CC10E8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4F0"/>
    <w:rsid w:val="00CC37DC"/>
    <w:rsid w:val="00CC3C9A"/>
    <w:rsid w:val="00CC41CB"/>
    <w:rsid w:val="00CC45E0"/>
    <w:rsid w:val="00CC52D8"/>
    <w:rsid w:val="00CC5CF7"/>
    <w:rsid w:val="00CC5D5F"/>
    <w:rsid w:val="00CC5D93"/>
    <w:rsid w:val="00CC5F77"/>
    <w:rsid w:val="00CC6006"/>
    <w:rsid w:val="00CC60D9"/>
    <w:rsid w:val="00CC752C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EC0"/>
    <w:rsid w:val="00CD345A"/>
    <w:rsid w:val="00CD47A8"/>
    <w:rsid w:val="00CD4A9B"/>
    <w:rsid w:val="00CD4BA1"/>
    <w:rsid w:val="00CD4F6F"/>
    <w:rsid w:val="00CD5653"/>
    <w:rsid w:val="00CD573F"/>
    <w:rsid w:val="00CD5A45"/>
    <w:rsid w:val="00CD5F43"/>
    <w:rsid w:val="00CD60ED"/>
    <w:rsid w:val="00CD7022"/>
    <w:rsid w:val="00CD7204"/>
    <w:rsid w:val="00CD7DF6"/>
    <w:rsid w:val="00CE0A97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764"/>
    <w:rsid w:val="00CE49DF"/>
    <w:rsid w:val="00CE5003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9EF"/>
    <w:rsid w:val="00CF0A28"/>
    <w:rsid w:val="00CF0DC4"/>
    <w:rsid w:val="00CF0DD8"/>
    <w:rsid w:val="00CF0E03"/>
    <w:rsid w:val="00CF0EBB"/>
    <w:rsid w:val="00CF0F51"/>
    <w:rsid w:val="00CF0F73"/>
    <w:rsid w:val="00CF1B36"/>
    <w:rsid w:val="00CF32B4"/>
    <w:rsid w:val="00CF3691"/>
    <w:rsid w:val="00CF3DEC"/>
    <w:rsid w:val="00CF4007"/>
    <w:rsid w:val="00CF4EF4"/>
    <w:rsid w:val="00CF4F77"/>
    <w:rsid w:val="00CF5493"/>
    <w:rsid w:val="00CF5A07"/>
    <w:rsid w:val="00CF62FE"/>
    <w:rsid w:val="00CF7D4C"/>
    <w:rsid w:val="00D00985"/>
    <w:rsid w:val="00D00C4B"/>
    <w:rsid w:val="00D02B96"/>
    <w:rsid w:val="00D02CB7"/>
    <w:rsid w:val="00D0338E"/>
    <w:rsid w:val="00D034DC"/>
    <w:rsid w:val="00D0369A"/>
    <w:rsid w:val="00D037D1"/>
    <w:rsid w:val="00D03848"/>
    <w:rsid w:val="00D04D66"/>
    <w:rsid w:val="00D04DB5"/>
    <w:rsid w:val="00D0588C"/>
    <w:rsid w:val="00D05D2A"/>
    <w:rsid w:val="00D0649B"/>
    <w:rsid w:val="00D06610"/>
    <w:rsid w:val="00D06B8B"/>
    <w:rsid w:val="00D070E8"/>
    <w:rsid w:val="00D077F7"/>
    <w:rsid w:val="00D10450"/>
    <w:rsid w:val="00D10486"/>
    <w:rsid w:val="00D10719"/>
    <w:rsid w:val="00D109EE"/>
    <w:rsid w:val="00D109FB"/>
    <w:rsid w:val="00D1206A"/>
    <w:rsid w:val="00D12390"/>
    <w:rsid w:val="00D1281E"/>
    <w:rsid w:val="00D129BB"/>
    <w:rsid w:val="00D12CC6"/>
    <w:rsid w:val="00D12CDC"/>
    <w:rsid w:val="00D1398C"/>
    <w:rsid w:val="00D13E7B"/>
    <w:rsid w:val="00D14102"/>
    <w:rsid w:val="00D141CD"/>
    <w:rsid w:val="00D14415"/>
    <w:rsid w:val="00D14470"/>
    <w:rsid w:val="00D1451B"/>
    <w:rsid w:val="00D14E81"/>
    <w:rsid w:val="00D1510A"/>
    <w:rsid w:val="00D1569C"/>
    <w:rsid w:val="00D165E9"/>
    <w:rsid w:val="00D16A3A"/>
    <w:rsid w:val="00D17349"/>
    <w:rsid w:val="00D174F0"/>
    <w:rsid w:val="00D17943"/>
    <w:rsid w:val="00D17B14"/>
    <w:rsid w:val="00D17E62"/>
    <w:rsid w:val="00D204D4"/>
    <w:rsid w:val="00D20EE5"/>
    <w:rsid w:val="00D21D8F"/>
    <w:rsid w:val="00D21DFF"/>
    <w:rsid w:val="00D221A8"/>
    <w:rsid w:val="00D22AA3"/>
    <w:rsid w:val="00D2308C"/>
    <w:rsid w:val="00D23428"/>
    <w:rsid w:val="00D24251"/>
    <w:rsid w:val="00D24BBD"/>
    <w:rsid w:val="00D25098"/>
    <w:rsid w:val="00D258C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0DCA"/>
    <w:rsid w:val="00D312CA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60F5"/>
    <w:rsid w:val="00D379D1"/>
    <w:rsid w:val="00D40582"/>
    <w:rsid w:val="00D40FC0"/>
    <w:rsid w:val="00D41218"/>
    <w:rsid w:val="00D4156E"/>
    <w:rsid w:val="00D41AA0"/>
    <w:rsid w:val="00D41C87"/>
    <w:rsid w:val="00D42441"/>
    <w:rsid w:val="00D43634"/>
    <w:rsid w:val="00D43845"/>
    <w:rsid w:val="00D43A9F"/>
    <w:rsid w:val="00D43AA1"/>
    <w:rsid w:val="00D4450C"/>
    <w:rsid w:val="00D452DC"/>
    <w:rsid w:val="00D464C3"/>
    <w:rsid w:val="00D46A2D"/>
    <w:rsid w:val="00D47724"/>
    <w:rsid w:val="00D50507"/>
    <w:rsid w:val="00D50772"/>
    <w:rsid w:val="00D50A34"/>
    <w:rsid w:val="00D50C84"/>
    <w:rsid w:val="00D51617"/>
    <w:rsid w:val="00D51DCC"/>
    <w:rsid w:val="00D51E81"/>
    <w:rsid w:val="00D52A52"/>
    <w:rsid w:val="00D52AE8"/>
    <w:rsid w:val="00D52D5B"/>
    <w:rsid w:val="00D53642"/>
    <w:rsid w:val="00D53895"/>
    <w:rsid w:val="00D53BB3"/>
    <w:rsid w:val="00D53C7F"/>
    <w:rsid w:val="00D549A1"/>
    <w:rsid w:val="00D558BC"/>
    <w:rsid w:val="00D55D10"/>
    <w:rsid w:val="00D56D1B"/>
    <w:rsid w:val="00D56D25"/>
    <w:rsid w:val="00D575C3"/>
    <w:rsid w:val="00D5798A"/>
    <w:rsid w:val="00D57A14"/>
    <w:rsid w:val="00D60F87"/>
    <w:rsid w:val="00D61169"/>
    <w:rsid w:val="00D61878"/>
    <w:rsid w:val="00D62443"/>
    <w:rsid w:val="00D62B4C"/>
    <w:rsid w:val="00D62EC0"/>
    <w:rsid w:val="00D62EF7"/>
    <w:rsid w:val="00D63AB3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09E2"/>
    <w:rsid w:val="00D71753"/>
    <w:rsid w:val="00D7185C"/>
    <w:rsid w:val="00D71EC9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3FEE"/>
    <w:rsid w:val="00D7450D"/>
    <w:rsid w:val="00D749F0"/>
    <w:rsid w:val="00D7593B"/>
    <w:rsid w:val="00D767F7"/>
    <w:rsid w:val="00D768EE"/>
    <w:rsid w:val="00D769DD"/>
    <w:rsid w:val="00D77684"/>
    <w:rsid w:val="00D77AD8"/>
    <w:rsid w:val="00D77BE5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2B"/>
    <w:rsid w:val="00D82AF1"/>
    <w:rsid w:val="00D82B98"/>
    <w:rsid w:val="00D82E09"/>
    <w:rsid w:val="00D831DF"/>
    <w:rsid w:val="00D83540"/>
    <w:rsid w:val="00D837F6"/>
    <w:rsid w:val="00D83CD8"/>
    <w:rsid w:val="00D84A9D"/>
    <w:rsid w:val="00D84D3D"/>
    <w:rsid w:val="00D84F80"/>
    <w:rsid w:val="00D84F96"/>
    <w:rsid w:val="00D850FA"/>
    <w:rsid w:val="00D856D0"/>
    <w:rsid w:val="00D85E02"/>
    <w:rsid w:val="00D860BF"/>
    <w:rsid w:val="00D86A50"/>
    <w:rsid w:val="00D86F59"/>
    <w:rsid w:val="00D86FBC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38DE"/>
    <w:rsid w:val="00D93F46"/>
    <w:rsid w:val="00D9492B"/>
    <w:rsid w:val="00D94B01"/>
    <w:rsid w:val="00D95487"/>
    <w:rsid w:val="00D9548A"/>
    <w:rsid w:val="00D96BFB"/>
    <w:rsid w:val="00D96DD1"/>
    <w:rsid w:val="00D97050"/>
    <w:rsid w:val="00D97637"/>
    <w:rsid w:val="00D977C2"/>
    <w:rsid w:val="00D97841"/>
    <w:rsid w:val="00D979C1"/>
    <w:rsid w:val="00DA0CA6"/>
    <w:rsid w:val="00DA0DDF"/>
    <w:rsid w:val="00DA15A7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A7622"/>
    <w:rsid w:val="00DB04CA"/>
    <w:rsid w:val="00DB0B2E"/>
    <w:rsid w:val="00DB0EE9"/>
    <w:rsid w:val="00DB16F5"/>
    <w:rsid w:val="00DB1AB7"/>
    <w:rsid w:val="00DB1CAE"/>
    <w:rsid w:val="00DB1F04"/>
    <w:rsid w:val="00DB2341"/>
    <w:rsid w:val="00DB324C"/>
    <w:rsid w:val="00DB3814"/>
    <w:rsid w:val="00DB38DE"/>
    <w:rsid w:val="00DB3E70"/>
    <w:rsid w:val="00DB4111"/>
    <w:rsid w:val="00DB423A"/>
    <w:rsid w:val="00DB5142"/>
    <w:rsid w:val="00DB5276"/>
    <w:rsid w:val="00DB53D9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0C1A"/>
    <w:rsid w:val="00DC11F9"/>
    <w:rsid w:val="00DC14B2"/>
    <w:rsid w:val="00DC1573"/>
    <w:rsid w:val="00DC1AD6"/>
    <w:rsid w:val="00DC2D91"/>
    <w:rsid w:val="00DC3219"/>
    <w:rsid w:val="00DC3302"/>
    <w:rsid w:val="00DC3533"/>
    <w:rsid w:val="00DC39B9"/>
    <w:rsid w:val="00DC3B7C"/>
    <w:rsid w:val="00DC44F1"/>
    <w:rsid w:val="00DC4524"/>
    <w:rsid w:val="00DC5645"/>
    <w:rsid w:val="00DC6607"/>
    <w:rsid w:val="00DC74AB"/>
    <w:rsid w:val="00DC7A33"/>
    <w:rsid w:val="00DC7EDF"/>
    <w:rsid w:val="00DC7F02"/>
    <w:rsid w:val="00DD098A"/>
    <w:rsid w:val="00DD1D2F"/>
    <w:rsid w:val="00DD24F0"/>
    <w:rsid w:val="00DD3344"/>
    <w:rsid w:val="00DD3381"/>
    <w:rsid w:val="00DD35E4"/>
    <w:rsid w:val="00DD4057"/>
    <w:rsid w:val="00DD4607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3CE"/>
    <w:rsid w:val="00DE1D67"/>
    <w:rsid w:val="00DE22EB"/>
    <w:rsid w:val="00DE232A"/>
    <w:rsid w:val="00DE2396"/>
    <w:rsid w:val="00DE2709"/>
    <w:rsid w:val="00DE289A"/>
    <w:rsid w:val="00DE2D06"/>
    <w:rsid w:val="00DE35DB"/>
    <w:rsid w:val="00DE3E91"/>
    <w:rsid w:val="00DE4255"/>
    <w:rsid w:val="00DE4E50"/>
    <w:rsid w:val="00DE63C8"/>
    <w:rsid w:val="00DE67B9"/>
    <w:rsid w:val="00DE6BDA"/>
    <w:rsid w:val="00DE6F28"/>
    <w:rsid w:val="00DE76AA"/>
    <w:rsid w:val="00DF0BBD"/>
    <w:rsid w:val="00DF1078"/>
    <w:rsid w:val="00DF19F2"/>
    <w:rsid w:val="00DF2F11"/>
    <w:rsid w:val="00DF3A3C"/>
    <w:rsid w:val="00DF40BA"/>
    <w:rsid w:val="00DF4577"/>
    <w:rsid w:val="00DF478A"/>
    <w:rsid w:val="00DF4ACD"/>
    <w:rsid w:val="00DF5B0B"/>
    <w:rsid w:val="00DF5B10"/>
    <w:rsid w:val="00DF6581"/>
    <w:rsid w:val="00DF6808"/>
    <w:rsid w:val="00DF6BBB"/>
    <w:rsid w:val="00DF7157"/>
    <w:rsid w:val="00DF7602"/>
    <w:rsid w:val="00DF7B22"/>
    <w:rsid w:val="00DF7CDF"/>
    <w:rsid w:val="00DF7D57"/>
    <w:rsid w:val="00E0023A"/>
    <w:rsid w:val="00E0087B"/>
    <w:rsid w:val="00E00AD1"/>
    <w:rsid w:val="00E00F8E"/>
    <w:rsid w:val="00E011E6"/>
    <w:rsid w:val="00E012DA"/>
    <w:rsid w:val="00E01337"/>
    <w:rsid w:val="00E0193F"/>
    <w:rsid w:val="00E02271"/>
    <w:rsid w:val="00E02BD2"/>
    <w:rsid w:val="00E037FB"/>
    <w:rsid w:val="00E038EE"/>
    <w:rsid w:val="00E03DD4"/>
    <w:rsid w:val="00E03F6F"/>
    <w:rsid w:val="00E041A4"/>
    <w:rsid w:val="00E047EE"/>
    <w:rsid w:val="00E04B84"/>
    <w:rsid w:val="00E04BEC"/>
    <w:rsid w:val="00E04C43"/>
    <w:rsid w:val="00E04DF6"/>
    <w:rsid w:val="00E065AD"/>
    <w:rsid w:val="00E0776E"/>
    <w:rsid w:val="00E078E6"/>
    <w:rsid w:val="00E0797E"/>
    <w:rsid w:val="00E10658"/>
    <w:rsid w:val="00E1065A"/>
    <w:rsid w:val="00E108E3"/>
    <w:rsid w:val="00E10DC3"/>
    <w:rsid w:val="00E10F9E"/>
    <w:rsid w:val="00E11676"/>
    <w:rsid w:val="00E11950"/>
    <w:rsid w:val="00E119D7"/>
    <w:rsid w:val="00E11F96"/>
    <w:rsid w:val="00E1269A"/>
    <w:rsid w:val="00E12B28"/>
    <w:rsid w:val="00E12B5F"/>
    <w:rsid w:val="00E12EE7"/>
    <w:rsid w:val="00E13B00"/>
    <w:rsid w:val="00E13DFF"/>
    <w:rsid w:val="00E13E25"/>
    <w:rsid w:val="00E1465D"/>
    <w:rsid w:val="00E147CC"/>
    <w:rsid w:val="00E14B44"/>
    <w:rsid w:val="00E14CBF"/>
    <w:rsid w:val="00E14EBD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0AB8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DBE"/>
    <w:rsid w:val="00E2762C"/>
    <w:rsid w:val="00E27B23"/>
    <w:rsid w:val="00E27CE1"/>
    <w:rsid w:val="00E27E88"/>
    <w:rsid w:val="00E304A0"/>
    <w:rsid w:val="00E30E32"/>
    <w:rsid w:val="00E32192"/>
    <w:rsid w:val="00E32663"/>
    <w:rsid w:val="00E32B69"/>
    <w:rsid w:val="00E32B8F"/>
    <w:rsid w:val="00E3317B"/>
    <w:rsid w:val="00E3347B"/>
    <w:rsid w:val="00E339A6"/>
    <w:rsid w:val="00E3477E"/>
    <w:rsid w:val="00E34925"/>
    <w:rsid w:val="00E34B40"/>
    <w:rsid w:val="00E34C29"/>
    <w:rsid w:val="00E34F45"/>
    <w:rsid w:val="00E3547F"/>
    <w:rsid w:val="00E35609"/>
    <w:rsid w:val="00E3562A"/>
    <w:rsid w:val="00E357B5"/>
    <w:rsid w:val="00E35F6B"/>
    <w:rsid w:val="00E367F5"/>
    <w:rsid w:val="00E3684B"/>
    <w:rsid w:val="00E37038"/>
    <w:rsid w:val="00E373BD"/>
    <w:rsid w:val="00E378A2"/>
    <w:rsid w:val="00E40054"/>
    <w:rsid w:val="00E401EF"/>
    <w:rsid w:val="00E401FA"/>
    <w:rsid w:val="00E40D80"/>
    <w:rsid w:val="00E41628"/>
    <w:rsid w:val="00E419F6"/>
    <w:rsid w:val="00E424D5"/>
    <w:rsid w:val="00E4272F"/>
    <w:rsid w:val="00E42D22"/>
    <w:rsid w:val="00E42EBD"/>
    <w:rsid w:val="00E43613"/>
    <w:rsid w:val="00E44126"/>
    <w:rsid w:val="00E4502E"/>
    <w:rsid w:val="00E4522C"/>
    <w:rsid w:val="00E45280"/>
    <w:rsid w:val="00E45504"/>
    <w:rsid w:val="00E45880"/>
    <w:rsid w:val="00E45BB2"/>
    <w:rsid w:val="00E45DC9"/>
    <w:rsid w:val="00E461D0"/>
    <w:rsid w:val="00E461E3"/>
    <w:rsid w:val="00E47A82"/>
    <w:rsid w:val="00E47C65"/>
    <w:rsid w:val="00E50E71"/>
    <w:rsid w:val="00E50EE4"/>
    <w:rsid w:val="00E51074"/>
    <w:rsid w:val="00E514F8"/>
    <w:rsid w:val="00E5152D"/>
    <w:rsid w:val="00E51BC0"/>
    <w:rsid w:val="00E52F49"/>
    <w:rsid w:val="00E54110"/>
    <w:rsid w:val="00E54193"/>
    <w:rsid w:val="00E545E8"/>
    <w:rsid w:val="00E54F8E"/>
    <w:rsid w:val="00E55852"/>
    <w:rsid w:val="00E55B88"/>
    <w:rsid w:val="00E560D0"/>
    <w:rsid w:val="00E562BE"/>
    <w:rsid w:val="00E5657E"/>
    <w:rsid w:val="00E56C95"/>
    <w:rsid w:val="00E571A3"/>
    <w:rsid w:val="00E574F1"/>
    <w:rsid w:val="00E57BB3"/>
    <w:rsid w:val="00E608B3"/>
    <w:rsid w:val="00E616FB"/>
    <w:rsid w:val="00E61B11"/>
    <w:rsid w:val="00E61B47"/>
    <w:rsid w:val="00E61BAF"/>
    <w:rsid w:val="00E620C7"/>
    <w:rsid w:val="00E6281B"/>
    <w:rsid w:val="00E643B5"/>
    <w:rsid w:val="00E648CC"/>
    <w:rsid w:val="00E64C97"/>
    <w:rsid w:val="00E65375"/>
    <w:rsid w:val="00E657D2"/>
    <w:rsid w:val="00E65B51"/>
    <w:rsid w:val="00E66594"/>
    <w:rsid w:val="00E6677E"/>
    <w:rsid w:val="00E66AA5"/>
    <w:rsid w:val="00E672B2"/>
    <w:rsid w:val="00E676A3"/>
    <w:rsid w:val="00E7123F"/>
    <w:rsid w:val="00E7140D"/>
    <w:rsid w:val="00E72100"/>
    <w:rsid w:val="00E7229A"/>
    <w:rsid w:val="00E72516"/>
    <w:rsid w:val="00E72650"/>
    <w:rsid w:val="00E72BE9"/>
    <w:rsid w:val="00E72E42"/>
    <w:rsid w:val="00E731FB"/>
    <w:rsid w:val="00E740FE"/>
    <w:rsid w:val="00E75C83"/>
    <w:rsid w:val="00E76532"/>
    <w:rsid w:val="00E766EF"/>
    <w:rsid w:val="00E773E4"/>
    <w:rsid w:val="00E77B5D"/>
    <w:rsid w:val="00E8050E"/>
    <w:rsid w:val="00E8057D"/>
    <w:rsid w:val="00E80ACB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34F"/>
    <w:rsid w:val="00E86BEC"/>
    <w:rsid w:val="00E8704F"/>
    <w:rsid w:val="00E8728F"/>
    <w:rsid w:val="00E87603"/>
    <w:rsid w:val="00E876B6"/>
    <w:rsid w:val="00E87FC8"/>
    <w:rsid w:val="00E912D5"/>
    <w:rsid w:val="00E919C9"/>
    <w:rsid w:val="00E91B20"/>
    <w:rsid w:val="00E91CC3"/>
    <w:rsid w:val="00E91D87"/>
    <w:rsid w:val="00E91FA0"/>
    <w:rsid w:val="00E92F09"/>
    <w:rsid w:val="00E935F8"/>
    <w:rsid w:val="00E93BCD"/>
    <w:rsid w:val="00E93C18"/>
    <w:rsid w:val="00E93D12"/>
    <w:rsid w:val="00E940D7"/>
    <w:rsid w:val="00E94313"/>
    <w:rsid w:val="00E945E4"/>
    <w:rsid w:val="00E947E6"/>
    <w:rsid w:val="00E953C4"/>
    <w:rsid w:val="00E95755"/>
    <w:rsid w:val="00E95B88"/>
    <w:rsid w:val="00E9671C"/>
    <w:rsid w:val="00E96A11"/>
    <w:rsid w:val="00E971CA"/>
    <w:rsid w:val="00E972F6"/>
    <w:rsid w:val="00EA0051"/>
    <w:rsid w:val="00EA01EC"/>
    <w:rsid w:val="00EA0957"/>
    <w:rsid w:val="00EA0DB1"/>
    <w:rsid w:val="00EA12E0"/>
    <w:rsid w:val="00EA1913"/>
    <w:rsid w:val="00EA1F19"/>
    <w:rsid w:val="00EA2541"/>
    <w:rsid w:val="00EA303B"/>
    <w:rsid w:val="00EA3242"/>
    <w:rsid w:val="00EA3CFF"/>
    <w:rsid w:val="00EA3D67"/>
    <w:rsid w:val="00EA48FF"/>
    <w:rsid w:val="00EA4D89"/>
    <w:rsid w:val="00EA507C"/>
    <w:rsid w:val="00EA54B3"/>
    <w:rsid w:val="00EA5CAE"/>
    <w:rsid w:val="00EA6683"/>
    <w:rsid w:val="00EA6C84"/>
    <w:rsid w:val="00EA7BBA"/>
    <w:rsid w:val="00EA7E47"/>
    <w:rsid w:val="00EB0148"/>
    <w:rsid w:val="00EB05B8"/>
    <w:rsid w:val="00EB0B0B"/>
    <w:rsid w:val="00EB10CC"/>
    <w:rsid w:val="00EB1C58"/>
    <w:rsid w:val="00EB1DAB"/>
    <w:rsid w:val="00EB244C"/>
    <w:rsid w:val="00EB33A5"/>
    <w:rsid w:val="00EB3606"/>
    <w:rsid w:val="00EB388E"/>
    <w:rsid w:val="00EB3B62"/>
    <w:rsid w:val="00EB4314"/>
    <w:rsid w:val="00EB481C"/>
    <w:rsid w:val="00EB4A71"/>
    <w:rsid w:val="00EB4AE4"/>
    <w:rsid w:val="00EB58BD"/>
    <w:rsid w:val="00EB5D37"/>
    <w:rsid w:val="00EB6204"/>
    <w:rsid w:val="00EB6411"/>
    <w:rsid w:val="00EB654C"/>
    <w:rsid w:val="00EB676E"/>
    <w:rsid w:val="00EB6D53"/>
    <w:rsid w:val="00EB732B"/>
    <w:rsid w:val="00EB740B"/>
    <w:rsid w:val="00EC0332"/>
    <w:rsid w:val="00EC0522"/>
    <w:rsid w:val="00EC0967"/>
    <w:rsid w:val="00EC0AB2"/>
    <w:rsid w:val="00EC11B0"/>
    <w:rsid w:val="00EC2337"/>
    <w:rsid w:val="00EC3346"/>
    <w:rsid w:val="00EC3538"/>
    <w:rsid w:val="00EC3BFD"/>
    <w:rsid w:val="00EC4165"/>
    <w:rsid w:val="00EC4271"/>
    <w:rsid w:val="00EC44C7"/>
    <w:rsid w:val="00EC4859"/>
    <w:rsid w:val="00EC4F9A"/>
    <w:rsid w:val="00EC5932"/>
    <w:rsid w:val="00EC60F1"/>
    <w:rsid w:val="00EC648C"/>
    <w:rsid w:val="00EC6B64"/>
    <w:rsid w:val="00EC6FB5"/>
    <w:rsid w:val="00EC7605"/>
    <w:rsid w:val="00EC785C"/>
    <w:rsid w:val="00ED0E99"/>
    <w:rsid w:val="00ED1AF6"/>
    <w:rsid w:val="00ED222E"/>
    <w:rsid w:val="00ED2355"/>
    <w:rsid w:val="00ED309D"/>
    <w:rsid w:val="00ED30C9"/>
    <w:rsid w:val="00ED3252"/>
    <w:rsid w:val="00ED3433"/>
    <w:rsid w:val="00ED352A"/>
    <w:rsid w:val="00ED3AA9"/>
    <w:rsid w:val="00ED47D4"/>
    <w:rsid w:val="00ED4C64"/>
    <w:rsid w:val="00ED5295"/>
    <w:rsid w:val="00ED574A"/>
    <w:rsid w:val="00ED6018"/>
    <w:rsid w:val="00ED6264"/>
    <w:rsid w:val="00ED6290"/>
    <w:rsid w:val="00ED6549"/>
    <w:rsid w:val="00ED712E"/>
    <w:rsid w:val="00ED7B29"/>
    <w:rsid w:val="00ED7BD9"/>
    <w:rsid w:val="00EE10EB"/>
    <w:rsid w:val="00EE1E99"/>
    <w:rsid w:val="00EE2271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1E"/>
    <w:rsid w:val="00EF549B"/>
    <w:rsid w:val="00EF5D41"/>
    <w:rsid w:val="00EF5F28"/>
    <w:rsid w:val="00EF600C"/>
    <w:rsid w:val="00EF6BA1"/>
    <w:rsid w:val="00EF74F9"/>
    <w:rsid w:val="00EF757C"/>
    <w:rsid w:val="00EF78E7"/>
    <w:rsid w:val="00EF7A87"/>
    <w:rsid w:val="00F0066C"/>
    <w:rsid w:val="00F009F2"/>
    <w:rsid w:val="00F01218"/>
    <w:rsid w:val="00F01647"/>
    <w:rsid w:val="00F01E21"/>
    <w:rsid w:val="00F01ED5"/>
    <w:rsid w:val="00F02596"/>
    <w:rsid w:val="00F03A38"/>
    <w:rsid w:val="00F03B5B"/>
    <w:rsid w:val="00F04375"/>
    <w:rsid w:val="00F04515"/>
    <w:rsid w:val="00F04E50"/>
    <w:rsid w:val="00F0510D"/>
    <w:rsid w:val="00F05A0E"/>
    <w:rsid w:val="00F06D88"/>
    <w:rsid w:val="00F07BBD"/>
    <w:rsid w:val="00F07EE9"/>
    <w:rsid w:val="00F111D0"/>
    <w:rsid w:val="00F115AB"/>
    <w:rsid w:val="00F11700"/>
    <w:rsid w:val="00F121CB"/>
    <w:rsid w:val="00F121EC"/>
    <w:rsid w:val="00F13011"/>
    <w:rsid w:val="00F136F4"/>
    <w:rsid w:val="00F13AE8"/>
    <w:rsid w:val="00F13B1A"/>
    <w:rsid w:val="00F1407A"/>
    <w:rsid w:val="00F144D9"/>
    <w:rsid w:val="00F14799"/>
    <w:rsid w:val="00F14F31"/>
    <w:rsid w:val="00F15E06"/>
    <w:rsid w:val="00F16078"/>
    <w:rsid w:val="00F1624F"/>
    <w:rsid w:val="00F165B5"/>
    <w:rsid w:val="00F16ADF"/>
    <w:rsid w:val="00F173DC"/>
    <w:rsid w:val="00F1768F"/>
    <w:rsid w:val="00F17ADA"/>
    <w:rsid w:val="00F17D42"/>
    <w:rsid w:val="00F201CB"/>
    <w:rsid w:val="00F20399"/>
    <w:rsid w:val="00F20416"/>
    <w:rsid w:val="00F20598"/>
    <w:rsid w:val="00F212BE"/>
    <w:rsid w:val="00F21359"/>
    <w:rsid w:val="00F217A3"/>
    <w:rsid w:val="00F21C84"/>
    <w:rsid w:val="00F21CEF"/>
    <w:rsid w:val="00F22D34"/>
    <w:rsid w:val="00F22FF9"/>
    <w:rsid w:val="00F24638"/>
    <w:rsid w:val="00F248EE"/>
    <w:rsid w:val="00F24FC3"/>
    <w:rsid w:val="00F26000"/>
    <w:rsid w:val="00F265DB"/>
    <w:rsid w:val="00F26970"/>
    <w:rsid w:val="00F26F6A"/>
    <w:rsid w:val="00F271FF"/>
    <w:rsid w:val="00F27776"/>
    <w:rsid w:val="00F27831"/>
    <w:rsid w:val="00F27BE5"/>
    <w:rsid w:val="00F3061E"/>
    <w:rsid w:val="00F30F41"/>
    <w:rsid w:val="00F31CD5"/>
    <w:rsid w:val="00F31CF5"/>
    <w:rsid w:val="00F31E10"/>
    <w:rsid w:val="00F321F6"/>
    <w:rsid w:val="00F32573"/>
    <w:rsid w:val="00F32AA4"/>
    <w:rsid w:val="00F336D8"/>
    <w:rsid w:val="00F3390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95A"/>
    <w:rsid w:val="00F37E3A"/>
    <w:rsid w:val="00F4008D"/>
    <w:rsid w:val="00F40465"/>
    <w:rsid w:val="00F40557"/>
    <w:rsid w:val="00F40730"/>
    <w:rsid w:val="00F4094C"/>
    <w:rsid w:val="00F40C21"/>
    <w:rsid w:val="00F40E97"/>
    <w:rsid w:val="00F40F5F"/>
    <w:rsid w:val="00F417E3"/>
    <w:rsid w:val="00F41E36"/>
    <w:rsid w:val="00F42347"/>
    <w:rsid w:val="00F42D68"/>
    <w:rsid w:val="00F432B3"/>
    <w:rsid w:val="00F433B1"/>
    <w:rsid w:val="00F4383F"/>
    <w:rsid w:val="00F43AB8"/>
    <w:rsid w:val="00F44ACA"/>
    <w:rsid w:val="00F46347"/>
    <w:rsid w:val="00F469E1"/>
    <w:rsid w:val="00F46E09"/>
    <w:rsid w:val="00F47299"/>
    <w:rsid w:val="00F47313"/>
    <w:rsid w:val="00F47BB9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27D7"/>
    <w:rsid w:val="00F53BDD"/>
    <w:rsid w:val="00F53FD5"/>
    <w:rsid w:val="00F54022"/>
    <w:rsid w:val="00F54291"/>
    <w:rsid w:val="00F54AFB"/>
    <w:rsid w:val="00F554EB"/>
    <w:rsid w:val="00F55D31"/>
    <w:rsid w:val="00F56142"/>
    <w:rsid w:val="00F56B19"/>
    <w:rsid w:val="00F57016"/>
    <w:rsid w:val="00F57413"/>
    <w:rsid w:val="00F575E6"/>
    <w:rsid w:val="00F601FF"/>
    <w:rsid w:val="00F60960"/>
    <w:rsid w:val="00F60F65"/>
    <w:rsid w:val="00F6157A"/>
    <w:rsid w:val="00F61744"/>
    <w:rsid w:val="00F6186B"/>
    <w:rsid w:val="00F6213F"/>
    <w:rsid w:val="00F6272B"/>
    <w:rsid w:val="00F627EF"/>
    <w:rsid w:val="00F62F51"/>
    <w:rsid w:val="00F63033"/>
    <w:rsid w:val="00F63DF5"/>
    <w:rsid w:val="00F64016"/>
    <w:rsid w:val="00F64482"/>
    <w:rsid w:val="00F64501"/>
    <w:rsid w:val="00F646AB"/>
    <w:rsid w:val="00F64823"/>
    <w:rsid w:val="00F6577B"/>
    <w:rsid w:val="00F66467"/>
    <w:rsid w:val="00F66C13"/>
    <w:rsid w:val="00F67284"/>
    <w:rsid w:val="00F67793"/>
    <w:rsid w:val="00F67E8C"/>
    <w:rsid w:val="00F704CE"/>
    <w:rsid w:val="00F70955"/>
    <w:rsid w:val="00F71D2D"/>
    <w:rsid w:val="00F72203"/>
    <w:rsid w:val="00F72789"/>
    <w:rsid w:val="00F728AB"/>
    <w:rsid w:val="00F73016"/>
    <w:rsid w:val="00F73ABC"/>
    <w:rsid w:val="00F73AEA"/>
    <w:rsid w:val="00F74073"/>
    <w:rsid w:val="00F74211"/>
    <w:rsid w:val="00F74E7C"/>
    <w:rsid w:val="00F75BFA"/>
    <w:rsid w:val="00F75F99"/>
    <w:rsid w:val="00F7620F"/>
    <w:rsid w:val="00F76B17"/>
    <w:rsid w:val="00F77316"/>
    <w:rsid w:val="00F8076D"/>
    <w:rsid w:val="00F80FFA"/>
    <w:rsid w:val="00F81120"/>
    <w:rsid w:val="00F813E6"/>
    <w:rsid w:val="00F8162E"/>
    <w:rsid w:val="00F82267"/>
    <w:rsid w:val="00F823A8"/>
    <w:rsid w:val="00F82BF3"/>
    <w:rsid w:val="00F83100"/>
    <w:rsid w:val="00F83636"/>
    <w:rsid w:val="00F83775"/>
    <w:rsid w:val="00F83B69"/>
    <w:rsid w:val="00F841D5"/>
    <w:rsid w:val="00F84C47"/>
    <w:rsid w:val="00F84CCE"/>
    <w:rsid w:val="00F85AB8"/>
    <w:rsid w:val="00F85B51"/>
    <w:rsid w:val="00F85BB5"/>
    <w:rsid w:val="00F86C5F"/>
    <w:rsid w:val="00F87355"/>
    <w:rsid w:val="00F8746C"/>
    <w:rsid w:val="00F87486"/>
    <w:rsid w:val="00F876DC"/>
    <w:rsid w:val="00F87CAB"/>
    <w:rsid w:val="00F87D72"/>
    <w:rsid w:val="00F9075F"/>
    <w:rsid w:val="00F90953"/>
    <w:rsid w:val="00F90CDF"/>
    <w:rsid w:val="00F91988"/>
    <w:rsid w:val="00F93228"/>
    <w:rsid w:val="00F939CA"/>
    <w:rsid w:val="00F93CAD"/>
    <w:rsid w:val="00F93F91"/>
    <w:rsid w:val="00F94240"/>
    <w:rsid w:val="00F94AFC"/>
    <w:rsid w:val="00F94B7D"/>
    <w:rsid w:val="00F96226"/>
    <w:rsid w:val="00F96591"/>
    <w:rsid w:val="00F968CB"/>
    <w:rsid w:val="00F97383"/>
    <w:rsid w:val="00FA0150"/>
    <w:rsid w:val="00FA0B2E"/>
    <w:rsid w:val="00FA135D"/>
    <w:rsid w:val="00FA265C"/>
    <w:rsid w:val="00FA2961"/>
    <w:rsid w:val="00FA2A1C"/>
    <w:rsid w:val="00FA2F0D"/>
    <w:rsid w:val="00FA3151"/>
    <w:rsid w:val="00FA3F8E"/>
    <w:rsid w:val="00FA41F6"/>
    <w:rsid w:val="00FA451D"/>
    <w:rsid w:val="00FA6BEB"/>
    <w:rsid w:val="00FA6EA9"/>
    <w:rsid w:val="00FA6FA8"/>
    <w:rsid w:val="00FA7135"/>
    <w:rsid w:val="00FA71C3"/>
    <w:rsid w:val="00FA7998"/>
    <w:rsid w:val="00FA7D76"/>
    <w:rsid w:val="00FB1EC8"/>
    <w:rsid w:val="00FB1F57"/>
    <w:rsid w:val="00FB2376"/>
    <w:rsid w:val="00FB282F"/>
    <w:rsid w:val="00FB2E48"/>
    <w:rsid w:val="00FB2EC7"/>
    <w:rsid w:val="00FB3753"/>
    <w:rsid w:val="00FB4084"/>
    <w:rsid w:val="00FB485C"/>
    <w:rsid w:val="00FB5ABB"/>
    <w:rsid w:val="00FB5B3A"/>
    <w:rsid w:val="00FB5F47"/>
    <w:rsid w:val="00FB6178"/>
    <w:rsid w:val="00FB61F6"/>
    <w:rsid w:val="00FB624C"/>
    <w:rsid w:val="00FB6808"/>
    <w:rsid w:val="00FB6EDD"/>
    <w:rsid w:val="00FB7014"/>
    <w:rsid w:val="00FB72DD"/>
    <w:rsid w:val="00FB78C4"/>
    <w:rsid w:val="00FB7F33"/>
    <w:rsid w:val="00FC01D7"/>
    <w:rsid w:val="00FC0A0A"/>
    <w:rsid w:val="00FC0C9F"/>
    <w:rsid w:val="00FC1281"/>
    <w:rsid w:val="00FC18EF"/>
    <w:rsid w:val="00FC1B55"/>
    <w:rsid w:val="00FC1F14"/>
    <w:rsid w:val="00FC1FA3"/>
    <w:rsid w:val="00FC22E0"/>
    <w:rsid w:val="00FC3CC4"/>
    <w:rsid w:val="00FC401F"/>
    <w:rsid w:val="00FC488A"/>
    <w:rsid w:val="00FC4F41"/>
    <w:rsid w:val="00FC5A2D"/>
    <w:rsid w:val="00FC5F4D"/>
    <w:rsid w:val="00FC61A5"/>
    <w:rsid w:val="00FC6AC0"/>
    <w:rsid w:val="00FC73E6"/>
    <w:rsid w:val="00FC78E9"/>
    <w:rsid w:val="00FD1627"/>
    <w:rsid w:val="00FD1727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D17"/>
    <w:rsid w:val="00FD7D94"/>
    <w:rsid w:val="00FE0B55"/>
    <w:rsid w:val="00FE0C0D"/>
    <w:rsid w:val="00FE1546"/>
    <w:rsid w:val="00FE1628"/>
    <w:rsid w:val="00FE175D"/>
    <w:rsid w:val="00FE271F"/>
    <w:rsid w:val="00FE2AB0"/>
    <w:rsid w:val="00FE2FF3"/>
    <w:rsid w:val="00FE3379"/>
    <w:rsid w:val="00FE389F"/>
    <w:rsid w:val="00FE48D4"/>
    <w:rsid w:val="00FE48E5"/>
    <w:rsid w:val="00FE4B28"/>
    <w:rsid w:val="00FE514E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0C4C"/>
    <w:rsid w:val="00FF1619"/>
    <w:rsid w:val="00FF1A85"/>
    <w:rsid w:val="00FF2072"/>
    <w:rsid w:val="00FF244D"/>
    <w:rsid w:val="00FF294A"/>
    <w:rsid w:val="00FF2A58"/>
    <w:rsid w:val="00FF2D87"/>
    <w:rsid w:val="00FF2DBF"/>
    <w:rsid w:val="00FF2DED"/>
    <w:rsid w:val="00FF306C"/>
    <w:rsid w:val="00FF310D"/>
    <w:rsid w:val="00FF33A6"/>
    <w:rsid w:val="00FF3771"/>
    <w:rsid w:val="00FF46FE"/>
    <w:rsid w:val="00FF4E65"/>
    <w:rsid w:val="00FF61C8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0195B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890FBC"/>
    <w:pPr>
      <w:spacing w:before="120"/>
      <w:jc w:val="both"/>
    </w:pPr>
    <w:rPr>
      <w:rFonts w:asciiTheme="minorHAnsi" w:hAnsiTheme="minorHAnsi"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8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  <w:style w:type="character" w:styleId="Zstupntext">
    <w:name w:val="Placeholder Text"/>
    <w:basedOn w:val="Predvolenpsmoodseku"/>
    <w:uiPriority w:val="99"/>
    <w:semiHidden/>
    <w:rsid w:val="00194C41"/>
    <w:rPr>
      <w:color w:val="808080"/>
    </w:rPr>
  </w:style>
  <w:style w:type="character" w:customStyle="1" w:styleId="ZkladntextChar">
    <w:name w:val="Základný text Char"/>
    <w:basedOn w:val="Predvolenpsmoodseku"/>
    <w:link w:val="Zkladntext"/>
    <w:rsid w:val="004A2E29"/>
    <w:rPr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esarova\Documents\v&#253;ro&#269;n&#225;%20spr&#225;va%202022\VSoH\graf%20prijmy,%20projekty_2020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esarova\Documents\v&#253;ro&#269;n&#225;%20spr&#225;va%202022\VSoH\podklady_vydavky_stavby_%202020-20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2003\&#352;tatistika\2022\V&#253;ro&#269;n&#225;%20spr&#225;va\VS_2022_vstu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2003\&#352;tatistika\2022\V&#253;ro&#269;n&#225;%20spr&#225;va\VS_2022_vstup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2003\&#352;tatistika\2022\V&#253;ro&#269;n&#225;%20spr&#225;va\VS_2022_vstup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Príjmy!$B$4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Príjmy!$B$5:$B$6</c:f>
            </c:numRef>
          </c:val>
          <c:extLst>
            <c:ext xmlns:c16="http://schemas.microsoft.com/office/drawing/2014/chart" uri="{C3380CC4-5D6E-409C-BE32-E72D297353CC}">
              <c16:uniqueId val="{00000000-CF68-45A3-A21E-F963D734AAF2}"/>
            </c:ext>
          </c:extLst>
        </c:ser>
        <c:ser>
          <c:idx val="1"/>
          <c:order val="1"/>
          <c:tx>
            <c:strRef>
              <c:f>Príjmy!$C$4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Príjmy!$C$5:$C$6</c:f>
            </c:numRef>
          </c:val>
          <c:extLst>
            <c:ext xmlns:c16="http://schemas.microsoft.com/office/drawing/2014/chart" uri="{C3380CC4-5D6E-409C-BE32-E72D297353CC}">
              <c16:uniqueId val="{00000001-CF68-45A3-A21E-F963D734AAF2}"/>
            </c:ext>
          </c:extLst>
        </c:ser>
        <c:ser>
          <c:idx val="2"/>
          <c:order val="2"/>
          <c:tx>
            <c:strRef>
              <c:f>'Príjmy (2)'!$D$4</c:f>
              <c:strCache>
                <c:ptCount val="1"/>
                <c:pt idx="0">
                  <c:v>rok 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CF68-45A3-A21E-F963D734AAF2}"/>
              </c:ext>
            </c:extLst>
          </c:dPt>
          <c:cat>
            <c:strRef>
              <c:f>'Príjmy (2)'!$A$5:$A$6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(2)'!$D$5:$D$6</c:f>
              <c:numCache>
                <c:formatCode>#,##0</c:formatCode>
                <c:ptCount val="2"/>
                <c:pt idx="0">
                  <c:v>28860239</c:v>
                </c:pt>
                <c:pt idx="1">
                  <c:v>5475992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68-45A3-A21E-F963D734AAF2}"/>
            </c:ext>
          </c:extLst>
        </c:ser>
        <c:ser>
          <c:idx val="3"/>
          <c:order val="3"/>
          <c:tx>
            <c:strRef>
              <c:f>Príjmy!$E$4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Príjmy!$E$5:$E$6</c:f>
            </c:numRef>
          </c:val>
          <c:extLst>
            <c:ext xmlns:c16="http://schemas.microsoft.com/office/drawing/2014/chart" uri="{C3380CC4-5D6E-409C-BE32-E72D297353CC}">
              <c16:uniqueId val="{00000004-CF68-45A3-A21E-F963D734AAF2}"/>
            </c:ext>
          </c:extLst>
        </c:ser>
        <c:ser>
          <c:idx val="4"/>
          <c:order val="4"/>
          <c:tx>
            <c:strRef>
              <c:f>'Príjmy (2)'!$F$4</c:f>
              <c:strCache>
                <c:ptCount val="1"/>
                <c:pt idx="0">
                  <c:v>rok 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'Príjmy (2)'!$A$5:$A$6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(2)'!$F$5:$F$6</c:f>
              <c:numCache>
                <c:formatCode>#,##0</c:formatCode>
                <c:ptCount val="2"/>
                <c:pt idx="0">
                  <c:v>28069058</c:v>
                </c:pt>
                <c:pt idx="1">
                  <c:v>4861283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F68-45A3-A21E-F963D734AAF2}"/>
            </c:ext>
          </c:extLst>
        </c:ser>
        <c:ser>
          <c:idx val="5"/>
          <c:order val="5"/>
          <c:tx>
            <c:strRef>
              <c:f>'Príjmy (2)'!$G$4</c:f>
              <c:strCache>
                <c:ptCount val="1"/>
                <c:pt idx="0">
                  <c:v>rok 2022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'Príjmy (2)'!$A$5:$A$6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(2)'!$G$5:$G$6</c:f>
              <c:numCache>
                <c:formatCode>#,##0</c:formatCode>
                <c:ptCount val="2"/>
                <c:pt idx="0">
                  <c:v>24060641</c:v>
                </c:pt>
                <c:pt idx="1">
                  <c:v>6025165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F68-45A3-A21E-F963D734A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2610208"/>
        <c:axId val="356237328"/>
      </c:barChart>
      <c:catAx>
        <c:axId val="252610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6237328"/>
        <c:crosses val="autoZero"/>
        <c:auto val="1"/>
        <c:lblAlgn val="ctr"/>
        <c:lblOffset val="100"/>
        <c:noMultiLvlLbl val="0"/>
      </c:catAx>
      <c:valAx>
        <c:axId val="356237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526102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14754671.9</c:v>
                </c:pt>
                <c:pt idx="1">
                  <c:v>5099282.42</c:v>
                </c:pt>
                <c:pt idx="2">
                  <c:v>5133068.71</c:v>
                </c:pt>
                <c:pt idx="3">
                  <c:v>3038939.12</c:v>
                </c:pt>
                <c:pt idx="4">
                  <c:v>3135568.82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D6-4728-8981-FCFCF66D4FB4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14319999.49</c:v>
                </c:pt>
                <c:pt idx="1">
                  <c:v>5297059.1399999997</c:v>
                </c:pt>
                <c:pt idx="2">
                  <c:v>5500431.79</c:v>
                </c:pt>
                <c:pt idx="3">
                  <c:v>3291627.04</c:v>
                </c:pt>
                <c:pt idx="4">
                  <c:v>3670046.03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D6-4728-8981-FCFCF66D4FB4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2022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14442585.060000001</c:v>
                </c:pt>
                <c:pt idx="1">
                  <c:v>5446391.04</c:v>
                </c:pt>
                <c:pt idx="2">
                  <c:v>6387191.4500000002</c:v>
                </c:pt>
                <c:pt idx="3">
                  <c:v>3521991.26</c:v>
                </c:pt>
                <c:pt idx="4">
                  <c:v>78902.320000000007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D6-4728-8981-FCFCF66D4F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6486104"/>
        <c:axId val="282066144"/>
      </c:barChart>
      <c:catAx>
        <c:axId val="296486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82066144"/>
        <c:crosses val="autoZero"/>
        <c:auto val="1"/>
        <c:lblAlgn val="ctr"/>
        <c:lblOffset val="100"/>
        <c:noMultiLvlLbl val="0"/>
      </c:catAx>
      <c:valAx>
        <c:axId val="282066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64861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'mzdove naklady'!$C$3:$C$4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naklady'!$C$5:$C$10</c:f>
              <c:numCache>
                <c:formatCode>#,##0</c:formatCode>
                <c:ptCount val="6"/>
                <c:pt idx="0">
                  <c:v>9094278</c:v>
                </c:pt>
                <c:pt idx="1">
                  <c:v>3704727</c:v>
                </c:pt>
                <c:pt idx="2">
                  <c:v>65067</c:v>
                </c:pt>
                <c:pt idx="3">
                  <c:v>411328</c:v>
                </c:pt>
                <c:pt idx="4">
                  <c:v>161434</c:v>
                </c:pt>
                <c:pt idx="5">
                  <c:v>13436834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6E-45EB-B7E6-346A31753558}"/>
            </c:ext>
          </c:extLst>
        </c:ser>
        <c:ser>
          <c:idx val="3"/>
          <c:order val="1"/>
          <c:tx>
            <c:strRef>
              <c:f>'mzdove naklady'!$D$3:$D$4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naklady'!$D$5:$D$10</c:f>
              <c:numCache>
                <c:formatCode>#,##0</c:formatCode>
                <c:ptCount val="6"/>
                <c:pt idx="0">
                  <c:v>9700489</c:v>
                </c:pt>
                <c:pt idx="1">
                  <c:v>4056750</c:v>
                </c:pt>
                <c:pt idx="2">
                  <c:v>74934</c:v>
                </c:pt>
                <c:pt idx="3">
                  <c:v>522142</c:v>
                </c:pt>
                <c:pt idx="4">
                  <c:v>184939</c:v>
                </c:pt>
                <c:pt idx="5">
                  <c:v>14539254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6E-45EB-B7E6-346A31753558}"/>
            </c:ext>
          </c:extLst>
        </c:ser>
        <c:ser>
          <c:idx val="4"/>
          <c:order val="2"/>
          <c:tx>
            <c:strRef>
              <c:f>'mzdove naklady'!$E$3:$E$4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naklady'!$E$5:$E$10</c:f>
              <c:numCache>
                <c:formatCode>#,##0</c:formatCode>
                <c:ptCount val="6"/>
                <c:pt idx="0">
                  <c:v>10100645</c:v>
                </c:pt>
                <c:pt idx="1">
                  <c:v>4028013</c:v>
                </c:pt>
                <c:pt idx="2">
                  <c:v>32245</c:v>
                </c:pt>
                <c:pt idx="3">
                  <c:v>509332</c:v>
                </c:pt>
                <c:pt idx="4">
                  <c:v>181405</c:v>
                </c:pt>
                <c:pt idx="5">
                  <c:v>14851640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6E-45EB-B7E6-346A31753558}"/>
            </c:ext>
          </c:extLst>
        </c:ser>
        <c:ser>
          <c:idx val="0"/>
          <c:order val="3"/>
          <c:tx>
            <c:strRef>
              <c:f>'mzdove naklady'!$F$3:$F$4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naklady'!$F$5:$F$10</c:f>
              <c:numCache>
                <c:formatCode>#,##0</c:formatCode>
                <c:ptCount val="6"/>
                <c:pt idx="0">
                  <c:v>10032209</c:v>
                </c:pt>
                <c:pt idx="1">
                  <c:v>3840354</c:v>
                </c:pt>
                <c:pt idx="2">
                  <c:v>20190</c:v>
                </c:pt>
                <c:pt idx="3">
                  <c:v>537689</c:v>
                </c:pt>
                <c:pt idx="4">
                  <c:v>122526</c:v>
                </c:pt>
                <c:pt idx="5">
                  <c:v>14552968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F6E-45EB-B7E6-346A31753558}"/>
            </c:ext>
          </c:extLst>
        </c:ser>
        <c:ser>
          <c:idx val="1"/>
          <c:order val="4"/>
          <c:tx>
            <c:strRef>
              <c:f>'mzdove naklady'!$G$3:$G$4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naklady'!$G$5:$G$10</c:f>
              <c:numCache>
                <c:formatCode>#,##0</c:formatCode>
                <c:ptCount val="6"/>
                <c:pt idx="0">
                  <c:v>9711263</c:v>
                </c:pt>
                <c:pt idx="1">
                  <c:v>3684065</c:v>
                </c:pt>
                <c:pt idx="2">
                  <c:v>21430</c:v>
                </c:pt>
                <c:pt idx="3">
                  <c:v>599779</c:v>
                </c:pt>
                <c:pt idx="4">
                  <c:v>69757</c:v>
                </c:pt>
                <c:pt idx="5">
                  <c:v>14086294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F6E-45EB-B7E6-346A317535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644480"/>
        <c:axId val="112646016"/>
      </c:barChart>
      <c:catAx>
        <c:axId val="11264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6016"/>
        <c:crosses val="autoZero"/>
        <c:auto val="1"/>
        <c:lblAlgn val="ctr"/>
        <c:lblOffset val="100"/>
        <c:noMultiLvlLbl val="0"/>
      </c:catAx>
      <c:valAx>
        <c:axId val="112646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44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 evid prepoč počty zam'!$C$3:$C$4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zam'!$C$5:$C$10</c:f>
              <c:numCache>
                <c:formatCode>General</c:formatCode>
                <c:ptCount val="6"/>
                <c:pt idx="0">
                  <c:v>516</c:v>
                </c:pt>
                <c:pt idx="1">
                  <c:v>300</c:v>
                </c:pt>
                <c:pt idx="2">
                  <c:v>4</c:v>
                </c:pt>
                <c:pt idx="3">
                  <c:v>57</c:v>
                </c:pt>
                <c:pt idx="4">
                  <c:v>22</c:v>
                </c:pt>
                <c:pt idx="5">
                  <c:v>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7D-4428-9C40-04A556DC23D9}"/>
            </c:ext>
          </c:extLst>
        </c:ser>
        <c:ser>
          <c:idx val="2"/>
          <c:order val="1"/>
          <c:tx>
            <c:strRef>
              <c:f>'priem evid prepoč počty zam'!$D$3:$D$4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zam'!$D$5:$D$10</c:f>
              <c:numCache>
                <c:formatCode>General</c:formatCode>
                <c:ptCount val="6"/>
                <c:pt idx="0">
                  <c:v>514</c:v>
                </c:pt>
                <c:pt idx="1">
                  <c:v>299</c:v>
                </c:pt>
                <c:pt idx="2">
                  <c:v>5</c:v>
                </c:pt>
                <c:pt idx="3">
                  <c:v>55</c:v>
                </c:pt>
                <c:pt idx="4">
                  <c:v>22</c:v>
                </c:pt>
                <c:pt idx="5">
                  <c:v>895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7D-4428-9C40-04A556DC23D9}"/>
            </c:ext>
          </c:extLst>
        </c:ser>
        <c:ser>
          <c:idx val="3"/>
          <c:order val="2"/>
          <c:tx>
            <c:strRef>
              <c:f>'priem evid prepoč počty zam'!$E$3:$E$4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zam'!$E$5:$E$10</c:f>
              <c:numCache>
                <c:formatCode>General</c:formatCode>
                <c:ptCount val="6"/>
                <c:pt idx="0">
                  <c:v>509</c:v>
                </c:pt>
                <c:pt idx="1">
                  <c:v>297</c:v>
                </c:pt>
                <c:pt idx="2">
                  <c:v>2</c:v>
                </c:pt>
                <c:pt idx="3">
                  <c:v>51</c:v>
                </c:pt>
                <c:pt idx="4">
                  <c:v>20</c:v>
                </c:pt>
                <c:pt idx="5">
                  <c:v>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17D-4428-9C40-04A556DC23D9}"/>
            </c:ext>
          </c:extLst>
        </c:ser>
        <c:ser>
          <c:idx val="0"/>
          <c:order val="3"/>
          <c:tx>
            <c:strRef>
              <c:f>'priem evid prepoč počty zam'!$F$3:$F$4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485</c:v>
                </c:pt>
                <c:pt idx="1">
                  <c:v>276</c:v>
                </c:pt>
                <c:pt idx="2">
                  <c:v>1</c:v>
                </c:pt>
                <c:pt idx="3">
                  <c:v>51</c:v>
                </c:pt>
                <c:pt idx="4">
                  <c:v>14</c:v>
                </c:pt>
                <c:pt idx="5">
                  <c:v>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17D-4428-9C40-04A556DC23D9}"/>
            </c:ext>
          </c:extLst>
        </c:ser>
        <c:ser>
          <c:idx val="4"/>
          <c:order val="4"/>
          <c:tx>
            <c:strRef>
              <c:f>'priem evid prepoč počty zam'!$G$3:$G$4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zam'!$G$5:$G$10</c:f>
              <c:numCache>
                <c:formatCode>General</c:formatCode>
                <c:ptCount val="6"/>
                <c:pt idx="0">
                  <c:v>463</c:v>
                </c:pt>
                <c:pt idx="1">
                  <c:v>261</c:v>
                </c:pt>
                <c:pt idx="2">
                  <c:v>2</c:v>
                </c:pt>
                <c:pt idx="3">
                  <c:v>59</c:v>
                </c:pt>
                <c:pt idx="4">
                  <c:v>9</c:v>
                </c:pt>
                <c:pt idx="5">
                  <c:v>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17D-4428-9C40-04A556DC23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212608"/>
        <c:axId val="112230784"/>
      </c:barChart>
      <c:catAx>
        <c:axId val="11221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30784"/>
        <c:crosses val="autoZero"/>
        <c:auto val="1"/>
        <c:lblAlgn val="ctr"/>
        <c:lblOffset val="100"/>
        <c:noMultiLvlLbl val="0"/>
      </c:catAx>
      <c:valAx>
        <c:axId val="11223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126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'priemerne mzdy'!$C$3:$C$4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mzdy'!$C$5:$C$10</c:f>
              <c:numCache>
                <c:formatCode>#,##0</c:formatCode>
                <c:ptCount val="6"/>
                <c:pt idx="0">
                  <c:v>1470</c:v>
                </c:pt>
                <c:pt idx="1">
                  <c:v>1029</c:v>
                </c:pt>
                <c:pt idx="2">
                  <c:v>1427</c:v>
                </c:pt>
                <c:pt idx="3">
                  <c:v>607</c:v>
                </c:pt>
                <c:pt idx="4">
                  <c:v>611</c:v>
                </c:pt>
                <c:pt idx="5">
                  <c:v>1247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27-4D8F-93A0-774FF6EB79D1}"/>
            </c:ext>
          </c:extLst>
        </c:ser>
        <c:ser>
          <c:idx val="2"/>
          <c:order val="1"/>
          <c:tx>
            <c:strRef>
              <c:f>'priemerne mzdy'!$D$3:$D$4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mzdy'!$D$5:$D$10</c:f>
              <c:numCache>
                <c:formatCode>#,##0</c:formatCode>
                <c:ptCount val="6"/>
                <c:pt idx="0">
                  <c:v>1572</c:v>
                </c:pt>
                <c:pt idx="1">
                  <c:v>1057</c:v>
                </c:pt>
                <c:pt idx="2">
                  <c:v>1249</c:v>
                </c:pt>
                <c:pt idx="3">
                  <c:v>794</c:v>
                </c:pt>
                <c:pt idx="4">
                  <c:v>710</c:v>
                </c:pt>
                <c:pt idx="5">
                  <c:v>1354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27-4D8F-93A0-774FF6EB79D1}"/>
            </c:ext>
          </c:extLst>
        </c:ser>
        <c:ser>
          <c:idx val="3"/>
          <c:order val="2"/>
          <c:tx>
            <c:strRef>
              <c:f>'priemerne mzdy'!$E$3:$E$4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mzdy'!$E$5:$E$10</c:f>
              <c:numCache>
                <c:formatCode>#,##0</c:formatCode>
                <c:ptCount val="6"/>
                <c:pt idx="0">
                  <c:v>1653</c:v>
                </c:pt>
                <c:pt idx="1">
                  <c:v>1130</c:v>
                </c:pt>
                <c:pt idx="2">
                  <c:v>1280</c:v>
                </c:pt>
                <c:pt idx="3">
                  <c:v>829</c:v>
                </c:pt>
                <c:pt idx="4">
                  <c:v>745</c:v>
                </c:pt>
                <c:pt idx="5">
                  <c:v>1407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27-4D8F-93A0-774FF6EB79D1}"/>
            </c:ext>
          </c:extLst>
        </c:ser>
        <c:ser>
          <c:idx val="4"/>
          <c:order val="3"/>
          <c:tx>
            <c:strRef>
              <c:f>'priemerne mzdy'!$F$3:$F$4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mzdy'!$F$5:$F$10</c:f>
              <c:numCache>
                <c:formatCode>#,##0</c:formatCode>
                <c:ptCount val="6"/>
                <c:pt idx="0">
                  <c:v>1722</c:v>
                </c:pt>
                <c:pt idx="1">
                  <c:v>1160</c:v>
                </c:pt>
                <c:pt idx="2">
                  <c:v>1402</c:v>
                </c:pt>
                <c:pt idx="3">
                  <c:v>873</c:v>
                </c:pt>
                <c:pt idx="4">
                  <c:v>756</c:v>
                </c:pt>
                <c:pt idx="5">
                  <c:v>1467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427-4D8F-93A0-774FF6EB79D1}"/>
            </c:ext>
          </c:extLst>
        </c:ser>
        <c:ser>
          <c:idx val="0"/>
          <c:order val="4"/>
          <c:tx>
            <c:strRef>
              <c:f>'priemerne mzdy'!$G$3:$G$4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mzdy'!$G$5:$G$10</c:f>
              <c:numCache>
                <c:formatCode>#,##0</c:formatCode>
                <c:ptCount val="6"/>
                <c:pt idx="0">
                  <c:v>1748</c:v>
                </c:pt>
                <c:pt idx="1">
                  <c:v>1176</c:v>
                </c:pt>
                <c:pt idx="2">
                  <c:v>1098</c:v>
                </c:pt>
                <c:pt idx="3">
                  <c:v>850</c:v>
                </c:pt>
                <c:pt idx="4">
                  <c:v>661</c:v>
                </c:pt>
                <c:pt idx="5">
                  <c:v>1478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427-4D8F-93A0-774FF6EB79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16352"/>
        <c:axId val="138517888"/>
      </c:barChart>
      <c:catAx>
        <c:axId val="13851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7888"/>
        <c:crosses val="autoZero"/>
        <c:auto val="1"/>
        <c:lblAlgn val="ctr"/>
        <c:lblOffset val="100"/>
        <c:noMultiLvlLbl val="0"/>
      </c:catAx>
      <c:valAx>
        <c:axId val="138517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63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5EF17-9C02-4983-85BD-3CA1B38E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27</Pages>
  <Words>9164</Words>
  <Characters>52239</Characters>
  <Application>Microsoft Office Word</Application>
  <DocSecurity>0</DocSecurity>
  <Lines>435</Lines>
  <Paragraphs>122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UKF</cp:lastModifiedBy>
  <cp:revision>79</cp:revision>
  <cp:lastPrinted>2023-04-14T11:08:00Z</cp:lastPrinted>
  <dcterms:created xsi:type="dcterms:W3CDTF">2023-04-06T05:58:00Z</dcterms:created>
  <dcterms:modified xsi:type="dcterms:W3CDTF">2023-06-21T06:45:00Z</dcterms:modified>
  <cp:contentStatus/>
</cp:coreProperties>
</file>