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5F9" w:rsidRDefault="003A7ECC" w:rsidP="006B5FF2">
      <w:pPr>
        <w:spacing w:after="9" w:line="420" w:lineRule="auto"/>
        <w:ind w:left="0" w:right="2707" w:firstLine="0"/>
        <w:rPr>
          <w:b/>
        </w:rPr>
      </w:pPr>
      <w:r>
        <w:rPr>
          <w:sz w:val="28"/>
        </w:rPr>
        <w:t xml:space="preserve">                                        </w:t>
      </w:r>
      <w:r w:rsidRPr="000655F9">
        <w:rPr>
          <w:b/>
          <w:sz w:val="28"/>
        </w:rPr>
        <w:t xml:space="preserve"> </w:t>
      </w:r>
      <w:r w:rsidRPr="000655F9">
        <w:rPr>
          <w:b/>
        </w:rPr>
        <w:t xml:space="preserve">            </w:t>
      </w:r>
      <w:r>
        <w:rPr>
          <w:b/>
        </w:rPr>
        <w:t xml:space="preserve">                          </w:t>
      </w:r>
    </w:p>
    <w:p w:rsidR="000655F9" w:rsidRDefault="009C5853" w:rsidP="00306AB2">
      <w:pPr>
        <w:spacing w:after="9" w:line="420" w:lineRule="auto"/>
        <w:ind w:left="703" w:right="2707" w:firstLine="713"/>
        <w:jc w:val="center"/>
        <w:rPr>
          <w:b/>
        </w:rPr>
      </w:pPr>
      <w:r>
        <w:rPr>
          <w:b/>
        </w:rPr>
        <w:t>Doplnok č. 3</w:t>
      </w:r>
    </w:p>
    <w:p w:rsidR="004F07DF" w:rsidRDefault="003A7ECC" w:rsidP="00306AB2">
      <w:pPr>
        <w:spacing w:after="9" w:line="420" w:lineRule="auto"/>
        <w:ind w:left="-5" w:right="4"/>
        <w:jc w:val="center"/>
        <w:rPr>
          <w:b/>
        </w:rPr>
      </w:pPr>
      <w:r>
        <w:rPr>
          <w:b/>
        </w:rPr>
        <w:t>ku Kolektívnej zm</w:t>
      </w:r>
      <w:r w:rsidR="00306AB2">
        <w:rPr>
          <w:b/>
        </w:rPr>
        <w:t xml:space="preserve">luve zo dňa </w:t>
      </w:r>
      <w:r w:rsidR="00B26035">
        <w:rPr>
          <w:b/>
        </w:rPr>
        <w:t>20.</w:t>
      </w:r>
      <w:r w:rsidR="008C2E61">
        <w:rPr>
          <w:b/>
        </w:rPr>
        <w:t xml:space="preserve"> </w:t>
      </w:r>
      <w:r w:rsidR="00B26035">
        <w:rPr>
          <w:b/>
        </w:rPr>
        <w:t>12.</w:t>
      </w:r>
      <w:r w:rsidR="008C2E61">
        <w:rPr>
          <w:b/>
        </w:rPr>
        <w:t xml:space="preserve"> </w:t>
      </w:r>
      <w:bookmarkStart w:id="0" w:name="_GoBack"/>
      <w:bookmarkEnd w:id="0"/>
      <w:r w:rsidR="00B26035">
        <w:rPr>
          <w:b/>
        </w:rPr>
        <w:t>2022</w:t>
      </w:r>
      <w:r w:rsidR="00306AB2">
        <w:rPr>
          <w:b/>
        </w:rPr>
        <w:t xml:space="preserve"> uzavretej </w:t>
      </w:r>
      <w:r>
        <w:rPr>
          <w:b/>
        </w:rPr>
        <w:t>medzi:</w:t>
      </w:r>
    </w:p>
    <w:p w:rsidR="006B5FF2" w:rsidRDefault="006B5FF2" w:rsidP="006B5FF2">
      <w:pPr>
        <w:spacing w:after="9" w:line="420" w:lineRule="auto"/>
        <w:ind w:left="-5" w:right="2707"/>
        <w:jc w:val="center"/>
      </w:pPr>
    </w:p>
    <w:p w:rsidR="004F07DF" w:rsidRDefault="003A7ECC">
      <w:pPr>
        <w:spacing w:after="176"/>
        <w:ind w:left="-5"/>
      </w:pPr>
      <w:r>
        <w:rPr>
          <w:b/>
        </w:rPr>
        <w:t xml:space="preserve">Zamestnávateľ:             </w:t>
      </w:r>
      <w:r>
        <w:t xml:space="preserve">Univerzita Konštantína Filozofa v Nitre </w:t>
      </w:r>
    </w:p>
    <w:p w:rsidR="004F07DF" w:rsidRDefault="003A7ECC">
      <w:pPr>
        <w:ind w:left="-5"/>
      </w:pPr>
      <w:r>
        <w:t xml:space="preserve">                                         štatutárny orgán: prof. RNDr. Libor Vozár, CSc., rektor </w:t>
      </w:r>
    </w:p>
    <w:p w:rsidR="004F07DF" w:rsidRDefault="003A7ECC">
      <w:pPr>
        <w:ind w:left="-5"/>
      </w:pPr>
      <w:r>
        <w:t xml:space="preserve">                                         Trieda A. Hlinku č. 1 </w:t>
      </w:r>
    </w:p>
    <w:p w:rsidR="004F07DF" w:rsidRDefault="003A7ECC">
      <w:pPr>
        <w:ind w:left="-5"/>
      </w:pPr>
      <w:r>
        <w:t xml:space="preserve">                                         949 </w:t>
      </w:r>
      <w:r w:rsidR="00C56211">
        <w:t>01</w:t>
      </w:r>
      <w:r>
        <w:t xml:space="preserve"> Nitra </w:t>
      </w:r>
    </w:p>
    <w:p w:rsidR="004F07DF" w:rsidRDefault="003A7ECC">
      <w:pPr>
        <w:spacing w:after="180"/>
        <w:ind w:left="-5"/>
      </w:pPr>
      <w:r>
        <w:t xml:space="preserve">                                         IČO: 00157716 </w:t>
      </w:r>
    </w:p>
    <w:p w:rsidR="004F07DF" w:rsidRDefault="003A7ECC">
      <w:pPr>
        <w:spacing w:after="38" w:line="400" w:lineRule="auto"/>
        <w:ind w:left="-5" w:right="2425"/>
      </w:pPr>
      <w:r>
        <w:t xml:space="preserve">                                         (ďalej len „zamestnávateľ“ alebo „UKF“) </w:t>
      </w:r>
      <w:r>
        <w:rPr>
          <w:b/>
        </w:rPr>
        <w:t xml:space="preserve">a </w:t>
      </w:r>
    </w:p>
    <w:p w:rsidR="004F07DF" w:rsidRDefault="003A7ECC">
      <w:pPr>
        <w:spacing w:after="179"/>
        <w:ind w:left="-5"/>
      </w:pPr>
      <w:r>
        <w:rPr>
          <w:b/>
        </w:rPr>
        <w:t xml:space="preserve">Odborová organizácia:   </w:t>
      </w:r>
      <w:r>
        <w:t xml:space="preserve">Základná organizácia Odborového zväzu pracovníkov školstva </w:t>
      </w:r>
    </w:p>
    <w:p w:rsidR="004F07DF" w:rsidRDefault="003A7ECC">
      <w:pPr>
        <w:ind w:left="-5"/>
      </w:pPr>
      <w:r>
        <w:t xml:space="preserve">                                           a vedy na Slovensku pri Univerzite Konštantína Filozofa v Nitre </w:t>
      </w:r>
    </w:p>
    <w:p w:rsidR="004F07DF" w:rsidRDefault="003A7ECC">
      <w:pPr>
        <w:ind w:left="-5"/>
      </w:pPr>
      <w:r>
        <w:t xml:space="preserve">                                          Trieda A. Hlinku č. 1 </w:t>
      </w:r>
    </w:p>
    <w:p w:rsidR="004F07DF" w:rsidRDefault="003A7ECC">
      <w:pPr>
        <w:spacing w:after="184"/>
        <w:ind w:left="-5"/>
      </w:pPr>
      <w:r>
        <w:t xml:space="preserve">                                           949 </w:t>
      </w:r>
      <w:r w:rsidR="00C56211">
        <w:t>01</w:t>
      </w:r>
      <w:r>
        <w:t xml:space="preserve"> Nitra </w:t>
      </w:r>
    </w:p>
    <w:p w:rsidR="004F07DF" w:rsidRDefault="003A7ECC">
      <w:pPr>
        <w:spacing w:after="178"/>
        <w:ind w:left="-5"/>
      </w:pPr>
      <w:r>
        <w:t xml:space="preserve">                                          zastúpená doc. Gabrielou Jonáškovou, CSc., predsedníčkou </w:t>
      </w:r>
    </w:p>
    <w:p w:rsidR="004F07DF" w:rsidRDefault="003A7ECC" w:rsidP="00CB36E5">
      <w:pPr>
        <w:ind w:left="-5"/>
      </w:pPr>
      <w:r>
        <w:t xml:space="preserve">                                          (ďalej len „odborová organizácia“) </w:t>
      </w:r>
    </w:p>
    <w:p w:rsidR="00CB36E5" w:rsidRDefault="00CB36E5" w:rsidP="00CB36E5">
      <w:pPr>
        <w:pStyle w:val="Nadpis1"/>
        <w:spacing w:after="179"/>
        <w:ind w:left="-5" w:right="4"/>
        <w:jc w:val="center"/>
      </w:pPr>
    </w:p>
    <w:p w:rsidR="004F07DF" w:rsidRDefault="003A7ECC" w:rsidP="00CB36E5">
      <w:pPr>
        <w:pStyle w:val="Nadpis1"/>
        <w:spacing w:after="179"/>
        <w:ind w:left="-5" w:right="4"/>
        <w:jc w:val="center"/>
      </w:pPr>
      <w:r>
        <w:t>Čl. I</w:t>
      </w:r>
    </w:p>
    <w:p w:rsidR="00EF01A4" w:rsidRPr="009C5853" w:rsidRDefault="003A7ECC" w:rsidP="009C5853">
      <w:pPr>
        <w:ind w:left="-5"/>
      </w:pPr>
      <w:r w:rsidRPr="000655F9">
        <w:t>Zamestnávateľ a odborová organizácia sa dohodli na zmene</w:t>
      </w:r>
      <w:r>
        <w:t xml:space="preserve"> Kolektívnej zmluvy uzavretej dňa </w:t>
      </w:r>
      <w:r w:rsidR="00B26035">
        <w:t>20</w:t>
      </w:r>
      <w:r>
        <w:t xml:space="preserve">. </w:t>
      </w:r>
      <w:r w:rsidR="00B26035">
        <w:t>decembra 2022</w:t>
      </w:r>
      <w:r>
        <w:t xml:space="preserve">  (ďalej len „KZ“) nasledovne: </w:t>
      </w:r>
    </w:p>
    <w:p w:rsidR="00EF01A4" w:rsidRDefault="009C5853" w:rsidP="00CB36E5">
      <w:pPr>
        <w:spacing w:line="253" w:lineRule="auto"/>
        <w:ind w:left="567" w:right="2" w:hanging="567"/>
        <w:rPr>
          <w:szCs w:val="24"/>
        </w:rPr>
      </w:pPr>
      <w:r>
        <w:rPr>
          <w:szCs w:val="24"/>
        </w:rPr>
        <w:t>1</w:t>
      </w:r>
      <w:r w:rsidR="00CB36E5">
        <w:rPr>
          <w:szCs w:val="24"/>
        </w:rPr>
        <w:t>.</w:t>
      </w:r>
      <w:r w:rsidR="00CB36E5">
        <w:rPr>
          <w:szCs w:val="24"/>
        </w:rPr>
        <w:tab/>
      </w:r>
      <w:r w:rsidR="004F5EFF" w:rsidRPr="00CB36E5">
        <w:rPr>
          <w:szCs w:val="24"/>
        </w:rPr>
        <w:t>V</w:t>
      </w:r>
      <w:r w:rsidR="00EF01A4">
        <w:rPr>
          <w:szCs w:val="24"/>
        </w:rPr>
        <w:t> Prílohe č. 1</w:t>
      </w:r>
      <w:r w:rsidR="00CB36E5" w:rsidRPr="00CB36E5">
        <w:rPr>
          <w:szCs w:val="24"/>
        </w:rPr>
        <w:t xml:space="preserve"> </w:t>
      </w:r>
      <w:r w:rsidR="00EF01A4">
        <w:rPr>
          <w:szCs w:val="24"/>
        </w:rPr>
        <w:t>ods. 1 posledná veta znie:</w:t>
      </w:r>
    </w:p>
    <w:p w:rsidR="00CB36E5" w:rsidRDefault="00EF01A4" w:rsidP="00EF01A4">
      <w:pPr>
        <w:spacing w:line="253" w:lineRule="auto"/>
        <w:ind w:left="567" w:right="2" w:firstLine="0"/>
        <w:rPr>
          <w:szCs w:val="24"/>
        </w:rPr>
      </w:pPr>
      <w:r>
        <w:rPr>
          <w:szCs w:val="24"/>
        </w:rPr>
        <w:t xml:space="preserve"> „Výška príspevku na stravovanie je stanovená</w:t>
      </w:r>
      <w:r w:rsidR="0017158B">
        <w:rPr>
          <w:szCs w:val="24"/>
        </w:rPr>
        <w:t xml:space="preserve"> pre zamestnancov na </w:t>
      </w:r>
      <w:r w:rsidR="009C5853">
        <w:rPr>
          <w:szCs w:val="24"/>
        </w:rPr>
        <w:t>1 Eur a pre dôchodcov na 1,8</w:t>
      </w:r>
      <w:r>
        <w:rPr>
          <w:szCs w:val="24"/>
        </w:rPr>
        <w:t>0 Eur.</w:t>
      </w:r>
      <w:r w:rsidR="00E30D65">
        <w:rPr>
          <w:szCs w:val="24"/>
        </w:rPr>
        <w:t>”</w:t>
      </w:r>
      <w:r>
        <w:rPr>
          <w:szCs w:val="24"/>
        </w:rPr>
        <w:t>.</w:t>
      </w:r>
    </w:p>
    <w:p w:rsidR="004F07DF" w:rsidRPr="00CB36E5" w:rsidRDefault="009C5853" w:rsidP="00CB36E5">
      <w:pPr>
        <w:spacing w:line="253" w:lineRule="auto"/>
        <w:ind w:left="567" w:right="2" w:hanging="567"/>
        <w:rPr>
          <w:szCs w:val="24"/>
        </w:rPr>
      </w:pPr>
      <w:r>
        <w:rPr>
          <w:szCs w:val="24"/>
        </w:rPr>
        <w:t>2</w:t>
      </w:r>
      <w:r w:rsidR="00CB36E5">
        <w:rPr>
          <w:szCs w:val="24"/>
        </w:rPr>
        <w:t>.</w:t>
      </w:r>
      <w:r w:rsidR="00CB36E5">
        <w:rPr>
          <w:szCs w:val="24"/>
        </w:rPr>
        <w:tab/>
      </w:r>
      <w:r w:rsidR="003A7ECC" w:rsidRPr="00CB36E5">
        <w:rPr>
          <w:szCs w:val="24"/>
        </w:rPr>
        <w:t xml:space="preserve">Ostatné ustanovenia KZ zostávajú nezmenené.   </w:t>
      </w:r>
    </w:p>
    <w:p w:rsidR="00CB36E5" w:rsidRDefault="00CB36E5" w:rsidP="00CB36E5">
      <w:pPr>
        <w:pStyle w:val="Nadpis1"/>
        <w:spacing w:after="203"/>
        <w:ind w:left="-5" w:right="4"/>
        <w:jc w:val="center"/>
      </w:pPr>
    </w:p>
    <w:p w:rsidR="004F07DF" w:rsidRDefault="003A7ECC" w:rsidP="00CB36E5">
      <w:pPr>
        <w:pStyle w:val="Nadpis1"/>
        <w:spacing w:after="203"/>
        <w:ind w:left="-5" w:right="4"/>
        <w:jc w:val="center"/>
      </w:pPr>
      <w:r>
        <w:t>Čl. II</w:t>
      </w:r>
    </w:p>
    <w:p w:rsidR="00CB36E5" w:rsidRDefault="009B0B37" w:rsidP="00CB36E5">
      <w:pPr>
        <w:ind w:left="567" w:hanging="557"/>
      </w:pPr>
      <w:r>
        <w:t xml:space="preserve">1. </w:t>
      </w:r>
      <w:r w:rsidR="00CB36E5">
        <w:tab/>
      </w:r>
      <w:r w:rsidR="003A7ECC">
        <w:t>Tento doplnok je vyhotovený v štyroch rovnopisoch. Každá zmluvná strana dostane po dvoch vyhotoveniach.</w:t>
      </w:r>
    </w:p>
    <w:p w:rsidR="004F07DF" w:rsidRDefault="009B0B37" w:rsidP="00CB36E5">
      <w:pPr>
        <w:ind w:left="567" w:hanging="557"/>
      </w:pPr>
      <w:r w:rsidRPr="003479B8">
        <w:lastRenderedPageBreak/>
        <w:t xml:space="preserve">2. </w:t>
      </w:r>
      <w:r w:rsidR="003A7ECC" w:rsidRPr="003479B8">
        <w:t xml:space="preserve"> </w:t>
      </w:r>
      <w:r w:rsidR="00CB36E5">
        <w:tab/>
      </w:r>
      <w:r w:rsidR="003A7ECC" w:rsidRPr="003479B8">
        <w:t xml:space="preserve">Tento doplnok nadobúda platnosť dňom podpisu oboma zmluvnými stranami a účinnosť </w:t>
      </w:r>
      <w:r w:rsidR="007F04A8">
        <w:t xml:space="preserve">nadobúda </w:t>
      </w:r>
      <w:r w:rsidR="009C5853">
        <w:t xml:space="preserve">dňa 1. februára 2024 </w:t>
      </w:r>
      <w:r w:rsidR="003479B8" w:rsidRPr="003479B8">
        <w:t xml:space="preserve">po </w:t>
      </w:r>
      <w:r w:rsidR="009C5853">
        <w:t xml:space="preserve">jeho predchádzajúcom zverejnení </w:t>
      </w:r>
      <w:r w:rsidR="003A7ECC" w:rsidRPr="003479B8">
        <w:t>v Centrálnom registri zmlúv, ktorý vedie Úrad vlády Slovens</w:t>
      </w:r>
      <w:r w:rsidR="00FC0314" w:rsidRPr="003479B8">
        <w:t>kej republiky</w:t>
      </w:r>
      <w:r w:rsidR="007F04A8">
        <w:t>.</w:t>
      </w:r>
    </w:p>
    <w:p w:rsidR="009B0B37" w:rsidRDefault="009B0B37" w:rsidP="009B0B37">
      <w:pPr>
        <w:ind w:firstLine="0"/>
      </w:pPr>
    </w:p>
    <w:p w:rsidR="004F07DF" w:rsidRDefault="003A7ECC">
      <w:pPr>
        <w:tabs>
          <w:tab w:val="center" w:pos="4249"/>
          <w:tab w:val="center" w:pos="4957"/>
          <w:tab w:val="center" w:pos="6800"/>
        </w:tabs>
        <w:ind w:left="-15" w:firstLine="0"/>
        <w:jc w:val="left"/>
      </w:pPr>
      <w:r>
        <w:t xml:space="preserve">  </w:t>
      </w:r>
      <w:r w:rsidR="009B0B37">
        <w:t>V Nit</w:t>
      </w:r>
      <w:r w:rsidR="008C2E61">
        <w:t>re</w:t>
      </w:r>
      <w:r w:rsidR="00FF4387">
        <w:t xml:space="preserve"> dňa</w:t>
      </w:r>
      <w:r>
        <w:tab/>
        <w:t xml:space="preserve"> </w:t>
      </w:r>
      <w:r>
        <w:tab/>
        <w:t xml:space="preserve"> </w:t>
      </w:r>
      <w:r w:rsidR="009B0B37">
        <w:t>V</w:t>
      </w:r>
      <w:r w:rsidR="008C2E61">
        <w:t> </w:t>
      </w:r>
      <w:r w:rsidR="009B0B37">
        <w:t>Nitre</w:t>
      </w:r>
      <w:r w:rsidR="008C2E61">
        <w:t xml:space="preserve"> </w:t>
      </w:r>
      <w:r w:rsidR="009B0B37">
        <w:t xml:space="preserve">dňa </w:t>
      </w:r>
    </w:p>
    <w:p w:rsidR="004F07DF" w:rsidRDefault="003A7ECC">
      <w:pPr>
        <w:spacing w:after="158" w:line="259" w:lineRule="auto"/>
        <w:ind w:left="0" w:firstLine="0"/>
        <w:jc w:val="left"/>
      </w:pPr>
      <w:r>
        <w:t xml:space="preserve"> </w:t>
      </w:r>
    </w:p>
    <w:p w:rsidR="009B0B37" w:rsidRDefault="009B0B37">
      <w:pPr>
        <w:spacing w:after="156" w:line="259" w:lineRule="auto"/>
        <w:ind w:left="0" w:firstLine="0"/>
        <w:jc w:val="left"/>
      </w:pPr>
    </w:p>
    <w:p w:rsidR="009B0B37" w:rsidRDefault="009B0B37">
      <w:pPr>
        <w:spacing w:after="156" w:line="259" w:lineRule="auto"/>
        <w:ind w:left="0" w:firstLine="0"/>
        <w:jc w:val="left"/>
      </w:pPr>
    </w:p>
    <w:p w:rsidR="004F07DF" w:rsidRDefault="003A7ECC">
      <w:pPr>
        <w:spacing w:after="156" w:line="259" w:lineRule="auto"/>
        <w:ind w:left="0" w:firstLine="0"/>
        <w:jc w:val="left"/>
      </w:pPr>
      <w:r>
        <w:t xml:space="preserve"> </w:t>
      </w:r>
    </w:p>
    <w:p w:rsidR="004F07DF" w:rsidRDefault="003A7ECC">
      <w:pPr>
        <w:spacing w:after="183"/>
        <w:ind w:left="-5"/>
      </w:pPr>
      <w:r>
        <w:t xml:space="preserve">..............................................................               ................................................................ </w:t>
      </w:r>
    </w:p>
    <w:p w:rsidR="004F07DF" w:rsidRDefault="003A7ECC">
      <w:pPr>
        <w:ind w:left="-5"/>
      </w:pPr>
      <w:r>
        <w:t xml:space="preserve">prof. RNDr. Libor Vozár, CSc.                                    doc. Gabriela </w:t>
      </w:r>
      <w:proofErr w:type="spellStart"/>
      <w:r>
        <w:t>Jonášková</w:t>
      </w:r>
      <w:proofErr w:type="spellEnd"/>
      <w:r>
        <w:t xml:space="preserve">, CSc. </w:t>
      </w:r>
    </w:p>
    <w:p w:rsidR="004F07DF" w:rsidRDefault="003A7ECC">
      <w:pPr>
        <w:ind w:left="-5"/>
      </w:pPr>
      <w:r>
        <w:t xml:space="preserve">             rektor UKF v Nitre                             predsedníčka ZO OZ </w:t>
      </w:r>
      <w:proofErr w:type="spellStart"/>
      <w:r>
        <w:t>PŠaV</w:t>
      </w:r>
      <w:proofErr w:type="spellEnd"/>
      <w:r>
        <w:t xml:space="preserve"> pri UKF v Nitre  </w:t>
      </w:r>
    </w:p>
    <w:p w:rsidR="004F07DF" w:rsidRDefault="003A7ECC">
      <w:pPr>
        <w:spacing w:after="156" w:line="259" w:lineRule="auto"/>
        <w:ind w:left="0" w:firstLine="0"/>
        <w:jc w:val="left"/>
      </w:pPr>
      <w:r>
        <w:t xml:space="preserve"> </w:t>
      </w:r>
    </w:p>
    <w:p w:rsidR="006E1079" w:rsidRPr="006E1079" w:rsidRDefault="003A7ECC" w:rsidP="006E1079">
      <w:pPr>
        <w:spacing w:after="0" w:line="240" w:lineRule="auto"/>
        <w:ind w:left="0" w:firstLine="0"/>
        <w:jc w:val="left"/>
        <w:rPr>
          <w:color w:val="auto"/>
          <w:szCs w:val="24"/>
        </w:rPr>
      </w:pPr>
      <w:r>
        <w:t xml:space="preserve"> </w:t>
      </w:r>
      <w:r w:rsidR="006E1079" w:rsidRPr="006E1079">
        <w:rPr>
          <w:rFonts w:ascii="Segoe UI" w:hAnsi="Segoe UI" w:cs="Segoe UI"/>
          <w:color w:val="494949"/>
          <w:sz w:val="21"/>
          <w:szCs w:val="21"/>
          <w:shd w:val="clear" w:color="auto" w:fill="FFFFFF"/>
        </w:rPr>
        <w:t> </w:t>
      </w:r>
    </w:p>
    <w:p w:rsidR="004F07DF" w:rsidRDefault="004F07DF">
      <w:pPr>
        <w:spacing w:after="0" w:line="259" w:lineRule="auto"/>
        <w:ind w:left="0" w:firstLine="0"/>
        <w:jc w:val="left"/>
      </w:pPr>
    </w:p>
    <w:p w:rsidR="0092088A" w:rsidRDefault="0092088A">
      <w:pPr>
        <w:spacing w:after="0" w:line="259" w:lineRule="auto"/>
        <w:ind w:left="0" w:firstLine="0"/>
        <w:jc w:val="left"/>
      </w:pPr>
    </w:p>
    <w:p w:rsidR="007F04A8" w:rsidRDefault="007F04A8">
      <w:pPr>
        <w:spacing w:after="0" w:line="259" w:lineRule="auto"/>
        <w:ind w:left="0" w:firstLine="0"/>
        <w:jc w:val="left"/>
      </w:pPr>
    </w:p>
    <w:p w:rsidR="007F04A8" w:rsidRDefault="007F04A8">
      <w:pPr>
        <w:spacing w:after="0" w:line="259" w:lineRule="auto"/>
        <w:ind w:left="0" w:firstLine="0"/>
        <w:jc w:val="left"/>
      </w:pPr>
    </w:p>
    <w:p w:rsidR="007F04A8" w:rsidRDefault="007F04A8">
      <w:pPr>
        <w:spacing w:after="0" w:line="259" w:lineRule="auto"/>
        <w:ind w:left="0" w:firstLine="0"/>
        <w:jc w:val="left"/>
      </w:pPr>
    </w:p>
    <w:p w:rsidR="007F04A8" w:rsidRDefault="007F04A8">
      <w:pPr>
        <w:spacing w:after="0" w:line="259" w:lineRule="auto"/>
        <w:ind w:left="0" w:firstLine="0"/>
        <w:jc w:val="left"/>
      </w:pPr>
    </w:p>
    <w:p w:rsidR="007F04A8" w:rsidRDefault="007F04A8">
      <w:pPr>
        <w:spacing w:after="0" w:line="259" w:lineRule="auto"/>
        <w:ind w:left="0" w:firstLine="0"/>
        <w:jc w:val="left"/>
      </w:pPr>
    </w:p>
    <w:sectPr w:rsidR="007F04A8">
      <w:pgSz w:w="11906" w:h="16838"/>
      <w:pgMar w:top="1440" w:right="1414" w:bottom="2118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Futura Bk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943FB"/>
    <w:multiLevelType w:val="hybridMultilevel"/>
    <w:tmpl w:val="640C766A"/>
    <w:lvl w:ilvl="0" w:tplc="F57E6F72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DE93A0">
      <w:start w:val="1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06AB36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780980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66C296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FA3C68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D44BB0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787FDE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C0B1B0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2B680C"/>
    <w:multiLevelType w:val="hybridMultilevel"/>
    <w:tmpl w:val="235253D0"/>
    <w:lvl w:ilvl="0" w:tplc="EA96FE80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CF42C82"/>
    <w:multiLevelType w:val="hybridMultilevel"/>
    <w:tmpl w:val="D4C628B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F42013A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5060D2"/>
    <w:multiLevelType w:val="hybridMultilevel"/>
    <w:tmpl w:val="5770DFF4"/>
    <w:lvl w:ilvl="0" w:tplc="32C4FF74">
      <w:start w:val="1"/>
      <w:numFmt w:val="decimal"/>
      <w:lvlText w:val="(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E0E3FA">
      <w:start w:val="2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8A115C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A6929E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BE5492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C0B506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06B740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F23738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D04E66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1DB28E0"/>
    <w:multiLevelType w:val="hybridMultilevel"/>
    <w:tmpl w:val="BA4ED1BA"/>
    <w:lvl w:ilvl="0" w:tplc="62B8B3A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BC6E08">
      <w:start w:val="1"/>
      <w:numFmt w:val="lowerLetter"/>
      <w:lvlText w:val="%2"/>
      <w:lvlJc w:val="left"/>
      <w:pPr>
        <w:ind w:left="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7C619A">
      <w:start w:val="1"/>
      <w:numFmt w:val="lowerRoman"/>
      <w:lvlText w:val="%3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E6E632">
      <w:start w:val="1"/>
      <w:numFmt w:val="decimal"/>
      <w:lvlText w:val="%4"/>
      <w:lvlJc w:val="left"/>
      <w:pPr>
        <w:ind w:left="2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58C65A">
      <w:start w:val="1"/>
      <w:numFmt w:val="lowerLetter"/>
      <w:lvlText w:val="%5"/>
      <w:lvlJc w:val="left"/>
      <w:pPr>
        <w:ind w:left="3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F8ABF0">
      <w:start w:val="1"/>
      <w:numFmt w:val="lowerRoman"/>
      <w:lvlText w:val="%6"/>
      <w:lvlJc w:val="left"/>
      <w:pPr>
        <w:ind w:left="3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9A1A62">
      <w:start w:val="1"/>
      <w:numFmt w:val="decimal"/>
      <w:lvlText w:val="%7"/>
      <w:lvlJc w:val="left"/>
      <w:pPr>
        <w:ind w:left="4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08A200">
      <w:start w:val="1"/>
      <w:numFmt w:val="lowerLetter"/>
      <w:lvlText w:val="%8"/>
      <w:lvlJc w:val="left"/>
      <w:pPr>
        <w:ind w:left="5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CC8878">
      <w:start w:val="1"/>
      <w:numFmt w:val="lowerRoman"/>
      <w:lvlText w:val="%9"/>
      <w:lvlJc w:val="left"/>
      <w:pPr>
        <w:ind w:left="5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44F2EAE"/>
    <w:multiLevelType w:val="hybridMultilevel"/>
    <w:tmpl w:val="230033D0"/>
    <w:lvl w:ilvl="0" w:tplc="2D5A4BC8">
      <w:start w:val="1"/>
      <w:numFmt w:val="decimal"/>
      <w:lvlText w:val="(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9AF38E">
      <w:start w:val="1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76D84C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BA94EE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4A0E52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ACC994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F02538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DE378A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F41850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54A590D"/>
    <w:multiLevelType w:val="hybridMultilevel"/>
    <w:tmpl w:val="4588FCA8"/>
    <w:lvl w:ilvl="0" w:tplc="85D81796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BC2C2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08E0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9009F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6E63E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CC8E3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6AB6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28DB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8097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7DF"/>
    <w:rsid w:val="000655F9"/>
    <w:rsid w:val="000B1AA5"/>
    <w:rsid w:val="000C7661"/>
    <w:rsid w:val="0017158B"/>
    <w:rsid w:val="002546B6"/>
    <w:rsid w:val="0027431B"/>
    <w:rsid w:val="002807E5"/>
    <w:rsid w:val="002A3116"/>
    <w:rsid w:val="002F119C"/>
    <w:rsid w:val="00306AB2"/>
    <w:rsid w:val="00324296"/>
    <w:rsid w:val="003479B8"/>
    <w:rsid w:val="00377C86"/>
    <w:rsid w:val="003A7ECC"/>
    <w:rsid w:val="003B79D3"/>
    <w:rsid w:val="004F07DF"/>
    <w:rsid w:val="004F5EFF"/>
    <w:rsid w:val="004F7082"/>
    <w:rsid w:val="00536E87"/>
    <w:rsid w:val="00624000"/>
    <w:rsid w:val="006B5FF2"/>
    <w:rsid w:val="006E1079"/>
    <w:rsid w:val="00740449"/>
    <w:rsid w:val="007F04A8"/>
    <w:rsid w:val="00825EB0"/>
    <w:rsid w:val="008C2E61"/>
    <w:rsid w:val="009168E2"/>
    <w:rsid w:val="0092088A"/>
    <w:rsid w:val="009821C8"/>
    <w:rsid w:val="009B0B37"/>
    <w:rsid w:val="009C5853"/>
    <w:rsid w:val="00B26035"/>
    <w:rsid w:val="00B56565"/>
    <w:rsid w:val="00BD7D0A"/>
    <w:rsid w:val="00C56211"/>
    <w:rsid w:val="00CB36E5"/>
    <w:rsid w:val="00D17EDC"/>
    <w:rsid w:val="00D36015"/>
    <w:rsid w:val="00D735AA"/>
    <w:rsid w:val="00E07853"/>
    <w:rsid w:val="00E30D65"/>
    <w:rsid w:val="00EE0FF8"/>
    <w:rsid w:val="00EF01A4"/>
    <w:rsid w:val="00F2239A"/>
    <w:rsid w:val="00F676D8"/>
    <w:rsid w:val="00FC0314"/>
    <w:rsid w:val="00FF4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0F545"/>
  <w15:docId w15:val="{DC2113FD-4224-47F5-BD16-BCF5A2EF7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154" w:line="266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9"/>
      <w:ind w:left="10" w:right="2722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078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07853"/>
    <w:rPr>
      <w:rFonts w:ascii="Segoe UI" w:eastAsia="Times New Roman" w:hAnsi="Segoe UI" w:cs="Segoe UI"/>
      <w:color w:val="000000"/>
      <w:sz w:val="18"/>
      <w:szCs w:val="18"/>
    </w:rPr>
  </w:style>
  <w:style w:type="paragraph" w:styleId="Odsekzoznamu">
    <w:name w:val="List Paragraph"/>
    <w:basedOn w:val="Normlny"/>
    <w:uiPriority w:val="34"/>
    <w:qFormat/>
    <w:rsid w:val="00BD7D0A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B5656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6565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6565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656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6565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Default">
    <w:name w:val="Default"/>
    <w:rsid w:val="00B260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9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220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64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52454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767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06564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552569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797854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27701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Burdová</dc:creator>
  <cp:lastModifiedBy>Alexandra Oborcokova</cp:lastModifiedBy>
  <cp:revision>3</cp:revision>
  <cp:lastPrinted>2024-01-29T07:51:00Z</cp:lastPrinted>
  <dcterms:created xsi:type="dcterms:W3CDTF">2024-01-29T07:51:00Z</dcterms:created>
  <dcterms:modified xsi:type="dcterms:W3CDTF">2024-01-31T13:41:00Z</dcterms:modified>
</cp:coreProperties>
</file>