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:rsidR="000655F9" w:rsidRDefault="0039751A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9</w:t>
      </w:r>
      <w:bookmarkStart w:id="0" w:name="_GoBack"/>
      <w:bookmarkEnd w:id="0"/>
    </w:p>
    <w:p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20.12.2022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:rsidR="006B5FF2" w:rsidRDefault="006B5FF2" w:rsidP="006B5FF2">
      <w:pPr>
        <w:spacing w:after="9" w:line="420" w:lineRule="auto"/>
        <w:ind w:left="-5" w:right="2707"/>
        <w:jc w:val="center"/>
      </w:pPr>
    </w:p>
    <w:p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:rsidR="004F07DF" w:rsidRDefault="003A7ECC">
      <w:pPr>
        <w:ind w:left="-5"/>
      </w:pPr>
      <w:r>
        <w:t xml:space="preserve">                                         Trieda A. Hlinku č. 1 </w:t>
      </w:r>
    </w:p>
    <w:p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:rsidR="004F07DF" w:rsidRDefault="003A7ECC">
      <w:pPr>
        <w:ind w:left="-5"/>
      </w:pPr>
      <w:r>
        <w:t xml:space="preserve">                                          Trieda A. Hlinku č. 1 </w:t>
      </w:r>
    </w:p>
    <w:p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:rsidR="004F07DF" w:rsidRDefault="003A7ECC" w:rsidP="00CB36E5">
      <w:pPr>
        <w:ind w:left="-5"/>
      </w:pPr>
      <w:r>
        <w:t xml:space="preserve">                                          (ďalej len „odborová organizácia“) </w:t>
      </w:r>
    </w:p>
    <w:p w:rsidR="00CB36E5" w:rsidRDefault="00CB36E5" w:rsidP="00CB36E5">
      <w:pPr>
        <w:pStyle w:val="Nadpis1"/>
        <w:spacing w:after="179"/>
        <w:ind w:left="-5" w:right="4"/>
        <w:jc w:val="center"/>
      </w:pPr>
    </w:p>
    <w:p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:rsidR="00B26035" w:rsidRPr="00CB36E5" w:rsidRDefault="00CB36E5" w:rsidP="00CB36E5">
      <w:pPr>
        <w:pStyle w:val="Default"/>
        <w:ind w:left="567" w:hanging="567"/>
      </w:pPr>
      <w:r w:rsidRPr="00CB36E5">
        <w:rPr>
          <w:bCs/>
        </w:rPr>
        <w:t>1</w:t>
      </w:r>
      <w:r w:rsidR="00B26035" w:rsidRPr="00CB36E5">
        <w:rPr>
          <w:bCs/>
        </w:rPr>
        <w:t>.</w:t>
      </w:r>
      <w:r w:rsidR="00B26035" w:rsidRPr="00CB36E5">
        <w:rPr>
          <w:b/>
          <w:bCs/>
        </w:rPr>
        <w:t xml:space="preserve"> </w:t>
      </w:r>
      <w:r w:rsidR="0039751A">
        <w:rPr>
          <w:b/>
          <w:bCs/>
        </w:rPr>
        <w:tab/>
      </w:r>
      <w:r w:rsidR="0039751A">
        <w:t>V článku 14 sa dopĺňa ods. 5 v znení:</w:t>
      </w:r>
      <w:r w:rsidR="00B26035" w:rsidRPr="00CB36E5">
        <w:t xml:space="preserve"> </w:t>
      </w:r>
    </w:p>
    <w:p w:rsidR="0092088A" w:rsidRDefault="00CB36E5" w:rsidP="0039751A">
      <w:pPr>
        <w:pStyle w:val="Zkladntext2"/>
        <w:tabs>
          <w:tab w:val="left" w:pos="567"/>
        </w:tabs>
        <w:ind w:left="567" w:firstLine="0"/>
      </w:pPr>
      <w:r w:rsidRPr="00CB36E5">
        <w:t>„</w:t>
      </w:r>
      <w:r w:rsidR="0039751A" w:rsidRPr="00A1465F">
        <w:rPr>
          <w:rFonts w:ascii="Times New Roman" w:hAnsi="Times New Roman" w:cs="Times New Roman"/>
        </w:rPr>
        <w:t>Zamestnávateľ poskytne zamestnancovi na jeho žiadosť dva dni pracovného voľna                    v období od 01.07.2025 do 31.12.2025 podľa § 141 ods. 3 písm. c) Zákonníka práce; za čas pracovného voľna patrí zamestnancovi náhrada funkčného platu</w:t>
      </w:r>
      <w:r w:rsidR="00B26035" w:rsidRPr="0039751A">
        <w:t>.</w:t>
      </w:r>
      <w:r w:rsidRPr="0039751A">
        <w:t>”</w:t>
      </w:r>
      <w:r w:rsidR="0039751A">
        <w:t>.</w:t>
      </w:r>
    </w:p>
    <w:p w:rsidR="0039751A" w:rsidRPr="0039751A" w:rsidRDefault="0039751A" w:rsidP="0039751A">
      <w:pPr>
        <w:pStyle w:val="Zkladntext2"/>
        <w:tabs>
          <w:tab w:val="left" w:pos="567"/>
        </w:tabs>
        <w:ind w:left="567" w:firstLine="0"/>
        <w:rPr>
          <w:rFonts w:ascii="Times New Roman" w:hAnsi="Times New Roman" w:cs="Times New Roman"/>
        </w:rPr>
      </w:pPr>
    </w:p>
    <w:p w:rsidR="004F07DF" w:rsidRPr="00CB36E5" w:rsidRDefault="008F1D30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:rsidR="00CB36E5" w:rsidRDefault="00CB36E5" w:rsidP="00CB36E5">
      <w:pPr>
        <w:pStyle w:val="Nadpis1"/>
        <w:spacing w:after="203"/>
        <w:ind w:left="-5" w:right="4"/>
        <w:jc w:val="center"/>
      </w:pPr>
    </w:p>
    <w:p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:rsidR="004F07DF" w:rsidRDefault="009B0B37" w:rsidP="00CB36E5">
      <w:pPr>
        <w:ind w:left="567" w:hanging="557"/>
      </w:pPr>
      <w:r w:rsidRPr="003479B8">
        <w:lastRenderedPageBreak/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účinnosť </w:t>
      </w:r>
      <w:r w:rsidR="003479B8" w:rsidRPr="003479B8">
        <w:t>dňom nasledujúcim po dni jeho zverejnenia</w:t>
      </w:r>
      <w:r w:rsidR="003A7ECC" w:rsidRPr="003479B8">
        <w:t xml:space="preserve"> v Centrálnom registri zmlúv, ktorý vedie Úrad vlády Slovens</w:t>
      </w:r>
      <w:r w:rsidR="00FC0314" w:rsidRPr="003479B8">
        <w:t>kej republiky</w:t>
      </w:r>
      <w:r w:rsidR="007F04A8">
        <w:t>.</w:t>
      </w:r>
    </w:p>
    <w:p w:rsidR="009B0B37" w:rsidRDefault="009B0B37" w:rsidP="009B0B37">
      <w:pPr>
        <w:ind w:firstLine="0"/>
      </w:pPr>
    </w:p>
    <w:p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 w:rsidR="001E73AF">
        <w:t xml:space="preserve"> </w:t>
      </w:r>
      <w:r w:rsidR="0039751A">
        <w:t>30.6.2025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  <w:r w:rsidR="0039751A">
        <w:t>30.6.2025</w:t>
      </w:r>
    </w:p>
    <w:p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:rsidR="009B0B37" w:rsidRDefault="009B0B37">
      <w:pPr>
        <w:spacing w:after="156" w:line="259" w:lineRule="auto"/>
        <w:ind w:left="0" w:firstLine="0"/>
        <w:jc w:val="left"/>
      </w:pPr>
    </w:p>
    <w:p w:rsidR="009B0B37" w:rsidRDefault="009B0B37">
      <w:pPr>
        <w:spacing w:after="156" w:line="259" w:lineRule="auto"/>
        <w:ind w:left="0" w:firstLine="0"/>
        <w:jc w:val="left"/>
      </w:pP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:rsidR="004F07DF" w:rsidRDefault="004F07DF">
      <w:pPr>
        <w:spacing w:after="0" w:line="259" w:lineRule="auto"/>
        <w:ind w:left="0" w:firstLine="0"/>
        <w:jc w:val="left"/>
      </w:pPr>
    </w:p>
    <w:p w:rsidR="0092088A" w:rsidRDefault="0092088A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AD4DBD"/>
    <w:multiLevelType w:val="hybridMultilevel"/>
    <w:tmpl w:val="10669AE0"/>
    <w:lvl w:ilvl="0" w:tplc="1CC4E1E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DF"/>
    <w:rsid w:val="000655F9"/>
    <w:rsid w:val="000B1AA5"/>
    <w:rsid w:val="000C7661"/>
    <w:rsid w:val="001D0B4F"/>
    <w:rsid w:val="001E73AF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9751A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8F1D30"/>
    <w:rsid w:val="009168E2"/>
    <w:rsid w:val="0092088A"/>
    <w:rsid w:val="009821C8"/>
    <w:rsid w:val="009B0B37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EE55AA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6652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39751A"/>
    <w:pPr>
      <w:spacing w:after="0" w:line="240" w:lineRule="auto"/>
      <w:ind w:left="360" w:hanging="360"/>
    </w:pPr>
    <w:rPr>
      <w:rFonts w:ascii="Arial" w:hAnsi="Arial" w:cs="Arial"/>
      <w:color w:val="auto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9751A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Mikušová Žaneta</cp:lastModifiedBy>
  <cp:revision>2</cp:revision>
  <cp:lastPrinted>2025-05-12T08:25:00Z</cp:lastPrinted>
  <dcterms:created xsi:type="dcterms:W3CDTF">2025-06-30T09:29:00Z</dcterms:created>
  <dcterms:modified xsi:type="dcterms:W3CDTF">2025-06-30T09:29:00Z</dcterms:modified>
</cp:coreProperties>
</file>