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7CFD42E3" w:rsidR="00495BB7" w:rsidRPr="00A45C59" w:rsidRDefault="00C96DD7" w:rsidP="00495BB7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46D4FAD" wp14:editId="2EDE51B5">
            <wp:simplePos x="0" y="0"/>
            <wp:positionH relativeFrom="margin">
              <wp:posOffset>-38100</wp:posOffset>
            </wp:positionH>
            <wp:positionV relativeFrom="paragraph">
              <wp:posOffset>-2540</wp:posOffset>
            </wp:positionV>
            <wp:extent cx="2180681" cy="683217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60 ukf farebne - kombinovane.ai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681" cy="683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8C5B8" w14:textId="270F6DB6" w:rsidR="00495BB7" w:rsidRPr="00A45C59" w:rsidRDefault="00495BB7" w:rsidP="00495BB7">
      <w:pPr>
        <w:rPr>
          <w:sz w:val="22"/>
          <w:szCs w:val="22"/>
        </w:rPr>
      </w:pPr>
    </w:p>
    <w:p w14:paraId="5FC5EC00" w14:textId="7AF3C9A9" w:rsidR="00495BB7" w:rsidRPr="00A45C59" w:rsidRDefault="00495BB7" w:rsidP="00495BB7">
      <w:pPr>
        <w:rPr>
          <w:sz w:val="22"/>
          <w:szCs w:val="22"/>
        </w:rPr>
      </w:pPr>
    </w:p>
    <w:p w14:paraId="46FB92C4" w14:textId="38A59C14" w:rsidR="00495BB7" w:rsidRPr="00A45C59" w:rsidRDefault="00495BB7" w:rsidP="00495BB7">
      <w:pPr>
        <w:rPr>
          <w:sz w:val="22"/>
          <w:szCs w:val="22"/>
        </w:rPr>
      </w:pPr>
    </w:p>
    <w:p w14:paraId="3C3A5015" w14:textId="7D456495" w:rsidR="00495BB7" w:rsidRPr="00A45C59" w:rsidRDefault="00495BB7" w:rsidP="00495BB7">
      <w:pPr>
        <w:rPr>
          <w:sz w:val="22"/>
          <w:szCs w:val="22"/>
        </w:rPr>
      </w:pPr>
    </w:p>
    <w:p w14:paraId="241EF82B" w14:textId="18DC5C8D" w:rsidR="00495BB7" w:rsidRPr="00A45C59" w:rsidRDefault="00495BB7" w:rsidP="00495BB7">
      <w:pPr>
        <w:rPr>
          <w:sz w:val="22"/>
          <w:szCs w:val="22"/>
        </w:rPr>
      </w:pPr>
    </w:p>
    <w:p w14:paraId="5323487C" w14:textId="2D454EFB" w:rsidR="00495BB7" w:rsidRPr="00A45C59" w:rsidRDefault="00495BB7" w:rsidP="00495BB7">
      <w:pPr>
        <w:rPr>
          <w:sz w:val="22"/>
          <w:szCs w:val="22"/>
        </w:rPr>
      </w:pPr>
    </w:p>
    <w:p w14:paraId="23FD9981" w14:textId="77777777" w:rsidR="00B769D9" w:rsidRDefault="00B769D9" w:rsidP="00B769D9">
      <w:pPr>
        <w:pStyle w:val="Default"/>
      </w:pPr>
    </w:p>
    <w:p w14:paraId="52F6AC2D" w14:textId="772F2AB4" w:rsidR="00B769D9" w:rsidRDefault="00B769D9" w:rsidP="00B769D9">
      <w:pPr>
        <w:pStyle w:val="Default"/>
        <w:rPr>
          <w:sz w:val="20"/>
          <w:szCs w:val="20"/>
        </w:rPr>
      </w:pPr>
      <w:r>
        <w:t xml:space="preserve"> </w:t>
      </w:r>
    </w:p>
    <w:p w14:paraId="5C380AAB" w14:textId="77777777" w:rsidR="00B769D9" w:rsidRDefault="00B769D9" w:rsidP="00B769D9">
      <w:pPr>
        <w:pStyle w:val="Default"/>
        <w:rPr>
          <w:color w:val="auto"/>
        </w:rPr>
      </w:pPr>
    </w:p>
    <w:p w14:paraId="6CFE3788" w14:textId="24558035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color w:val="auto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 xml:space="preserve">Univerzita Konštantína Filozofa v Nitre (ďalej len „UKF“) ako verejný obstarávateľ v zmysle § 7 ods. 1 písm. d) zákona č. 343/2015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Z.z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o verejnom obstarávaní a o zmene a doplnení niektorých zákonov v znení neskorších predpisov (ďalej len „zákon o verejnom obstarávaní“) predkladá podľa § 117 v nadväznosti na § 5 ods. 4 tohto zákona </w:t>
      </w:r>
    </w:p>
    <w:p w14:paraId="7F244086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FA54E72" w14:textId="2CCC5BA1" w:rsidR="00B769D9" w:rsidRDefault="00B769D9" w:rsidP="00B769D9">
      <w:pPr>
        <w:pStyle w:val="Default"/>
        <w:jc w:val="center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výzvu na predloženie cenovej ponuky</w:t>
      </w:r>
    </w:p>
    <w:p w14:paraId="36E3E836" w14:textId="77777777" w:rsidR="00B769D9" w:rsidRDefault="00B769D9" w:rsidP="00B769D9">
      <w:pPr>
        <w:pStyle w:val="Default"/>
        <w:jc w:val="center"/>
        <w:rPr>
          <w:rFonts w:ascii="Calibri" w:hAnsi="Calibri" w:cs="Calibri"/>
          <w:color w:val="auto"/>
          <w:sz w:val="22"/>
          <w:szCs w:val="22"/>
        </w:rPr>
      </w:pPr>
    </w:p>
    <w:p w14:paraId="33BF56F0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1. Názov zákazky: </w:t>
      </w:r>
    </w:p>
    <w:p w14:paraId="4E7701D7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68E67FA" w14:textId="1B42BAEB" w:rsidR="00B769D9" w:rsidRPr="002178F8" w:rsidRDefault="00B769D9" w:rsidP="002178F8">
      <w:pPr>
        <w:pStyle w:val="Default"/>
        <w:ind w:hanging="142"/>
        <w:jc w:val="center"/>
        <w:rPr>
          <w:rFonts w:ascii="Calibri" w:hAnsi="Calibri" w:cs="Calibri"/>
          <w:b/>
          <w:bCs/>
          <w:color w:val="auto"/>
        </w:rPr>
      </w:pPr>
      <w:r w:rsidRPr="002178F8">
        <w:rPr>
          <w:rFonts w:ascii="Calibri" w:hAnsi="Calibri" w:cs="Calibri"/>
          <w:b/>
          <w:bCs/>
          <w:color w:val="auto"/>
        </w:rPr>
        <w:t>„</w:t>
      </w:r>
      <w:r w:rsidR="002F544B" w:rsidRPr="002178F8">
        <w:rPr>
          <w:rFonts w:ascii="Calibri" w:hAnsi="Calibri" w:cs="Calibri"/>
          <w:b/>
          <w:bCs/>
          <w:color w:val="auto"/>
        </w:rPr>
        <w:t xml:space="preserve">Čistiace a hygienické prípravky a výrobky na upratovanie </w:t>
      </w:r>
      <w:r w:rsidRPr="002178F8">
        <w:rPr>
          <w:rFonts w:ascii="Calibri" w:hAnsi="Calibri" w:cs="Calibri"/>
          <w:b/>
          <w:bCs/>
          <w:color w:val="auto"/>
        </w:rPr>
        <w:t xml:space="preserve">pre UKF </w:t>
      </w:r>
      <w:r w:rsidR="0024185D" w:rsidRPr="002178F8">
        <w:rPr>
          <w:rFonts w:ascii="Calibri" w:hAnsi="Calibri" w:cs="Calibri"/>
          <w:b/>
          <w:bCs/>
          <w:color w:val="auto"/>
        </w:rPr>
        <w:t>v Nitre</w:t>
      </w:r>
      <w:r w:rsidRPr="002178F8">
        <w:rPr>
          <w:rFonts w:ascii="Calibri" w:hAnsi="Calibri" w:cs="Calibri"/>
          <w:b/>
          <w:bCs/>
          <w:color w:val="auto"/>
        </w:rPr>
        <w:t>“</w:t>
      </w:r>
    </w:p>
    <w:p w14:paraId="7DDC1027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6037B79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2. Identifikácia verejného obstarávateľa: </w:t>
      </w:r>
    </w:p>
    <w:p w14:paraId="548BDB0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145F5379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Názov: Univerzita Konštantína Filozofa v Nitre </w:t>
      </w:r>
    </w:p>
    <w:p w14:paraId="281202F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Sídlo: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Tr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. A. Hlinku 1, 949 74 Nitra </w:t>
      </w:r>
    </w:p>
    <w:p w14:paraId="560814BE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IČO: 00157716 </w:t>
      </w:r>
    </w:p>
    <w:p w14:paraId="0F10AF84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DIČ: 2021246590 </w:t>
      </w:r>
    </w:p>
    <w:p w14:paraId="0E2A236A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IČ DPH: SK2021246590 </w:t>
      </w:r>
    </w:p>
    <w:p w14:paraId="019D3F6D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Banka: Štátna pokladnica </w:t>
      </w:r>
    </w:p>
    <w:p w14:paraId="0896E8A1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Štatutárny orgán: prof. RNDr. Libor Vozár, CSc., rektor univerzity </w:t>
      </w:r>
    </w:p>
    <w:p w14:paraId="730CDF54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3123F353" w14:textId="71F856F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3. Kontaktná osoba: </w:t>
      </w:r>
    </w:p>
    <w:p w14:paraId="4B3A82CB" w14:textId="2742F62B" w:rsidR="00B769D9" w:rsidRDefault="0024185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Ing. Lucia Kudročová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, tel.: </w:t>
      </w:r>
      <w:r>
        <w:rPr>
          <w:rFonts w:ascii="Calibri" w:hAnsi="Calibri" w:cs="Calibri"/>
          <w:color w:val="auto"/>
          <w:sz w:val="22"/>
          <w:szCs w:val="22"/>
        </w:rPr>
        <w:t>037/6408 060</w:t>
      </w:r>
      <w:r w:rsidR="00B769D9" w:rsidRPr="0051590D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e-mail: </w:t>
      </w:r>
      <w:r>
        <w:rPr>
          <w:rFonts w:ascii="Calibri" w:hAnsi="Calibri" w:cs="Calibri"/>
          <w:color w:val="auto"/>
          <w:sz w:val="22"/>
          <w:szCs w:val="22"/>
        </w:rPr>
        <w:t>lkudrocova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@ukf.sk </w:t>
      </w:r>
    </w:p>
    <w:p w14:paraId="730C20E7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263E8810" w14:textId="2A452592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 xml:space="preserve">4. Opis predmetu zákazky: </w:t>
      </w:r>
    </w:p>
    <w:p w14:paraId="2D4A343A" w14:textId="7E53F874" w:rsidR="00B769D9" w:rsidRDefault="002178F8" w:rsidP="00FB70D8">
      <w:pPr>
        <w:jc w:val="both"/>
        <w:rPr>
          <w:rFonts w:ascii="Calibri" w:hAnsi="Calibri" w:cs="Calibri"/>
          <w:sz w:val="22"/>
          <w:szCs w:val="22"/>
        </w:rPr>
      </w:pPr>
      <w:r w:rsidRPr="005A56EE">
        <w:rPr>
          <w:rFonts w:ascii="Calibri" w:hAnsi="Calibri" w:cs="Calibri"/>
          <w:sz w:val="22"/>
          <w:szCs w:val="22"/>
        </w:rPr>
        <w:t>4.1.</w:t>
      </w:r>
      <w:r>
        <w:rPr>
          <w:rFonts w:ascii="Calibri" w:hAnsi="Calibri" w:cs="Calibri"/>
          <w:sz w:val="22"/>
          <w:szCs w:val="22"/>
        </w:rPr>
        <w:t xml:space="preserve"> </w:t>
      </w:r>
      <w:r w:rsidR="00B769D9">
        <w:rPr>
          <w:rFonts w:ascii="Calibri" w:hAnsi="Calibri" w:cs="Calibri"/>
          <w:sz w:val="22"/>
          <w:szCs w:val="22"/>
        </w:rPr>
        <w:t xml:space="preserve">Predmetom zákazky je dodávka </w:t>
      </w:r>
      <w:r w:rsidR="002F544B">
        <w:rPr>
          <w:rFonts w:ascii="Calibri" w:hAnsi="Calibri" w:cs="Calibri"/>
          <w:sz w:val="22"/>
          <w:szCs w:val="22"/>
        </w:rPr>
        <w:t xml:space="preserve">čistiacich, hygienických prípravkov a výrobkov na upratovanie </w:t>
      </w:r>
      <w:r w:rsidR="002F544B" w:rsidRPr="002F544B">
        <w:rPr>
          <w:rFonts w:ascii="Calibri" w:hAnsi="Calibri" w:cs="Calibri"/>
          <w:sz w:val="22"/>
          <w:szCs w:val="22"/>
        </w:rPr>
        <w:t xml:space="preserve">do </w:t>
      </w:r>
      <w:r w:rsidR="0024185D" w:rsidRPr="002F544B">
        <w:rPr>
          <w:rFonts w:ascii="Calibri" w:hAnsi="Calibri" w:cs="Calibri"/>
          <w:sz w:val="22"/>
          <w:szCs w:val="22"/>
        </w:rPr>
        <w:t xml:space="preserve"> </w:t>
      </w:r>
      <w:r w:rsidR="002F544B" w:rsidRPr="002F544B">
        <w:rPr>
          <w:rFonts w:ascii="Calibri" w:hAnsi="Calibri" w:cs="Calibri"/>
          <w:sz w:val="22"/>
          <w:szCs w:val="22"/>
        </w:rPr>
        <w:t xml:space="preserve">vybraných pracovísk UKF v Nitre </w:t>
      </w:r>
      <w:r w:rsidR="0024185D" w:rsidRPr="002F544B">
        <w:rPr>
          <w:rFonts w:ascii="Calibri" w:hAnsi="Calibri" w:cs="Calibri"/>
          <w:sz w:val="22"/>
          <w:szCs w:val="22"/>
        </w:rPr>
        <w:t>na</w:t>
      </w:r>
      <w:r w:rsidR="004E79B6">
        <w:rPr>
          <w:rFonts w:ascii="Calibri" w:hAnsi="Calibri" w:cs="Calibri"/>
          <w:sz w:val="22"/>
          <w:szCs w:val="22"/>
        </w:rPr>
        <w:t xml:space="preserve"> </w:t>
      </w:r>
      <w:r w:rsidR="004E79B6" w:rsidRPr="004C2882">
        <w:rPr>
          <w:rFonts w:ascii="Calibri" w:hAnsi="Calibri" w:cs="Calibri"/>
          <w:sz w:val="22"/>
          <w:szCs w:val="22"/>
        </w:rPr>
        <w:t xml:space="preserve">obdobie </w:t>
      </w:r>
      <w:r w:rsidR="0024185D" w:rsidRPr="004C2882">
        <w:rPr>
          <w:rFonts w:ascii="Calibri" w:hAnsi="Calibri" w:cs="Calibri"/>
          <w:sz w:val="22"/>
          <w:szCs w:val="22"/>
        </w:rPr>
        <w:t xml:space="preserve"> 12 mesiacov od</w:t>
      </w:r>
      <w:r w:rsidR="004E79B6" w:rsidRPr="004C2882">
        <w:rPr>
          <w:rFonts w:ascii="Calibri" w:hAnsi="Calibri" w:cs="Calibri"/>
          <w:sz w:val="22"/>
          <w:szCs w:val="22"/>
        </w:rPr>
        <w:t xml:space="preserve"> nadobudnutia</w:t>
      </w:r>
      <w:r w:rsidR="0024185D" w:rsidRPr="004C2882">
        <w:rPr>
          <w:rFonts w:ascii="Calibri" w:hAnsi="Calibri" w:cs="Calibri"/>
          <w:sz w:val="22"/>
          <w:szCs w:val="22"/>
        </w:rPr>
        <w:t xml:space="preserve"> </w:t>
      </w:r>
      <w:r w:rsidR="0024185D" w:rsidRPr="002F544B">
        <w:rPr>
          <w:rFonts w:ascii="Calibri" w:hAnsi="Calibri" w:cs="Calibri"/>
          <w:sz w:val="22"/>
          <w:szCs w:val="22"/>
        </w:rPr>
        <w:t xml:space="preserve">účinnosti </w:t>
      </w:r>
      <w:r w:rsidR="00F44B5A" w:rsidRPr="002F544B">
        <w:rPr>
          <w:rFonts w:ascii="Calibri" w:hAnsi="Calibri" w:cs="Calibri"/>
          <w:sz w:val="22"/>
          <w:szCs w:val="22"/>
        </w:rPr>
        <w:t>rámcovej dohody</w:t>
      </w:r>
      <w:r w:rsidR="002F544B" w:rsidRPr="002F544B">
        <w:rPr>
          <w:rFonts w:ascii="Calibri" w:hAnsi="Calibri" w:cs="Calibri"/>
          <w:sz w:val="22"/>
          <w:szCs w:val="22"/>
        </w:rPr>
        <w:t>.</w:t>
      </w:r>
    </w:p>
    <w:p w14:paraId="766F69C8" w14:textId="77777777" w:rsidR="005A1295" w:rsidRDefault="005A1295" w:rsidP="00FB70D8">
      <w:pPr>
        <w:jc w:val="both"/>
      </w:pPr>
    </w:p>
    <w:p w14:paraId="37902E84" w14:textId="2B3A1060" w:rsidR="002178F8" w:rsidRDefault="002178F8" w:rsidP="002178F8">
      <w:pPr>
        <w:jc w:val="both"/>
        <w:rPr>
          <w:rFonts w:ascii="Calibri" w:hAnsi="Calibri" w:cs="Calibri"/>
          <w:sz w:val="22"/>
          <w:szCs w:val="22"/>
        </w:rPr>
      </w:pPr>
      <w:r w:rsidRPr="005A56EE">
        <w:rPr>
          <w:rFonts w:ascii="Calibri" w:hAnsi="Calibri" w:cs="Calibri"/>
          <w:sz w:val="22"/>
          <w:szCs w:val="22"/>
        </w:rPr>
        <w:t>4.2.</w:t>
      </w:r>
      <w:r>
        <w:rPr>
          <w:rFonts w:ascii="Calibri" w:hAnsi="Calibri" w:cs="Calibri"/>
          <w:sz w:val="22"/>
          <w:szCs w:val="22"/>
        </w:rPr>
        <w:t xml:space="preserve">  </w:t>
      </w:r>
      <w:r w:rsidR="00B769D9" w:rsidRPr="00403EBF">
        <w:rPr>
          <w:rFonts w:ascii="Calibri" w:hAnsi="Calibri" w:cs="Calibri"/>
          <w:sz w:val="22"/>
          <w:szCs w:val="22"/>
        </w:rPr>
        <w:t>Podrobná špecifikáci</w:t>
      </w:r>
      <w:r w:rsidR="00403EBF">
        <w:rPr>
          <w:rFonts w:ascii="Calibri" w:hAnsi="Calibri" w:cs="Calibri"/>
          <w:sz w:val="22"/>
          <w:szCs w:val="22"/>
        </w:rPr>
        <w:t>a predmetu tejto zákazky tvorí P</w:t>
      </w:r>
      <w:r w:rsidR="00FB70D8">
        <w:rPr>
          <w:rFonts w:ascii="Calibri" w:hAnsi="Calibri" w:cs="Calibri"/>
          <w:sz w:val="22"/>
          <w:szCs w:val="22"/>
        </w:rPr>
        <w:t>rílohu č. 1</w:t>
      </w:r>
      <w:r>
        <w:rPr>
          <w:rFonts w:ascii="Calibri" w:hAnsi="Calibri" w:cs="Calibri"/>
          <w:sz w:val="22"/>
          <w:szCs w:val="22"/>
        </w:rPr>
        <w:t xml:space="preserve"> výzvy.</w:t>
      </w:r>
    </w:p>
    <w:p w14:paraId="6D92E9F2" w14:textId="77777777" w:rsidR="005A1295" w:rsidRDefault="005A1295" w:rsidP="002178F8">
      <w:pPr>
        <w:jc w:val="both"/>
        <w:rPr>
          <w:rFonts w:ascii="Calibri" w:hAnsi="Calibri" w:cs="Calibri"/>
          <w:sz w:val="22"/>
          <w:szCs w:val="22"/>
        </w:rPr>
      </w:pPr>
    </w:p>
    <w:p w14:paraId="237A2027" w14:textId="7A6DF4F0" w:rsidR="0082323B" w:rsidRPr="004C2882" w:rsidRDefault="002178F8" w:rsidP="0082323B">
      <w:pPr>
        <w:tabs>
          <w:tab w:val="left" w:pos="0"/>
          <w:tab w:val="left" w:pos="8505"/>
        </w:tabs>
        <w:ind w:right="1"/>
        <w:jc w:val="both"/>
        <w:rPr>
          <w:rFonts w:asciiTheme="minorHAnsi" w:hAnsiTheme="minorHAnsi"/>
          <w:bCs/>
          <w:noProof/>
          <w:sz w:val="22"/>
          <w:szCs w:val="22"/>
        </w:rPr>
      </w:pPr>
      <w:r w:rsidRPr="005A56EE">
        <w:rPr>
          <w:rFonts w:ascii="Calibri" w:hAnsi="Calibri" w:cs="Calibri"/>
          <w:sz w:val="22"/>
          <w:szCs w:val="22"/>
        </w:rPr>
        <w:t>4.3.</w:t>
      </w:r>
      <w:r>
        <w:rPr>
          <w:rFonts w:ascii="Calibri" w:hAnsi="Calibri" w:cs="Calibri"/>
          <w:sz w:val="22"/>
          <w:szCs w:val="22"/>
        </w:rPr>
        <w:t xml:space="preserve"> </w:t>
      </w:r>
      <w:r w:rsidR="00403EBF" w:rsidRPr="00403EBF">
        <w:rPr>
          <w:rFonts w:ascii="Calibri" w:hAnsi="Calibri"/>
          <w:sz w:val="22"/>
          <w:szCs w:val="22"/>
        </w:rPr>
        <w:t xml:space="preserve">Verejný </w:t>
      </w:r>
      <w:r w:rsidR="00403EBF" w:rsidRPr="004C2882">
        <w:rPr>
          <w:rFonts w:ascii="Calibri" w:hAnsi="Calibri"/>
          <w:sz w:val="22"/>
          <w:szCs w:val="22"/>
        </w:rPr>
        <w:t xml:space="preserve">obstarávateľ </w:t>
      </w:r>
      <w:r w:rsidR="0082323B" w:rsidRPr="004C2882">
        <w:rPr>
          <w:rFonts w:ascii="Calibri" w:hAnsi="Calibri"/>
          <w:sz w:val="22"/>
          <w:szCs w:val="22"/>
        </w:rPr>
        <w:t>požaduje predloženie ponuky, ktorá bude akceptovať všetky stanovené podmienky</w:t>
      </w:r>
      <w:r w:rsidR="005A56EE" w:rsidRPr="004C2882">
        <w:rPr>
          <w:rFonts w:ascii="Calibri" w:hAnsi="Calibri"/>
          <w:sz w:val="22"/>
          <w:szCs w:val="22"/>
        </w:rPr>
        <w:t xml:space="preserve">. </w:t>
      </w:r>
      <w:r w:rsidR="00FD3CFD" w:rsidRPr="004C2882">
        <w:rPr>
          <w:rFonts w:ascii="Calibri" w:hAnsi="Calibri"/>
          <w:sz w:val="22"/>
          <w:szCs w:val="22"/>
        </w:rPr>
        <w:t>Zloženie a chemické v</w:t>
      </w:r>
      <w:r w:rsidR="0082323B" w:rsidRPr="004C2882">
        <w:rPr>
          <w:rFonts w:asciiTheme="minorHAnsi" w:hAnsiTheme="minorHAnsi"/>
          <w:noProof/>
          <w:sz w:val="22"/>
          <w:szCs w:val="22"/>
        </w:rPr>
        <w:t>lastnosti požadovaných položiek predmetu obstarávania sú uvedené ako minimálne.  V prípade, že uchádzač v navrhovaných technických vlastnostiach a parametroch použije ekvivalenty, musí odbornými dokladmi preukázať, že ním navrhované riešenie zodpovedá minimálne verejným obstarávateľom požadované alebo je progresívnejšie. Ťarcha dôkazu je na uchádzačovi.</w:t>
      </w:r>
    </w:p>
    <w:p w14:paraId="6D32F533" w14:textId="4B22CE85" w:rsidR="00403EBF" w:rsidRPr="002178F8" w:rsidRDefault="0082323B" w:rsidP="002178F8">
      <w:pPr>
        <w:jc w:val="both"/>
        <w:rPr>
          <w:rFonts w:ascii="Calibri" w:hAnsi="Calibri" w:cs="Calibri"/>
          <w:sz w:val="22"/>
          <w:szCs w:val="22"/>
        </w:rPr>
      </w:pPr>
      <w:r w:rsidRPr="004C2882">
        <w:rPr>
          <w:rFonts w:ascii="Calibri" w:hAnsi="Calibri"/>
          <w:sz w:val="22"/>
          <w:szCs w:val="22"/>
        </w:rPr>
        <w:t>Na</w:t>
      </w:r>
      <w:r w:rsidR="00403EBF" w:rsidRPr="004C2882">
        <w:rPr>
          <w:rFonts w:ascii="Calibri" w:hAnsi="Calibri"/>
          <w:sz w:val="22"/>
          <w:szCs w:val="22"/>
        </w:rPr>
        <w:t xml:space="preserve"> posúdeni</w:t>
      </w:r>
      <w:r w:rsidRPr="004C2882">
        <w:rPr>
          <w:rFonts w:ascii="Calibri" w:hAnsi="Calibri"/>
          <w:sz w:val="22"/>
          <w:szCs w:val="22"/>
        </w:rPr>
        <w:t>e položiek</w:t>
      </w:r>
      <w:r w:rsidR="00403EBF" w:rsidRPr="004C2882">
        <w:rPr>
          <w:rFonts w:ascii="Calibri" w:hAnsi="Calibri"/>
          <w:sz w:val="22"/>
          <w:szCs w:val="22"/>
        </w:rPr>
        <w:t xml:space="preserve"> </w:t>
      </w:r>
      <w:r w:rsidR="002178F8" w:rsidRPr="004C2882">
        <w:rPr>
          <w:rFonts w:ascii="Calibri" w:hAnsi="Calibri"/>
          <w:sz w:val="22"/>
          <w:szCs w:val="22"/>
        </w:rPr>
        <w:t xml:space="preserve">ekvivalentného </w:t>
      </w:r>
      <w:r>
        <w:rPr>
          <w:rFonts w:ascii="Calibri" w:hAnsi="Calibri"/>
          <w:sz w:val="22"/>
          <w:szCs w:val="22"/>
        </w:rPr>
        <w:t>charakteru</w:t>
      </w:r>
      <w:r w:rsidR="002178F8">
        <w:rPr>
          <w:rFonts w:ascii="Calibri" w:hAnsi="Calibri"/>
          <w:sz w:val="22"/>
          <w:szCs w:val="22"/>
        </w:rPr>
        <w:t xml:space="preserve"> je uchádzač </w:t>
      </w:r>
      <w:r w:rsidR="002178F8" w:rsidRPr="00403EBF">
        <w:rPr>
          <w:rFonts w:ascii="Calibri" w:hAnsi="Calibri"/>
          <w:sz w:val="22"/>
          <w:szCs w:val="22"/>
        </w:rPr>
        <w:t xml:space="preserve">povinný predložiť </w:t>
      </w:r>
      <w:r w:rsidR="002178F8">
        <w:rPr>
          <w:rFonts w:ascii="Calibri" w:hAnsi="Calibri"/>
          <w:sz w:val="22"/>
          <w:szCs w:val="22"/>
        </w:rPr>
        <w:t>nasledovné:</w:t>
      </w:r>
    </w:p>
    <w:p w14:paraId="09A3B415" w14:textId="44D85E0B" w:rsidR="00403EBF" w:rsidRPr="00FB70D8" w:rsidRDefault="00403EBF" w:rsidP="00FB70D8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sz w:val="22"/>
          <w:szCs w:val="22"/>
        </w:rPr>
      </w:pPr>
      <w:r w:rsidRPr="00FB70D8">
        <w:rPr>
          <w:rFonts w:ascii="Calibri" w:eastAsia="Times New Roman" w:hAnsi="Calibri" w:cs="Times New Roman"/>
          <w:sz w:val="22"/>
          <w:szCs w:val="22"/>
        </w:rPr>
        <w:t xml:space="preserve">u ekvivalentných </w:t>
      </w:r>
      <w:r w:rsidR="0082323B">
        <w:rPr>
          <w:rFonts w:ascii="Calibri" w:eastAsia="Times New Roman" w:hAnsi="Calibri" w:cs="Times New Roman"/>
          <w:sz w:val="22"/>
          <w:szCs w:val="22"/>
        </w:rPr>
        <w:t>položiek</w:t>
      </w:r>
      <w:r w:rsidR="00FB70D8">
        <w:rPr>
          <w:rFonts w:ascii="Calibri" w:eastAsia="Times New Roman" w:hAnsi="Calibri" w:cs="Times New Roman"/>
          <w:sz w:val="22"/>
          <w:szCs w:val="22"/>
        </w:rPr>
        <w:t xml:space="preserve"> </w:t>
      </w:r>
      <w:r w:rsidRPr="00FB70D8">
        <w:rPr>
          <w:rFonts w:ascii="Calibri" w:eastAsia="Times New Roman" w:hAnsi="Calibri" w:cs="Times New Roman"/>
          <w:sz w:val="22"/>
          <w:szCs w:val="22"/>
        </w:rPr>
        <w:t>uvedie uchádzač aj poznámku</w:t>
      </w:r>
      <w:r w:rsidR="002178F8">
        <w:rPr>
          <w:rFonts w:ascii="Calibri" w:eastAsia="Times New Roman" w:hAnsi="Calibri" w:cs="Times New Roman"/>
          <w:sz w:val="22"/>
          <w:szCs w:val="22"/>
        </w:rPr>
        <w:t xml:space="preserve"> „ekvivalent“</w:t>
      </w:r>
      <w:r w:rsidR="00FB70D8">
        <w:rPr>
          <w:rFonts w:ascii="Calibri" w:eastAsia="Times New Roman" w:hAnsi="Calibri" w:cs="Times New Roman"/>
          <w:sz w:val="22"/>
          <w:szCs w:val="22"/>
        </w:rPr>
        <w:t xml:space="preserve"> v zozname tovarov, ktorý je súčasťou Prílohy č. 2 výzvy</w:t>
      </w:r>
    </w:p>
    <w:p w14:paraId="2AD8E060" w14:textId="3976478D" w:rsidR="00403EBF" w:rsidRPr="00FB70D8" w:rsidRDefault="00403EBF" w:rsidP="00FB70D8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sz w:val="22"/>
          <w:szCs w:val="22"/>
        </w:rPr>
      </w:pPr>
      <w:r w:rsidRPr="00FB70D8">
        <w:rPr>
          <w:rFonts w:ascii="Calibri" w:eastAsia="Times New Roman" w:hAnsi="Calibri" w:cs="Times New Roman"/>
          <w:sz w:val="22"/>
          <w:szCs w:val="22"/>
        </w:rPr>
        <w:t>obchodné mená, resp. obchodné značky</w:t>
      </w:r>
    </w:p>
    <w:p w14:paraId="361C450C" w14:textId="77777777" w:rsidR="00403EBF" w:rsidRPr="00FB70D8" w:rsidRDefault="00403EBF" w:rsidP="00FB70D8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sz w:val="22"/>
          <w:szCs w:val="22"/>
        </w:rPr>
      </w:pPr>
      <w:r w:rsidRPr="00FB70D8">
        <w:rPr>
          <w:rFonts w:ascii="Calibri" w:eastAsia="Times New Roman" w:hAnsi="Calibri" w:cs="Times New Roman"/>
          <w:sz w:val="22"/>
          <w:szCs w:val="22"/>
        </w:rPr>
        <w:t>špecifikáciu a gramáž   v takom rozsahu, aby bolo možné posúdiť, či ekvivalentné tovary spĺňajú požadované funkčné a technické špecifikácie</w:t>
      </w:r>
    </w:p>
    <w:p w14:paraId="402765C0" w14:textId="5AB04E93" w:rsidR="00403EBF" w:rsidRPr="00FB70D8" w:rsidRDefault="00403EBF" w:rsidP="00FB70D8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sz w:val="22"/>
          <w:szCs w:val="22"/>
        </w:rPr>
      </w:pPr>
      <w:r w:rsidRPr="00FB70D8">
        <w:rPr>
          <w:rFonts w:ascii="Calibri" w:eastAsia="Times New Roman" w:hAnsi="Calibri" w:cs="Times New Roman"/>
          <w:sz w:val="22"/>
          <w:szCs w:val="22"/>
        </w:rPr>
        <w:lastRenderedPageBreak/>
        <w:t>v prípade ekvivalentov s odlišnou hmotnosťou proti požadovaným obsahom balení prepočet jednotkových cien ponúkaných tovarov na požadovaný obsah balenia</w:t>
      </w:r>
    </w:p>
    <w:p w14:paraId="776867CA" w14:textId="22754784" w:rsidR="0082323B" w:rsidRPr="00923EA8" w:rsidRDefault="00403EBF" w:rsidP="00923EA8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alibri" w:eastAsia="Times New Roman" w:hAnsi="Calibri" w:cs="Times New Roman"/>
          <w:sz w:val="22"/>
          <w:szCs w:val="22"/>
        </w:rPr>
      </w:pPr>
      <w:r w:rsidRPr="00FB70D8">
        <w:rPr>
          <w:rFonts w:ascii="Calibri" w:eastAsia="Times New Roman" w:hAnsi="Calibri" w:cs="Times New Roman"/>
          <w:sz w:val="22"/>
          <w:szCs w:val="22"/>
        </w:rPr>
        <w:t>jeden kus vzorky z každého tovaru podľa tých položiek, ktoré dodávateľ ponúka ako ekvivalentný k požadovaným druhom tovarov (každá vzorka ekviv</w:t>
      </w:r>
      <w:r w:rsidR="00FB70D8" w:rsidRPr="00FB70D8">
        <w:rPr>
          <w:rFonts w:ascii="Calibri" w:eastAsia="Times New Roman" w:hAnsi="Calibri" w:cs="Times New Roman"/>
          <w:sz w:val="22"/>
          <w:szCs w:val="22"/>
        </w:rPr>
        <w:t xml:space="preserve">alentného tovaru bude vyskúšaná </w:t>
      </w:r>
      <w:r w:rsidR="0082323B">
        <w:rPr>
          <w:rFonts w:ascii="Calibri" w:eastAsia="Times New Roman" w:hAnsi="Calibri" w:cs="Times New Roman"/>
          <w:sz w:val="22"/>
          <w:szCs w:val="22"/>
        </w:rPr>
        <w:t>pracoviskom objednávateľa)</w:t>
      </w:r>
    </w:p>
    <w:p w14:paraId="55712195" w14:textId="3C79BCDB" w:rsidR="00612551" w:rsidRDefault="004E79B6" w:rsidP="00B769D9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  <w:r w:rsidRPr="00571A19">
        <w:rPr>
          <w:rFonts w:asciiTheme="minorHAnsi" w:hAnsiTheme="minorHAnsi"/>
          <w:color w:val="auto"/>
          <w:sz w:val="22"/>
          <w:szCs w:val="22"/>
        </w:rPr>
        <w:t xml:space="preserve">V prípade dodania ekvivalentu sa ekvivalentom rozumie výrobok, ktorý </w:t>
      </w:r>
      <w:r w:rsidR="00DB6BAE">
        <w:rPr>
          <w:rFonts w:asciiTheme="minorHAnsi" w:hAnsiTheme="minorHAnsi"/>
          <w:color w:val="auto"/>
          <w:sz w:val="22"/>
          <w:szCs w:val="22"/>
        </w:rPr>
        <w:t>svojimi</w:t>
      </w:r>
      <w:r w:rsidRPr="00571A19">
        <w:rPr>
          <w:rFonts w:asciiTheme="minorHAnsi" w:hAnsiTheme="minorHAnsi"/>
          <w:color w:val="auto"/>
          <w:sz w:val="22"/>
          <w:szCs w:val="22"/>
        </w:rPr>
        <w:t xml:space="preserve"> vlastnosťami zodpovedá rovnakej alebo lepšej kvalite uvedeného výrobku.</w:t>
      </w:r>
    </w:p>
    <w:p w14:paraId="78BC09AE" w14:textId="77777777" w:rsidR="004E79B6" w:rsidRDefault="004E79B6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94EA896" w14:textId="7E418268" w:rsidR="00B769D9" w:rsidRDefault="0024185D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Predpokladaná hodnota</w:t>
      </w:r>
      <w:r w:rsidR="0082323B">
        <w:rPr>
          <w:rFonts w:ascii="Calibri" w:hAnsi="Calibri" w:cs="Calibri"/>
          <w:color w:val="auto"/>
          <w:sz w:val="22"/>
          <w:szCs w:val="22"/>
        </w:rPr>
        <w:t xml:space="preserve"> zákazky</w:t>
      </w:r>
      <w:r>
        <w:rPr>
          <w:rFonts w:ascii="Calibri" w:hAnsi="Calibri" w:cs="Calibri"/>
          <w:color w:val="auto"/>
          <w:sz w:val="22"/>
          <w:szCs w:val="22"/>
        </w:rPr>
        <w:t xml:space="preserve">: </w:t>
      </w:r>
      <w:r w:rsidR="003B0853" w:rsidRPr="003B0853">
        <w:rPr>
          <w:rFonts w:ascii="Calibri" w:hAnsi="Calibri" w:cs="Calibri"/>
          <w:b/>
          <w:color w:val="auto"/>
          <w:sz w:val="22"/>
          <w:szCs w:val="22"/>
        </w:rPr>
        <w:t>53 717,20</w:t>
      </w:r>
      <w:r w:rsidR="003B0853">
        <w:t xml:space="preserve"> </w:t>
      </w:r>
      <w:r w:rsidR="00B769D9" w:rsidRPr="002F544B">
        <w:rPr>
          <w:rFonts w:ascii="Calibri" w:hAnsi="Calibri" w:cs="Calibri"/>
          <w:b/>
          <w:color w:val="auto"/>
          <w:sz w:val="22"/>
          <w:szCs w:val="22"/>
        </w:rPr>
        <w:t>EUR bez DPH</w:t>
      </w:r>
      <w:r w:rsidR="0082323B" w:rsidRPr="00571A19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82323B" w:rsidRPr="00571A19">
        <w:rPr>
          <w:rFonts w:ascii="Calibri" w:hAnsi="Calibri" w:cs="Calibri"/>
          <w:color w:val="auto"/>
          <w:sz w:val="22"/>
          <w:szCs w:val="22"/>
        </w:rPr>
        <w:t>je</w:t>
      </w:r>
      <w:r w:rsidR="00B769D9" w:rsidRPr="00571A19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24450C">
        <w:rPr>
          <w:rFonts w:ascii="Calibri" w:hAnsi="Calibri" w:cs="Calibri"/>
          <w:color w:val="auto"/>
          <w:sz w:val="22"/>
          <w:szCs w:val="22"/>
        </w:rPr>
        <w:t>určená</w:t>
      </w:r>
      <w:r w:rsidR="002F544B">
        <w:rPr>
          <w:rFonts w:ascii="Calibri" w:hAnsi="Calibri" w:cs="Calibri"/>
          <w:color w:val="auto"/>
          <w:sz w:val="22"/>
          <w:szCs w:val="22"/>
        </w:rPr>
        <w:t xml:space="preserve"> na základe poslednej ročnej spotreby.</w:t>
      </w:r>
    </w:p>
    <w:p w14:paraId="26C05E33" w14:textId="7073717F" w:rsidR="003B03E3" w:rsidRDefault="003B03E3" w:rsidP="00B769D9">
      <w:pPr>
        <w:rPr>
          <w:rFonts w:ascii="Calibri" w:eastAsiaTheme="minorHAnsi" w:hAnsi="Calibri" w:cs="Calibri"/>
          <w:sz w:val="22"/>
          <w:szCs w:val="22"/>
          <w:lang w:eastAsia="en-US"/>
        </w:rPr>
      </w:pPr>
    </w:p>
    <w:p w14:paraId="728B86C9" w14:textId="5CDE774A" w:rsidR="00B769D9" w:rsidRDefault="00B769D9" w:rsidP="00B769D9">
      <w:pPr>
        <w:rPr>
          <w:rFonts w:ascii="Calibri" w:eastAsiaTheme="minorHAnsi" w:hAnsi="Calibri" w:cs="Calibri"/>
          <w:sz w:val="22"/>
          <w:szCs w:val="22"/>
          <w:lang w:eastAsia="en-US"/>
        </w:rPr>
      </w:pPr>
      <w:r w:rsidRPr="00B769D9">
        <w:rPr>
          <w:rFonts w:ascii="Calibri" w:eastAsiaTheme="minorHAnsi" w:hAnsi="Calibri" w:cs="Calibri"/>
          <w:sz w:val="22"/>
          <w:szCs w:val="22"/>
          <w:lang w:eastAsia="en-US"/>
        </w:rPr>
        <w:t xml:space="preserve">CPV: </w:t>
      </w:r>
    </w:p>
    <w:p w14:paraId="1D1AA498" w14:textId="2BB0871E" w:rsidR="00B769D9" w:rsidRPr="00F44B5A" w:rsidRDefault="00003BC4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39831300-9 Čistiace prostriedky na podlahu</w:t>
      </w:r>
    </w:p>
    <w:p w14:paraId="2E3C6011" w14:textId="4A6343F4" w:rsidR="00003BC4" w:rsidRPr="00F44B5A" w:rsidRDefault="00003BC4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39831600-2 Čistiace prostriedky na toalety</w:t>
      </w:r>
    </w:p>
    <w:p w14:paraId="2C4E1244" w14:textId="05837E37" w:rsidR="00003BC4" w:rsidRDefault="00003BC4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39832000-3 Čistiace prostriedky na riad</w:t>
      </w:r>
    </w:p>
    <w:p w14:paraId="208DBD14" w14:textId="2FC7322D" w:rsidR="00676D9A" w:rsidRPr="00F44B5A" w:rsidRDefault="00676D9A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676D9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39831500-1 Čistiace prostriedky na autá</w:t>
      </w:r>
    </w:p>
    <w:p w14:paraId="69CF4D23" w14:textId="664C8276" w:rsidR="00003BC4" w:rsidRPr="00F44B5A" w:rsidRDefault="00003BC4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 xml:space="preserve">39833000-0 </w:t>
      </w:r>
      <w:proofErr w:type="spellStart"/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Protiprachové</w:t>
      </w:r>
      <w:proofErr w:type="spellEnd"/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 xml:space="preserve"> prostriedky</w:t>
      </w:r>
    </w:p>
    <w:p w14:paraId="5D32D6C2" w14:textId="1A7F5AB7" w:rsidR="00003BC4" w:rsidRPr="00F44B5A" w:rsidRDefault="00E345EA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39831210-1 Saponáty na umývanie riadu</w:t>
      </w:r>
    </w:p>
    <w:p w14:paraId="48391F0B" w14:textId="6E42076D" w:rsidR="00B769D9" w:rsidRPr="00F44B5A" w:rsidRDefault="00E345EA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39831000-6 Pracie prostriedky</w:t>
      </w:r>
    </w:p>
    <w:p w14:paraId="7623C107" w14:textId="66D4F04C" w:rsidR="00E345EA" w:rsidRPr="00F44B5A" w:rsidRDefault="00E345EA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39811100-1 Osviežovač vzduchu</w:t>
      </w:r>
    </w:p>
    <w:p w14:paraId="133BB3C4" w14:textId="746C116F" w:rsidR="00E345EA" w:rsidRPr="00F44B5A" w:rsidRDefault="00E345EA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39830000-9 Čistiace výrobky</w:t>
      </w:r>
    </w:p>
    <w:p w14:paraId="7BA1F889" w14:textId="59A6BA8B" w:rsidR="00E345EA" w:rsidRPr="00F44B5A" w:rsidRDefault="00E345EA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33711900-6 Mydlo</w:t>
      </w:r>
    </w:p>
    <w:p w14:paraId="2BE98518" w14:textId="65F3F60D" w:rsidR="00E345EA" w:rsidRPr="00F44B5A" w:rsidRDefault="00E345EA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33741100-7 Čistiace prostriedky na ruky</w:t>
      </w:r>
    </w:p>
    <w:p w14:paraId="5B334276" w14:textId="0CF4627F" w:rsidR="00E345EA" w:rsidRPr="00F44B5A" w:rsidRDefault="00E345EA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33741200-8 Krémy na ruky alebo telové mlieka</w:t>
      </w:r>
    </w:p>
    <w:p w14:paraId="167368CC" w14:textId="4FC670CE" w:rsidR="00E345EA" w:rsidRPr="00F44B5A" w:rsidRDefault="00E345EA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33763000-6 Papierové uteráky na ruky</w:t>
      </w:r>
    </w:p>
    <w:p w14:paraId="0AE269A7" w14:textId="36C24BAE" w:rsidR="00E345EA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19640000-4 Polyetylénový odpad a odpadkové vrecká a vaky</w:t>
      </w:r>
    </w:p>
    <w:p w14:paraId="753FB963" w14:textId="4744941C" w:rsidR="00386600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34927100-2 Soľ na posyp ciest</w:t>
      </w:r>
    </w:p>
    <w:p w14:paraId="2CF2DE66" w14:textId="4E5FBA66" w:rsidR="00386600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15871110-8 Ocot alebo ekvivalent</w:t>
      </w:r>
    </w:p>
    <w:p w14:paraId="497EC993" w14:textId="722080A4" w:rsidR="00386600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24951311-8 Prípravky proti zamŕzaniu</w:t>
      </w:r>
    </w:p>
    <w:p w14:paraId="63F413B4" w14:textId="70BEE795" w:rsidR="00386600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39224300-1 Metly a kefy a iné výrobky na upratovanie domácností</w:t>
      </w:r>
    </w:p>
    <w:p w14:paraId="07DF727A" w14:textId="22375C82" w:rsidR="00386600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39224310-4 WC kefy</w:t>
      </w:r>
    </w:p>
    <w:p w14:paraId="66C72375" w14:textId="774DB8AC" w:rsidR="00386600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39224320-7 Špongie</w:t>
      </w:r>
    </w:p>
    <w:p w14:paraId="7BB29AC9" w14:textId="3DBDB093" w:rsidR="00386600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39224330-0 Vedrá</w:t>
      </w:r>
    </w:p>
    <w:p w14:paraId="312BC481" w14:textId="2E6955C5" w:rsidR="00386600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39224340-3 Koše</w:t>
      </w:r>
    </w:p>
    <w:p w14:paraId="121379AA" w14:textId="00DA81F3" w:rsidR="00E345EA" w:rsidRPr="00F44B5A" w:rsidRDefault="00386600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39224350-6 Lopatky na smeti</w:t>
      </w:r>
    </w:p>
    <w:p w14:paraId="33F72898" w14:textId="0B307C64" w:rsidR="00B769D9" w:rsidRPr="00F44B5A" w:rsidRDefault="00386600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39515100-6 Záclony/závesy</w:t>
      </w:r>
    </w:p>
    <w:p w14:paraId="5E20C47E" w14:textId="7509D147" w:rsidR="00386600" w:rsidRPr="00F44B5A" w:rsidRDefault="00386600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39831220-4 Odmasťovacie prostriedky</w:t>
      </w:r>
    </w:p>
    <w:p w14:paraId="14AE8263" w14:textId="5B834446" w:rsidR="00386600" w:rsidRPr="00F44B5A" w:rsidRDefault="00F44B5A" w:rsidP="00F44B5A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F44B5A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39813000-4 Brúsne pasty a prášky</w:t>
      </w:r>
    </w:p>
    <w:p w14:paraId="2F28900A" w14:textId="45D72EE3" w:rsidR="00386600" w:rsidRDefault="0071104C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  <w:r w:rsidRPr="0071104C">
        <w:rPr>
          <w:rFonts w:ascii="Calibri" w:eastAsia="Times New Roman" w:hAnsi="Calibri" w:cs="Calibri"/>
          <w:color w:val="auto"/>
          <w:sz w:val="22"/>
          <w:szCs w:val="22"/>
          <w:lang w:eastAsia="sk-SK"/>
        </w:rPr>
        <w:t>24455000-8 Dezinfekčné prostriedky</w:t>
      </w:r>
    </w:p>
    <w:p w14:paraId="43F0879E" w14:textId="29034AA9" w:rsidR="005A1295" w:rsidRPr="0071104C" w:rsidRDefault="005A1295" w:rsidP="00B769D9">
      <w:pPr>
        <w:pStyle w:val="Default"/>
        <w:jc w:val="both"/>
        <w:rPr>
          <w:rFonts w:ascii="Calibri" w:eastAsia="Times New Roman" w:hAnsi="Calibri" w:cs="Calibri"/>
          <w:color w:val="auto"/>
          <w:sz w:val="22"/>
          <w:szCs w:val="22"/>
          <w:lang w:eastAsia="sk-SK"/>
        </w:rPr>
      </w:pPr>
    </w:p>
    <w:p w14:paraId="7B19B119" w14:textId="02FD30F6" w:rsidR="006443D8" w:rsidRDefault="006443D8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5. Enviro</w:t>
      </w:r>
      <w:r w:rsidR="00235C28">
        <w:rPr>
          <w:rFonts w:ascii="Calibri" w:hAnsi="Calibri" w:cs="Calibri"/>
          <w:b/>
          <w:bCs/>
          <w:color w:val="auto"/>
          <w:sz w:val="22"/>
          <w:szCs w:val="22"/>
        </w:rPr>
        <w:t>n</w:t>
      </w:r>
      <w:r>
        <w:rPr>
          <w:rFonts w:ascii="Calibri" w:hAnsi="Calibri" w:cs="Calibri"/>
          <w:b/>
          <w:bCs/>
          <w:color w:val="auto"/>
          <w:sz w:val="22"/>
          <w:szCs w:val="22"/>
        </w:rPr>
        <w:t>mentálne kritériá predmetu zákazky:</w:t>
      </w:r>
    </w:p>
    <w:p w14:paraId="5AC49D7D" w14:textId="5851148A" w:rsidR="006443D8" w:rsidRPr="006443D8" w:rsidRDefault="006443D8" w:rsidP="005A1295">
      <w:pPr>
        <w:autoSpaceDE w:val="0"/>
        <w:autoSpaceDN w:val="0"/>
        <w:adjustRightInd w:val="0"/>
        <w:jc w:val="both"/>
        <w:rPr>
          <w:rFonts w:ascii="MyriadPro-Bold" w:hAnsi="MyriadPro-Bold" w:cs="MyriadPro-Bold"/>
          <w:bCs/>
          <w:sz w:val="20"/>
          <w:szCs w:val="20"/>
        </w:rPr>
      </w:pPr>
      <w:r w:rsidRPr="006443D8">
        <w:rPr>
          <w:rFonts w:ascii="Calibri" w:hAnsi="Calibri" w:cs="Calibri"/>
          <w:bCs/>
          <w:sz w:val="22"/>
          <w:szCs w:val="22"/>
        </w:rPr>
        <w:t xml:space="preserve">5.1. </w:t>
      </w:r>
      <w:r w:rsidRPr="005A1295">
        <w:rPr>
          <w:rFonts w:ascii="Calibri" w:hAnsi="Calibri"/>
          <w:sz w:val="22"/>
          <w:szCs w:val="22"/>
        </w:rPr>
        <w:t xml:space="preserve">Verejný obstarávateľ požaduje od uchádzača, aby </w:t>
      </w:r>
      <w:r w:rsidR="005A1295" w:rsidRPr="005A1295">
        <w:rPr>
          <w:rFonts w:ascii="Calibri" w:hAnsi="Calibri"/>
          <w:sz w:val="22"/>
          <w:szCs w:val="22"/>
        </w:rPr>
        <w:t>min. 3</w:t>
      </w:r>
      <w:r w:rsidRPr="005A1295">
        <w:rPr>
          <w:rFonts w:ascii="Calibri" w:hAnsi="Calibri"/>
          <w:sz w:val="22"/>
          <w:szCs w:val="22"/>
        </w:rPr>
        <w:t xml:space="preserve">0 % ponúkaného tovaru zo skupín </w:t>
      </w:r>
      <w:r w:rsidR="00112D03" w:rsidRPr="005A1295">
        <w:rPr>
          <w:rFonts w:ascii="Calibri" w:hAnsi="Calibri"/>
          <w:sz w:val="22"/>
          <w:szCs w:val="22"/>
        </w:rPr>
        <w:t>produktov</w:t>
      </w:r>
      <w:r w:rsidRPr="005A1295">
        <w:rPr>
          <w:rFonts w:ascii="Calibri" w:hAnsi="Calibri"/>
          <w:sz w:val="22"/>
          <w:szCs w:val="22"/>
        </w:rPr>
        <w:t xml:space="preserve"> „Univerzálne čistiace prostriedky“, „Sanitárne čistiace prostriedky</w:t>
      </w:r>
      <w:r w:rsidR="00112D03" w:rsidRPr="005A1295">
        <w:rPr>
          <w:rFonts w:ascii="Calibri" w:hAnsi="Calibri"/>
          <w:sz w:val="22"/>
          <w:szCs w:val="22"/>
        </w:rPr>
        <w:t>“</w:t>
      </w:r>
      <w:r w:rsidRPr="005A1295">
        <w:rPr>
          <w:rFonts w:ascii="Calibri" w:hAnsi="Calibri"/>
          <w:sz w:val="22"/>
          <w:szCs w:val="22"/>
        </w:rPr>
        <w:t xml:space="preserve">, </w:t>
      </w:r>
      <w:r w:rsidR="00112D03" w:rsidRPr="005A1295">
        <w:rPr>
          <w:rFonts w:ascii="Calibri" w:hAnsi="Calibri"/>
          <w:sz w:val="22"/>
          <w:szCs w:val="22"/>
        </w:rPr>
        <w:t>„</w:t>
      </w:r>
      <w:r w:rsidRPr="005A1295">
        <w:rPr>
          <w:rFonts w:ascii="Calibri" w:hAnsi="Calibri"/>
          <w:sz w:val="22"/>
          <w:szCs w:val="22"/>
        </w:rPr>
        <w:t>Čistiace prostriedky na okná</w:t>
      </w:r>
      <w:r w:rsidR="00112D03" w:rsidRPr="005A1295">
        <w:rPr>
          <w:rFonts w:ascii="Calibri" w:hAnsi="Calibri"/>
          <w:sz w:val="22"/>
          <w:szCs w:val="22"/>
        </w:rPr>
        <w:t>“</w:t>
      </w:r>
      <w:r w:rsidRPr="005A1295">
        <w:rPr>
          <w:rFonts w:ascii="Calibri" w:hAnsi="Calibri"/>
          <w:sz w:val="22"/>
          <w:szCs w:val="22"/>
        </w:rPr>
        <w:t xml:space="preserve">, </w:t>
      </w:r>
      <w:r w:rsidR="00112D03" w:rsidRPr="005A1295">
        <w:rPr>
          <w:rFonts w:ascii="Calibri" w:hAnsi="Calibri"/>
          <w:sz w:val="22"/>
          <w:szCs w:val="22"/>
        </w:rPr>
        <w:t>„</w:t>
      </w:r>
      <w:proofErr w:type="spellStart"/>
      <w:r w:rsidRPr="005A1295">
        <w:rPr>
          <w:rFonts w:ascii="Calibri" w:hAnsi="Calibri"/>
          <w:sz w:val="22"/>
          <w:szCs w:val="22"/>
        </w:rPr>
        <w:t>Detergenty</w:t>
      </w:r>
      <w:proofErr w:type="spellEnd"/>
      <w:r w:rsidRPr="005A1295">
        <w:rPr>
          <w:rFonts w:ascii="Calibri" w:hAnsi="Calibri"/>
          <w:sz w:val="22"/>
          <w:szCs w:val="22"/>
        </w:rPr>
        <w:t xml:space="preserve"> určené pre ručné umývanie riadu</w:t>
      </w:r>
      <w:r w:rsidR="00112D03" w:rsidRPr="005A1295">
        <w:rPr>
          <w:rFonts w:ascii="Calibri" w:hAnsi="Calibri"/>
          <w:sz w:val="22"/>
          <w:szCs w:val="22"/>
        </w:rPr>
        <w:t>“</w:t>
      </w:r>
      <w:r w:rsidRPr="005A1295">
        <w:rPr>
          <w:rFonts w:ascii="Calibri" w:hAnsi="Calibri"/>
          <w:sz w:val="22"/>
          <w:szCs w:val="22"/>
        </w:rPr>
        <w:t xml:space="preserve">, </w:t>
      </w:r>
      <w:r w:rsidR="00112D03" w:rsidRPr="005A1295">
        <w:rPr>
          <w:rFonts w:ascii="Calibri" w:hAnsi="Calibri"/>
          <w:sz w:val="22"/>
          <w:szCs w:val="22"/>
        </w:rPr>
        <w:t>„</w:t>
      </w:r>
      <w:proofErr w:type="spellStart"/>
      <w:r w:rsidRPr="005A1295">
        <w:rPr>
          <w:rFonts w:ascii="Calibri" w:hAnsi="Calibri"/>
          <w:sz w:val="22"/>
          <w:szCs w:val="22"/>
        </w:rPr>
        <w:t>Detergenty</w:t>
      </w:r>
      <w:proofErr w:type="spellEnd"/>
      <w:r w:rsidRPr="005A1295">
        <w:rPr>
          <w:rFonts w:ascii="Calibri" w:hAnsi="Calibri"/>
          <w:sz w:val="22"/>
          <w:szCs w:val="22"/>
        </w:rPr>
        <w:t xml:space="preserve"> pre umývačky riadu</w:t>
      </w:r>
      <w:r w:rsidR="00112D03" w:rsidRPr="005A1295">
        <w:rPr>
          <w:rFonts w:ascii="Calibri" w:hAnsi="Calibri"/>
          <w:sz w:val="22"/>
          <w:szCs w:val="22"/>
        </w:rPr>
        <w:t>“</w:t>
      </w:r>
      <w:r w:rsidRPr="005A1295">
        <w:rPr>
          <w:rFonts w:ascii="Calibri" w:hAnsi="Calibri"/>
          <w:sz w:val="22"/>
          <w:szCs w:val="22"/>
        </w:rPr>
        <w:t xml:space="preserve"> a </w:t>
      </w:r>
      <w:r w:rsidR="00112D03" w:rsidRPr="005A1295">
        <w:rPr>
          <w:rFonts w:ascii="Calibri" w:hAnsi="Calibri"/>
          <w:sz w:val="22"/>
          <w:szCs w:val="22"/>
        </w:rPr>
        <w:t>„</w:t>
      </w:r>
      <w:r w:rsidRPr="005A1295">
        <w:rPr>
          <w:rFonts w:ascii="Calibri" w:hAnsi="Calibri"/>
          <w:sz w:val="22"/>
          <w:szCs w:val="22"/>
        </w:rPr>
        <w:t xml:space="preserve">Pracie </w:t>
      </w:r>
      <w:proofErr w:type="spellStart"/>
      <w:r w:rsidR="00112D03" w:rsidRPr="005A1295">
        <w:rPr>
          <w:rFonts w:ascii="Calibri" w:hAnsi="Calibri"/>
          <w:sz w:val="22"/>
          <w:szCs w:val="22"/>
        </w:rPr>
        <w:t>detergenty</w:t>
      </w:r>
      <w:proofErr w:type="spellEnd"/>
      <w:r w:rsidR="00112D03" w:rsidRPr="005A1295">
        <w:rPr>
          <w:rFonts w:ascii="Calibri" w:hAnsi="Calibri"/>
          <w:sz w:val="22"/>
          <w:szCs w:val="22"/>
        </w:rPr>
        <w:t>“</w:t>
      </w:r>
      <w:r w:rsidRPr="005A1295">
        <w:rPr>
          <w:rFonts w:ascii="Calibri" w:hAnsi="Calibri"/>
          <w:sz w:val="22"/>
          <w:szCs w:val="22"/>
        </w:rPr>
        <w:t xml:space="preserve"> spĺňalo nasledovné </w:t>
      </w:r>
      <w:proofErr w:type="spellStart"/>
      <w:r w:rsidRPr="005A1295">
        <w:rPr>
          <w:rFonts w:ascii="Calibri" w:hAnsi="Calibri"/>
          <w:sz w:val="22"/>
          <w:szCs w:val="22"/>
        </w:rPr>
        <w:t>enviromentálne</w:t>
      </w:r>
      <w:proofErr w:type="spellEnd"/>
      <w:r w:rsidRPr="005A1295">
        <w:rPr>
          <w:rFonts w:ascii="Calibri" w:hAnsi="Calibri"/>
          <w:sz w:val="22"/>
          <w:szCs w:val="22"/>
        </w:rPr>
        <w:t xml:space="preserve"> kritériá</w:t>
      </w:r>
      <w:r>
        <w:rPr>
          <w:rFonts w:asciiTheme="minorHAnsi" w:hAnsiTheme="minorHAnsi"/>
          <w:sz w:val="22"/>
          <w:szCs w:val="22"/>
        </w:rPr>
        <w:t>:</w:t>
      </w:r>
    </w:p>
    <w:p w14:paraId="0A53E3E9" w14:textId="3E1007A0" w:rsidR="005A1295" w:rsidRPr="005A1295" w:rsidRDefault="00D27F59" w:rsidP="005A1295">
      <w:pPr>
        <w:pStyle w:val="Normlny1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t>v</w:t>
      </w:r>
      <w:r w:rsidR="00112D03">
        <w:rPr>
          <w:rFonts w:asciiTheme="minorHAnsi" w:hAnsiTheme="minorHAnsi"/>
          <w:noProof/>
          <w:sz w:val="22"/>
          <w:szCs w:val="22"/>
        </w:rPr>
        <w:t>šetky produkty označené</w:t>
      </w:r>
      <w:r w:rsidR="00AE0C21">
        <w:rPr>
          <w:rFonts w:asciiTheme="minorHAnsi" w:hAnsiTheme="minorHAnsi"/>
          <w:noProof/>
          <w:sz w:val="22"/>
          <w:szCs w:val="22"/>
        </w:rPr>
        <w:t xml:space="preserve"> napr</w:t>
      </w:r>
      <w:r w:rsidR="005A1295">
        <w:rPr>
          <w:rFonts w:asciiTheme="minorHAnsi" w:hAnsiTheme="minorHAnsi"/>
          <w:noProof/>
          <w:sz w:val="22"/>
          <w:szCs w:val="22"/>
        </w:rPr>
        <w:t>íklad</w:t>
      </w:r>
      <w:r w:rsidR="00AE0C21" w:rsidRPr="005A1295">
        <w:rPr>
          <w:rFonts w:asciiTheme="minorHAnsi" w:hAnsiTheme="minorHAnsi"/>
          <w:noProof/>
          <w:sz w:val="22"/>
          <w:szCs w:val="22"/>
        </w:rPr>
        <w:t xml:space="preserve"> Environmentálne vhodný produkt (ktorý udeľuje MŽP SR), </w:t>
      </w:r>
      <w:r w:rsidR="00112D03" w:rsidRPr="005A1295">
        <w:rPr>
          <w:rFonts w:asciiTheme="minorHAnsi" w:hAnsiTheme="minorHAnsi"/>
          <w:noProof/>
          <w:sz w:val="22"/>
          <w:szCs w:val="22"/>
        </w:rPr>
        <w:t xml:space="preserve"> Environmentálna značka EÚ</w:t>
      </w:r>
      <w:r w:rsidR="00235C28" w:rsidRPr="005A1295">
        <w:rPr>
          <w:rFonts w:asciiTheme="minorHAnsi" w:hAnsiTheme="minorHAnsi"/>
          <w:noProof/>
          <w:sz w:val="22"/>
          <w:szCs w:val="22"/>
        </w:rPr>
        <w:t xml:space="preserve"> </w:t>
      </w:r>
      <w:r w:rsidR="00112D03" w:rsidRPr="005A1295">
        <w:rPr>
          <w:rFonts w:asciiTheme="minorHAnsi" w:hAnsiTheme="minorHAnsi"/>
          <w:noProof/>
          <w:sz w:val="22"/>
          <w:szCs w:val="22"/>
        </w:rPr>
        <w:t xml:space="preserve">(predtým </w:t>
      </w:r>
      <w:r w:rsidR="006443D8" w:rsidRPr="005A1295">
        <w:rPr>
          <w:rFonts w:asciiTheme="minorHAnsi" w:hAnsiTheme="minorHAnsi"/>
          <w:noProof/>
          <w:sz w:val="22"/>
          <w:szCs w:val="22"/>
        </w:rPr>
        <w:t>Európsky kvet</w:t>
      </w:r>
      <w:r w:rsidR="00AE0C21" w:rsidRPr="005A1295">
        <w:rPr>
          <w:rFonts w:asciiTheme="minorHAnsi" w:hAnsiTheme="minorHAnsi"/>
          <w:noProof/>
          <w:sz w:val="22"/>
          <w:szCs w:val="22"/>
        </w:rPr>
        <w:t>),</w:t>
      </w:r>
      <w:r w:rsidR="00AE0C21" w:rsidRPr="005A1295">
        <w:rPr>
          <w:rFonts w:ascii="Arial" w:hAnsi="Arial" w:cs="Arial"/>
          <w:sz w:val="25"/>
          <w:szCs w:val="25"/>
        </w:rPr>
        <w:t xml:space="preserve"> </w:t>
      </w:r>
      <w:r w:rsidR="00AE0C21" w:rsidRPr="005A1295">
        <w:rPr>
          <w:rFonts w:asciiTheme="minorHAnsi" w:hAnsiTheme="minorHAnsi"/>
          <w:noProof/>
          <w:sz w:val="22"/>
          <w:szCs w:val="22"/>
        </w:rPr>
        <w:t>škandinávska značka (Severská labuť – The</w:t>
      </w:r>
      <w:r w:rsidR="005A1295">
        <w:rPr>
          <w:rFonts w:asciiTheme="minorHAnsi" w:hAnsiTheme="minorHAnsi"/>
          <w:noProof/>
          <w:sz w:val="22"/>
          <w:szCs w:val="22"/>
        </w:rPr>
        <w:t xml:space="preserve"> Nordic Swan), </w:t>
      </w:r>
      <w:r w:rsidR="00AE0C21" w:rsidRPr="00AE0C21">
        <w:rPr>
          <w:rFonts w:asciiTheme="minorHAnsi" w:hAnsiTheme="minorHAnsi"/>
          <w:noProof/>
          <w:sz w:val="22"/>
          <w:szCs w:val="22"/>
        </w:rPr>
        <w:t>nemecký Modrý</w:t>
      </w:r>
      <w:r w:rsidR="005A1295">
        <w:rPr>
          <w:rFonts w:asciiTheme="minorHAnsi" w:hAnsiTheme="minorHAnsi"/>
          <w:noProof/>
          <w:sz w:val="22"/>
          <w:szCs w:val="22"/>
        </w:rPr>
        <w:t xml:space="preserve"> anjel (</w:t>
      </w:r>
      <w:r w:rsidR="00AE0C21" w:rsidRPr="00AE0C21">
        <w:rPr>
          <w:rFonts w:asciiTheme="minorHAnsi" w:hAnsiTheme="minorHAnsi"/>
          <w:noProof/>
          <w:sz w:val="22"/>
          <w:szCs w:val="22"/>
        </w:rPr>
        <w:t xml:space="preserve">German Blue Angel) </w:t>
      </w:r>
      <w:r w:rsidR="00AE0C21" w:rsidRPr="006443D8">
        <w:rPr>
          <w:rFonts w:asciiTheme="minorHAnsi" w:hAnsiTheme="minorHAnsi"/>
          <w:noProof/>
          <w:sz w:val="22"/>
          <w:szCs w:val="22"/>
        </w:rPr>
        <w:t>budú považované za vyhovujúce</w:t>
      </w:r>
      <w:r w:rsidR="00AE0C21">
        <w:rPr>
          <w:rFonts w:asciiTheme="minorHAnsi" w:hAnsiTheme="minorHAnsi"/>
          <w:noProof/>
          <w:sz w:val="22"/>
          <w:szCs w:val="22"/>
        </w:rPr>
        <w:t>.</w:t>
      </w:r>
      <w:r w:rsidR="00AE0C21" w:rsidRPr="00AE0C21">
        <w:rPr>
          <w:rFonts w:asciiTheme="minorHAnsi" w:hAnsiTheme="minorHAnsi"/>
          <w:noProof/>
          <w:sz w:val="22"/>
          <w:szCs w:val="22"/>
        </w:rPr>
        <w:t xml:space="preserve"> Udeľovanie značiek spĺňa prísne kritériá transparentnosti, vedeckej prísnosti a nediskriminácie.</w:t>
      </w:r>
      <w:r w:rsidR="00AE0C21">
        <w:rPr>
          <w:rFonts w:ascii="Arial" w:hAnsi="Arial" w:cs="Arial"/>
          <w:sz w:val="21"/>
          <w:szCs w:val="21"/>
        </w:rPr>
        <w:t xml:space="preserve"> </w:t>
      </w:r>
    </w:p>
    <w:p w14:paraId="4052FF9D" w14:textId="6FC18196" w:rsidR="005A1295" w:rsidRDefault="005A1295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6D954017" w14:textId="77777777" w:rsidR="005A1295" w:rsidRDefault="005A1295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18BEB12" w14:textId="2C6BD83A" w:rsidR="00B769D9" w:rsidRDefault="006443D8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6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Miesto realizácie predmetu zákazky: </w:t>
      </w:r>
    </w:p>
    <w:p w14:paraId="5DFB9BF0" w14:textId="558B7366" w:rsidR="00B769D9" w:rsidRPr="003A3870" w:rsidRDefault="00B769D9" w:rsidP="003A3870">
      <w:p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B769D9">
        <w:rPr>
          <w:rFonts w:ascii="Calibri" w:hAnsi="Calibri" w:cs="Calibri"/>
          <w:sz w:val="22"/>
          <w:szCs w:val="22"/>
        </w:rPr>
        <w:t xml:space="preserve">UKF </w:t>
      </w:r>
      <w:r w:rsidR="0024185D">
        <w:rPr>
          <w:rFonts w:ascii="Calibri" w:hAnsi="Calibri" w:cs="Calibri"/>
          <w:sz w:val="22"/>
          <w:szCs w:val="22"/>
        </w:rPr>
        <w:t>pracoviská</w:t>
      </w:r>
      <w:r w:rsidR="003A3870">
        <w:rPr>
          <w:rFonts w:ascii="Calibri" w:hAnsi="Calibri" w:cs="Calibri"/>
          <w:sz w:val="22"/>
          <w:szCs w:val="22"/>
        </w:rPr>
        <w:t>,</w:t>
      </w:r>
      <w:r w:rsidR="003A3870" w:rsidRPr="003A3870">
        <w:rPr>
          <w:rFonts w:ascii="Calibri" w:hAnsi="Calibri" w:cs="Calibri"/>
          <w:sz w:val="22"/>
          <w:szCs w:val="22"/>
        </w:rPr>
        <w:t xml:space="preserve"> v 4- podlažnej budove bez výťahu a v ďalších budovách s výťahom. Všetky budovy sa nachádzajú </w:t>
      </w:r>
      <w:r w:rsidR="003A3870">
        <w:rPr>
          <w:rFonts w:ascii="Calibri" w:hAnsi="Calibri" w:cs="Calibri"/>
          <w:sz w:val="22"/>
          <w:szCs w:val="22"/>
        </w:rPr>
        <w:t xml:space="preserve">        </w:t>
      </w:r>
      <w:r w:rsidR="003A3870" w:rsidRPr="003A3870">
        <w:rPr>
          <w:rFonts w:ascii="Calibri" w:hAnsi="Calibri" w:cs="Calibri"/>
          <w:sz w:val="22"/>
          <w:szCs w:val="22"/>
        </w:rPr>
        <w:t>v Nitre.</w:t>
      </w:r>
    </w:p>
    <w:p w14:paraId="72C5CB8F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458516F" w14:textId="5BEC9FBD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7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>. Termín realizácie predmetu zákazky:</w:t>
      </w:r>
      <w:r w:rsidR="00B769D9" w:rsidRPr="0071104C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2178F8">
        <w:rPr>
          <w:rFonts w:ascii="Calibri" w:hAnsi="Calibri" w:cs="Calibri"/>
          <w:bCs/>
          <w:color w:val="auto"/>
          <w:sz w:val="22"/>
          <w:szCs w:val="22"/>
        </w:rPr>
        <w:t>do 10</w:t>
      </w:r>
      <w:r w:rsidR="0071104C" w:rsidRPr="0024450C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2E6609">
        <w:rPr>
          <w:rFonts w:ascii="Calibri" w:hAnsi="Calibri" w:cs="Calibri"/>
          <w:bCs/>
          <w:color w:val="auto"/>
          <w:sz w:val="22"/>
          <w:szCs w:val="22"/>
        </w:rPr>
        <w:t xml:space="preserve">pracovných </w:t>
      </w:r>
      <w:r w:rsidR="0071104C" w:rsidRPr="0024450C">
        <w:rPr>
          <w:rFonts w:ascii="Calibri" w:hAnsi="Calibri" w:cs="Calibri"/>
          <w:bCs/>
          <w:color w:val="auto"/>
          <w:sz w:val="22"/>
          <w:szCs w:val="22"/>
        </w:rPr>
        <w:t xml:space="preserve">dní od </w:t>
      </w:r>
      <w:r w:rsidR="0024450C" w:rsidRPr="0024450C">
        <w:rPr>
          <w:rFonts w:ascii="Calibri" w:hAnsi="Calibri" w:cs="Calibri"/>
          <w:bCs/>
          <w:color w:val="auto"/>
          <w:sz w:val="22"/>
          <w:szCs w:val="22"/>
        </w:rPr>
        <w:t>doručenia</w:t>
      </w:r>
      <w:r w:rsidR="0071104C" w:rsidRPr="0024450C">
        <w:rPr>
          <w:rFonts w:ascii="Calibri" w:hAnsi="Calibri" w:cs="Calibri"/>
          <w:bCs/>
          <w:color w:val="auto"/>
          <w:sz w:val="22"/>
          <w:szCs w:val="22"/>
        </w:rPr>
        <w:t xml:space="preserve"> objednávky</w:t>
      </w:r>
      <w:r w:rsidR="00BD602E">
        <w:rPr>
          <w:rFonts w:ascii="Calibri" w:hAnsi="Calibri" w:cs="Calibri"/>
          <w:bCs/>
          <w:color w:val="auto"/>
          <w:sz w:val="22"/>
          <w:szCs w:val="22"/>
        </w:rPr>
        <w:t>.</w:t>
      </w:r>
    </w:p>
    <w:p w14:paraId="32A8F2AC" w14:textId="77777777" w:rsidR="00B769D9" w:rsidRDefault="00B769D9" w:rsidP="00B769D9">
      <w:pPr>
        <w:pStyle w:val="Default"/>
        <w:jc w:val="both"/>
        <w:rPr>
          <w:color w:val="auto"/>
        </w:rPr>
      </w:pPr>
    </w:p>
    <w:p w14:paraId="37FDD587" w14:textId="0ADB7572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8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Možnosť predloženia ponuky: </w:t>
      </w:r>
    </w:p>
    <w:p w14:paraId="386C862E" w14:textId="7AFF8ADF" w:rsidR="005A56EE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Verejný obstarávateľ neumožňuje rozdeliť predmet zákazky. Uchádzač musí predložiť </w:t>
      </w:r>
      <w:r w:rsidR="00FB70D8">
        <w:rPr>
          <w:rFonts w:ascii="Calibri" w:hAnsi="Calibri" w:cs="Calibri"/>
          <w:color w:val="auto"/>
          <w:sz w:val="22"/>
          <w:szCs w:val="22"/>
        </w:rPr>
        <w:t>ponuku na celý predmet zákazky.</w:t>
      </w:r>
    </w:p>
    <w:p w14:paraId="40C16DED" w14:textId="77777777" w:rsidR="00612551" w:rsidRDefault="006125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DC8F8C7" w14:textId="1C65D127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9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Typ zmluvy a zmluvné podmienky: </w:t>
      </w:r>
    </w:p>
    <w:p w14:paraId="31FCC3FC" w14:textId="547A0B8B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Zákazka sa bude realizovať</w:t>
      </w:r>
      <w:r w:rsidR="0051590D">
        <w:rPr>
          <w:rFonts w:ascii="Calibri" w:hAnsi="Calibri" w:cs="Calibri"/>
          <w:color w:val="auto"/>
          <w:sz w:val="22"/>
          <w:szCs w:val="22"/>
        </w:rPr>
        <w:t xml:space="preserve"> na základe </w:t>
      </w:r>
      <w:r w:rsidR="00612551">
        <w:rPr>
          <w:rFonts w:ascii="Calibri" w:hAnsi="Calibri" w:cs="Calibri"/>
          <w:color w:val="auto"/>
          <w:sz w:val="22"/>
          <w:szCs w:val="22"/>
        </w:rPr>
        <w:t>R</w:t>
      </w:r>
      <w:r w:rsidR="0071104C">
        <w:rPr>
          <w:rFonts w:ascii="Calibri" w:hAnsi="Calibri" w:cs="Calibri"/>
          <w:color w:val="auto"/>
          <w:sz w:val="22"/>
          <w:szCs w:val="22"/>
        </w:rPr>
        <w:t>ámcovej dohody.</w:t>
      </w:r>
    </w:p>
    <w:p w14:paraId="607A3940" w14:textId="77777777" w:rsidR="00B769D9" w:rsidRDefault="00B769D9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54E8D1C9" w14:textId="65FB25B7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10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Spôsob určenia ceny a platobné podmienky: </w:t>
      </w:r>
    </w:p>
    <w:p w14:paraId="02C4FFDD" w14:textId="3825D629" w:rsidR="00B769D9" w:rsidRDefault="003B03E3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10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.1. Cena za celý predmet zákazky bude dohodnutá v zmysle ustanovení zákona NR SR č.18/1996 Z. z. o cenách v znení neskorších predpisov vyhlášky MF SR č. 87/1996 Z. z. v znení neskorších predpisov. </w:t>
      </w:r>
    </w:p>
    <w:p w14:paraId="1E95B671" w14:textId="77777777" w:rsidR="005A1295" w:rsidRDefault="005A1295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A986DB7" w14:textId="7084D4D4" w:rsidR="00B769D9" w:rsidRDefault="003B03E3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10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.2. Pri určovaní ceny uchádzač vyplní tabuľku uvedenú v prílohe č.2 (Návratka) tejto výzvy. </w:t>
      </w:r>
    </w:p>
    <w:p w14:paraId="32E5C9AB" w14:textId="77777777" w:rsidR="005A1295" w:rsidRDefault="005A1295" w:rsidP="002178F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0A0C845" w14:textId="34767A51" w:rsidR="002178F8" w:rsidRDefault="003B03E3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</w:t>
      </w:r>
      <w:r w:rsidR="00B769D9">
        <w:rPr>
          <w:rFonts w:ascii="Calibri" w:hAnsi="Calibri" w:cs="Calibri"/>
          <w:sz w:val="22"/>
          <w:szCs w:val="22"/>
        </w:rPr>
        <w:t>.3. Cena celkom musí zahŕňať všetky náklady uchádzača sp</w:t>
      </w:r>
      <w:r w:rsidR="0024450C">
        <w:rPr>
          <w:rFonts w:ascii="Calibri" w:hAnsi="Calibri" w:cs="Calibri"/>
          <w:sz w:val="22"/>
          <w:szCs w:val="22"/>
        </w:rPr>
        <w:t>ojené s predmetom zákazky vrátane</w:t>
      </w:r>
      <w:r w:rsidR="002178F8">
        <w:rPr>
          <w:rFonts w:ascii="Arial" w:eastAsiaTheme="minorHAnsi" w:hAnsi="Arial" w:cs="Arial"/>
          <w:sz w:val="18"/>
          <w:szCs w:val="18"/>
          <w:lang w:eastAsia="en-US"/>
        </w:rPr>
        <w:t xml:space="preserve"> </w:t>
      </w:r>
      <w:r w:rsidR="002178F8">
        <w:rPr>
          <w:rFonts w:ascii="Calibri" w:hAnsi="Calibri" w:cs="Calibri"/>
          <w:sz w:val="22"/>
          <w:szCs w:val="22"/>
        </w:rPr>
        <w:t xml:space="preserve">obalov, balenia, dopravy a </w:t>
      </w:r>
      <w:r w:rsidR="002178F8" w:rsidRPr="002178F8">
        <w:rPr>
          <w:rFonts w:ascii="Calibri" w:hAnsi="Calibri" w:cs="Calibri"/>
          <w:sz w:val="22"/>
          <w:szCs w:val="22"/>
        </w:rPr>
        <w:t>vyloženia tovaru na konkrétne pracovisko uvedené v objednávke a ostatných nákladov s plnením</w:t>
      </w:r>
      <w:r w:rsidR="002178F8">
        <w:rPr>
          <w:rFonts w:ascii="Arial" w:eastAsiaTheme="minorHAnsi" w:hAnsi="Arial" w:cs="Arial"/>
          <w:sz w:val="18"/>
          <w:szCs w:val="18"/>
          <w:lang w:eastAsia="en-US"/>
        </w:rPr>
        <w:t>.</w:t>
      </w:r>
      <w:r w:rsidR="002178F8">
        <w:rPr>
          <w:rFonts w:ascii="Calibri" w:hAnsi="Calibri" w:cs="Calibri"/>
          <w:sz w:val="22"/>
          <w:szCs w:val="22"/>
        </w:rPr>
        <w:t xml:space="preserve"> </w:t>
      </w:r>
    </w:p>
    <w:p w14:paraId="403F3D0F" w14:textId="77777777" w:rsidR="005A1295" w:rsidRDefault="005A1295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745E6642" w14:textId="551634CD" w:rsidR="00B769D9" w:rsidRDefault="003B03E3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</w:t>
      </w:r>
      <w:r w:rsidR="00B769D9">
        <w:rPr>
          <w:rFonts w:ascii="Calibri" w:hAnsi="Calibri" w:cs="Calibri"/>
          <w:sz w:val="22"/>
          <w:szCs w:val="22"/>
        </w:rPr>
        <w:t xml:space="preserve">.4. Verejný obstarávateľ požaduje stanoviť cenu predmetu zákazky v EUR vrátane DPH a prípadne iných zákonom stanovených príplatkov a poplatkov. </w:t>
      </w:r>
    </w:p>
    <w:p w14:paraId="4FF479D5" w14:textId="77777777" w:rsidR="005A1295" w:rsidRDefault="005A1295" w:rsidP="002178F8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6485E0A5" w14:textId="70F2C6A7" w:rsidR="00B769D9" w:rsidRDefault="003B03E3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10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.5. Pokiaľ uchádzač nie je platcom DPH, výslovne na túto skutočnosť v ponuke upozorní. </w:t>
      </w:r>
    </w:p>
    <w:p w14:paraId="2CBBF28D" w14:textId="77777777" w:rsidR="005A1295" w:rsidRDefault="005A1295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F07FEB7" w14:textId="757F9E6D" w:rsidR="00B769D9" w:rsidRDefault="003B03E3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10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.6. Lehota splatnosti faktúr je 30 dní odo dňa doručenia. Preddavok neposkytujeme. </w:t>
      </w:r>
    </w:p>
    <w:p w14:paraId="3AA86F48" w14:textId="387F8D84" w:rsidR="00702CD7" w:rsidRDefault="00702CD7" w:rsidP="00FB70D8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206E00F2" w14:textId="4CEE7D82" w:rsidR="00B769D9" w:rsidRDefault="003B03E3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11</w:t>
      </w:r>
      <w:r w:rsidR="002B7E15">
        <w:rPr>
          <w:rFonts w:ascii="Calibri" w:hAnsi="Calibri" w:cs="Calibri"/>
          <w:b/>
          <w:bCs/>
          <w:color w:val="auto"/>
          <w:sz w:val="22"/>
          <w:szCs w:val="22"/>
        </w:rPr>
        <w:t xml:space="preserve">. Dokumenty, ktoré budú </w:t>
      </w:r>
      <w:r w:rsidR="003502B3">
        <w:rPr>
          <w:rFonts w:ascii="Calibri" w:hAnsi="Calibri" w:cs="Calibri"/>
          <w:b/>
          <w:bCs/>
          <w:color w:val="auto"/>
          <w:sz w:val="22"/>
          <w:szCs w:val="22"/>
        </w:rPr>
        <w:t>o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>bsah</w:t>
      </w:r>
      <w:r w:rsidR="002B7E15">
        <w:rPr>
          <w:rFonts w:ascii="Calibri" w:hAnsi="Calibri" w:cs="Calibri"/>
          <w:b/>
          <w:bCs/>
          <w:color w:val="auto"/>
          <w:sz w:val="22"/>
          <w:szCs w:val="22"/>
        </w:rPr>
        <w:t>om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 ponuky: </w:t>
      </w:r>
    </w:p>
    <w:p w14:paraId="3726FC30" w14:textId="4154C4B1" w:rsidR="00B769D9" w:rsidRDefault="003B03E3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11</w:t>
      </w:r>
      <w:r w:rsidR="003B0853">
        <w:rPr>
          <w:rFonts w:ascii="Calibri" w:hAnsi="Calibri" w:cs="Calibri"/>
          <w:color w:val="auto"/>
          <w:sz w:val="22"/>
          <w:szCs w:val="22"/>
        </w:rPr>
        <w:t xml:space="preserve">.1. </w:t>
      </w:r>
      <w:proofErr w:type="spellStart"/>
      <w:r w:rsidR="002B7E15">
        <w:rPr>
          <w:rFonts w:ascii="Calibri" w:hAnsi="Calibri" w:cs="Calibri"/>
          <w:color w:val="auto"/>
          <w:sz w:val="22"/>
          <w:szCs w:val="22"/>
        </w:rPr>
        <w:t>Scan</w:t>
      </w:r>
      <w:proofErr w:type="spellEnd"/>
      <w:r w:rsidR="002B7E15">
        <w:rPr>
          <w:rFonts w:ascii="Calibri" w:hAnsi="Calibri" w:cs="Calibri"/>
          <w:color w:val="auto"/>
          <w:sz w:val="22"/>
          <w:szCs w:val="22"/>
        </w:rPr>
        <w:t xml:space="preserve"> vyplnenej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 a </w:t>
      </w:r>
      <w:r w:rsidR="002B7E15">
        <w:rPr>
          <w:rFonts w:ascii="Calibri" w:hAnsi="Calibri" w:cs="Calibri"/>
          <w:color w:val="auto"/>
          <w:sz w:val="22"/>
          <w:szCs w:val="22"/>
        </w:rPr>
        <w:t>podpísanej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prílohy </w:t>
      </w:r>
      <w:r w:rsidR="00FB70D8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č. 2 </w:t>
      </w:r>
      <w:r w:rsidR="00FB70D8">
        <w:rPr>
          <w:rFonts w:ascii="Calibri" w:hAnsi="Calibri" w:cs="Calibri"/>
          <w:color w:val="auto"/>
          <w:sz w:val="22"/>
          <w:szCs w:val="22"/>
        </w:rPr>
        <w:t>výzvy.</w:t>
      </w:r>
    </w:p>
    <w:p w14:paraId="6C0AA05A" w14:textId="77777777" w:rsidR="005A1295" w:rsidRDefault="005A1295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D1AACD5" w14:textId="6EB685AB" w:rsidR="00A515E9" w:rsidRDefault="00A515E9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11.2. Príloha č. 2 výzvy ako 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excel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 súbor v editovateľnej podobe.</w:t>
      </w:r>
    </w:p>
    <w:p w14:paraId="6B32DD64" w14:textId="77777777" w:rsidR="005A1295" w:rsidRDefault="005A1295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E222F5D" w14:textId="1964314D" w:rsidR="004C2882" w:rsidRDefault="003B03E3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11</w:t>
      </w:r>
      <w:r w:rsidR="00694119">
        <w:rPr>
          <w:rFonts w:ascii="Calibri" w:hAnsi="Calibri" w:cs="Calibri"/>
          <w:color w:val="auto"/>
          <w:sz w:val="22"/>
          <w:szCs w:val="22"/>
        </w:rPr>
        <w:t>.3</w:t>
      </w:r>
      <w:r w:rsidR="003B0853">
        <w:rPr>
          <w:rFonts w:ascii="Calibri" w:hAnsi="Calibri" w:cs="Calibri"/>
          <w:color w:val="auto"/>
          <w:sz w:val="22"/>
          <w:szCs w:val="22"/>
        </w:rPr>
        <w:t xml:space="preserve">. </w:t>
      </w:r>
      <w:proofErr w:type="spellStart"/>
      <w:r w:rsidR="002B7E15">
        <w:rPr>
          <w:rFonts w:ascii="Calibri" w:hAnsi="Calibri" w:cs="Calibri"/>
          <w:color w:val="auto"/>
          <w:sz w:val="22"/>
          <w:szCs w:val="22"/>
        </w:rPr>
        <w:t>Scan</w:t>
      </w:r>
      <w:proofErr w:type="spellEnd"/>
      <w:r w:rsidR="002B7E15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694119">
        <w:rPr>
          <w:rFonts w:ascii="Calibri" w:hAnsi="Calibri" w:cs="Calibri"/>
          <w:color w:val="auto"/>
          <w:sz w:val="22"/>
          <w:szCs w:val="22"/>
        </w:rPr>
        <w:t xml:space="preserve">podpísaného </w:t>
      </w:r>
      <w:r w:rsidR="002B7E15">
        <w:rPr>
          <w:rFonts w:ascii="Calibri" w:hAnsi="Calibri" w:cs="Calibri"/>
          <w:color w:val="auto"/>
          <w:sz w:val="22"/>
          <w:szCs w:val="22"/>
        </w:rPr>
        <w:t>z</w:t>
      </w:r>
      <w:r w:rsidR="004C2882">
        <w:rPr>
          <w:rFonts w:ascii="Calibri" w:hAnsi="Calibri" w:cs="Calibri"/>
          <w:color w:val="auto"/>
          <w:sz w:val="22"/>
          <w:szCs w:val="22"/>
        </w:rPr>
        <w:t>oznam</w:t>
      </w:r>
      <w:r w:rsidR="002B7E15">
        <w:rPr>
          <w:rFonts w:ascii="Calibri" w:hAnsi="Calibri" w:cs="Calibri"/>
          <w:color w:val="auto"/>
          <w:sz w:val="22"/>
          <w:szCs w:val="22"/>
        </w:rPr>
        <w:t>u</w:t>
      </w:r>
      <w:r w:rsidR="00694119">
        <w:rPr>
          <w:rFonts w:ascii="Calibri" w:hAnsi="Calibri" w:cs="Calibri"/>
          <w:color w:val="auto"/>
          <w:sz w:val="22"/>
          <w:szCs w:val="22"/>
        </w:rPr>
        <w:t xml:space="preserve"> dodávok tovaru totožného alebo podobného</w:t>
      </w:r>
      <w:r w:rsidR="004C2882">
        <w:rPr>
          <w:rFonts w:ascii="Calibri" w:hAnsi="Calibri" w:cs="Calibri"/>
          <w:color w:val="auto"/>
          <w:sz w:val="22"/>
          <w:szCs w:val="22"/>
        </w:rPr>
        <w:t xml:space="preserve"> s predmetom ob</w:t>
      </w:r>
      <w:r w:rsidR="002B7E15">
        <w:rPr>
          <w:rFonts w:ascii="Calibri" w:hAnsi="Calibri" w:cs="Calibri"/>
          <w:color w:val="auto"/>
          <w:sz w:val="22"/>
          <w:szCs w:val="22"/>
        </w:rPr>
        <w:t xml:space="preserve">starávania v súlade </w:t>
      </w:r>
      <w:r w:rsidR="00694119">
        <w:rPr>
          <w:rFonts w:ascii="Calibri" w:hAnsi="Calibri" w:cs="Calibri"/>
          <w:color w:val="auto"/>
          <w:sz w:val="22"/>
          <w:szCs w:val="22"/>
        </w:rPr>
        <w:t xml:space="preserve">      </w:t>
      </w:r>
      <w:r w:rsidR="004C2882">
        <w:rPr>
          <w:rFonts w:ascii="Calibri" w:hAnsi="Calibri" w:cs="Calibri"/>
          <w:color w:val="auto"/>
          <w:sz w:val="22"/>
          <w:szCs w:val="22"/>
        </w:rPr>
        <w:t>s § 34 ods. 1 písm. a) Zákona o verejnom obstarávaní za obdobie predošlých 3 rokov odo dňa zverejnenia výzvy, a k uvedenému zoznamu referencie vo finančnom objeme minimálne predpokladanej hodnoty zákazky.</w:t>
      </w:r>
    </w:p>
    <w:p w14:paraId="33C42712" w14:textId="77777777" w:rsidR="005A1295" w:rsidRDefault="005A1295" w:rsidP="00FB70D8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0F000659" w14:textId="071BBE0D" w:rsidR="00B769D9" w:rsidRDefault="003B03E3" w:rsidP="00B769D9">
      <w:pPr>
        <w:pStyle w:val="Defaul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11</w:t>
      </w:r>
      <w:r w:rsidR="00694119">
        <w:rPr>
          <w:rFonts w:ascii="Calibri" w:hAnsi="Calibri" w:cs="Calibri"/>
          <w:color w:val="auto"/>
          <w:sz w:val="22"/>
          <w:szCs w:val="22"/>
        </w:rPr>
        <w:t>.4</w:t>
      </w:r>
      <w:r w:rsidR="003B0853">
        <w:rPr>
          <w:rFonts w:ascii="Calibri" w:hAnsi="Calibri" w:cs="Calibri"/>
          <w:color w:val="auto"/>
          <w:sz w:val="22"/>
          <w:szCs w:val="22"/>
        </w:rPr>
        <w:t xml:space="preserve">. </w:t>
      </w:r>
      <w:proofErr w:type="spellStart"/>
      <w:r w:rsidR="00D67D63">
        <w:rPr>
          <w:rFonts w:ascii="Calibri" w:hAnsi="Calibri" w:cs="Calibri"/>
          <w:color w:val="auto"/>
          <w:sz w:val="22"/>
          <w:szCs w:val="22"/>
        </w:rPr>
        <w:t>Scan</w:t>
      </w:r>
      <w:proofErr w:type="spellEnd"/>
      <w:r w:rsidR="002B7E15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D67D63">
        <w:rPr>
          <w:rFonts w:ascii="Calibri" w:hAnsi="Calibri" w:cs="Calibri"/>
          <w:sz w:val="22"/>
          <w:szCs w:val="22"/>
        </w:rPr>
        <w:t>vyplnenej</w:t>
      </w:r>
      <w:r w:rsidR="002B7E15">
        <w:rPr>
          <w:rFonts w:ascii="Calibri" w:hAnsi="Calibri" w:cs="Calibri"/>
          <w:sz w:val="22"/>
          <w:szCs w:val="22"/>
        </w:rPr>
        <w:t xml:space="preserve"> a </w:t>
      </w:r>
      <w:r w:rsidR="00D67D63">
        <w:rPr>
          <w:rFonts w:ascii="Calibri" w:hAnsi="Calibri" w:cs="Calibri"/>
          <w:sz w:val="22"/>
          <w:szCs w:val="22"/>
        </w:rPr>
        <w:t>podpísanej rámcovej dohody</w:t>
      </w:r>
      <w:r w:rsidR="002B7E15">
        <w:rPr>
          <w:rFonts w:ascii="Calibri" w:hAnsi="Calibri" w:cs="Calibri"/>
          <w:sz w:val="22"/>
          <w:szCs w:val="22"/>
        </w:rPr>
        <w:t>.</w:t>
      </w:r>
    </w:p>
    <w:p w14:paraId="4E56AA66" w14:textId="77777777" w:rsidR="005A1295" w:rsidRDefault="005A1295" w:rsidP="00B769D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2406C8B3" w14:textId="021903A8" w:rsidR="005A1295" w:rsidRDefault="005A1295" w:rsidP="005A1295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11.5. Dôkazy (doklady/certifikáty</w:t>
      </w:r>
      <w:r w:rsidR="005C134D">
        <w:rPr>
          <w:rFonts w:asciiTheme="minorHAnsi" w:hAnsiTheme="minorHAnsi"/>
          <w:color w:val="auto"/>
          <w:sz w:val="22"/>
          <w:szCs w:val="22"/>
        </w:rPr>
        <w:t xml:space="preserve"> a pod.</w:t>
      </w:r>
      <w:r>
        <w:rPr>
          <w:rFonts w:asciiTheme="minorHAnsi" w:hAnsiTheme="minorHAnsi"/>
          <w:color w:val="auto"/>
          <w:sz w:val="22"/>
          <w:szCs w:val="22"/>
        </w:rPr>
        <w:t>) o tom, že ponúkané tovary spĺňajú environmentálne kritériá z bodu 5. výzvy jedným z nasledovných spôsobov alebo oboma spôsobmi:</w:t>
      </w:r>
    </w:p>
    <w:p w14:paraId="334E2E48" w14:textId="470F3133" w:rsidR="005A1295" w:rsidRDefault="005A1295" w:rsidP="005A1295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11.5.1. uchádzač uvedie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link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>(y) web. stránky(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nok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), kde sú doklady/certifikáty </w:t>
      </w:r>
      <w:r w:rsidR="005C134D">
        <w:rPr>
          <w:rFonts w:asciiTheme="minorHAnsi" w:hAnsiTheme="minorHAnsi"/>
          <w:color w:val="auto"/>
          <w:sz w:val="22"/>
          <w:szCs w:val="22"/>
        </w:rPr>
        <w:t xml:space="preserve">a pod. </w:t>
      </w:r>
      <w:r>
        <w:rPr>
          <w:rFonts w:asciiTheme="minorHAnsi" w:hAnsiTheme="minorHAnsi"/>
          <w:color w:val="auto"/>
          <w:sz w:val="22"/>
          <w:szCs w:val="22"/>
        </w:rPr>
        <w:t>verejnosti dostupné;</w:t>
      </w:r>
    </w:p>
    <w:p w14:paraId="59523CEC" w14:textId="220EEE5B" w:rsidR="005A1295" w:rsidRPr="006443D8" w:rsidRDefault="005A1295" w:rsidP="005A1295">
      <w:pPr>
        <w:pStyle w:val="Default"/>
        <w:jc w:val="both"/>
        <w:rPr>
          <w:rFonts w:asciiTheme="minorHAnsi" w:hAnsiTheme="minorHAnsi" w:cs="Calibr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>11.5.2. uchádzač predloží doklady/certifikáty</w:t>
      </w:r>
      <w:r w:rsidR="005C134D">
        <w:rPr>
          <w:rFonts w:asciiTheme="minorHAnsi" w:hAnsiTheme="minorHAnsi"/>
          <w:color w:val="auto"/>
          <w:sz w:val="22"/>
          <w:szCs w:val="22"/>
        </w:rPr>
        <w:t xml:space="preserve"> a pod.</w:t>
      </w:r>
      <w:r>
        <w:rPr>
          <w:rFonts w:asciiTheme="minorHAnsi" w:hAnsiTheme="minorHAnsi"/>
          <w:color w:val="auto"/>
          <w:sz w:val="22"/>
          <w:szCs w:val="22"/>
        </w:rPr>
        <w:t xml:space="preserve"> k tým tovarom, ktoré nie sú verejnosti na internete dostupné.</w:t>
      </w:r>
    </w:p>
    <w:p w14:paraId="593D698A" w14:textId="77777777" w:rsidR="005A1295" w:rsidRPr="00694119" w:rsidRDefault="005A1295" w:rsidP="00B769D9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6DA580B8" w14:textId="75039FB8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12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Uplynutie lehoty na predloženie ponúk: </w:t>
      </w:r>
      <w:r w:rsidR="00BD602E" w:rsidRPr="00BD602E">
        <w:rPr>
          <w:rFonts w:ascii="Calibri" w:hAnsi="Calibri" w:cs="Calibri"/>
          <w:b/>
          <w:color w:val="auto"/>
          <w:sz w:val="22"/>
          <w:szCs w:val="22"/>
        </w:rPr>
        <w:t>07.12.2020 do 10.00 hod.</w:t>
      </w:r>
    </w:p>
    <w:p w14:paraId="01481765" w14:textId="77777777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5B63D9B" w14:textId="67532452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13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Adresa, na ktorú sa majú ponuky doručiť </w:t>
      </w:r>
      <w:r w:rsidR="00B769D9">
        <w:rPr>
          <w:rFonts w:ascii="Calibri" w:hAnsi="Calibri" w:cs="Calibri"/>
          <w:color w:val="auto"/>
          <w:sz w:val="22"/>
          <w:szCs w:val="22"/>
        </w:rPr>
        <w:t>elektronicky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: lkudrocova@ukf.sk </w:t>
      </w:r>
      <w:bookmarkStart w:id="0" w:name="_GoBack"/>
      <w:bookmarkEnd w:id="0"/>
    </w:p>
    <w:p w14:paraId="7B663AD3" w14:textId="11C8A214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8FE8625" w14:textId="77777777" w:rsidR="005A1295" w:rsidRDefault="005A1295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38CA9750" w14:textId="7C36B7C4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lastRenderedPageBreak/>
        <w:t>14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Kritériá na hodnotenie ponúk: </w:t>
      </w:r>
    </w:p>
    <w:p w14:paraId="4F1BB054" w14:textId="184226D2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Verejný obstarávateľ bude hodnotiť cenové ponuky podľa najnižšej celkovej ceny v EUR vrátane DPH za predmet zákazky. V prípade, že uchádzač nie je platcom DPH, bude sa hodnotiť cena celkom. </w:t>
      </w:r>
    </w:p>
    <w:p w14:paraId="3226760E" w14:textId="7551A6A6" w:rsidR="00422251" w:rsidRDefault="00422251" w:rsidP="00B769D9">
      <w:pPr>
        <w:pStyle w:val="Default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177D168B" w14:textId="5B8A8AF3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15</w:t>
      </w:r>
      <w:r w:rsidR="00B769D9">
        <w:rPr>
          <w:rFonts w:ascii="Calibri" w:hAnsi="Calibri" w:cs="Calibri"/>
          <w:b/>
          <w:bCs/>
          <w:color w:val="auto"/>
          <w:sz w:val="22"/>
          <w:szCs w:val="22"/>
        </w:rPr>
        <w:t xml:space="preserve">. Ďalšie informácie: </w:t>
      </w:r>
    </w:p>
    <w:p w14:paraId="27B2D28A" w14:textId="699A758F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15</w:t>
      </w:r>
      <w:r w:rsidR="00D67D63">
        <w:rPr>
          <w:rFonts w:ascii="Calibri" w:hAnsi="Calibri" w:cs="Calibri"/>
          <w:color w:val="auto"/>
          <w:sz w:val="22"/>
          <w:szCs w:val="22"/>
        </w:rPr>
        <w:t>.1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. Verejný obstarávateľ si vyhradzuje právo neprijať žiadnu ponuku a zrušiť vyhlásené verejné obstarávanie. </w:t>
      </w:r>
    </w:p>
    <w:p w14:paraId="1243CED4" w14:textId="188C06D1" w:rsidR="00B769D9" w:rsidRDefault="003B03E3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15</w:t>
      </w:r>
      <w:r w:rsidR="00D67D63">
        <w:rPr>
          <w:rFonts w:ascii="Calibri" w:hAnsi="Calibri" w:cs="Calibri"/>
          <w:color w:val="auto"/>
          <w:sz w:val="22"/>
          <w:szCs w:val="22"/>
        </w:rPr>
        <w:t>.2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. Výzva na predloženie cenovej ponuky bude zverejnená na webovej stránke UKF v Nitre www.ukf.sk </w:t>
      </w:r>
    </w:p>
    <w:p w14:paraId="211F5280" w14:textId="05E590EF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2F5D4C0" w14:textId="3BEF9EDE" w:rsidR="005A1295" w:rsidRDefault="005A1295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2AE91AC" w14:textId="77777777" w:rsidR="005A1295" w:rsidRDefault="005A1295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4E62548F" w14:textId="17DE2D3B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V Nitre, dň</w:t>
      </w:r>
      <w:r w:rsidR="0071104C">
        <w:rPr>
          <w:rFonts w:ascii="Calibri" w:hAnsi="Calibri" w:cs="Calibri"/>
          <w:color w:val="auto"/>
          <w:sz w:val="22"/>
          <w:szCs w:val="22"/>
        </w:rPr>
        <w:t xml:space="preserve">a </w:t>
      </w:r>
      <w:r w:rsidR="00CF4827">
        <w:rPr>
          <w:rFonts w:ascii="Calibri" w:hAnsi="Calibri" w:cs="Calibri"/>
          <w:color w:val="auto"/>
          <w:sz w:val="22"/>
          <w:szCs w:val="22"/>
        </w:rPr>
        <w:t>27</w:t>
      </w:r>
      <w:r w:rsidR="00E77300">
        <w:rPr>
          <w:rFonts w:ascii="Calibri" w:hAnsi="Calibri" w:cs="Calibri"/>
          <w:color w:val="auto"/>
          <w:sz w:val="22"/>
          <w:szCs w:val="22"/>
        </w:rPr>
        <w:t>.11</w:t>
      </w:r>
      <w:r w:rsidR="00BD602E">
        <w:rPr>
          <w:rFonts w:ascii="Calibri" w:hAnsi="Calibri" w:cs="Calibri"/>
          <w:color w:val="auto"/>
          <w:sz w:val="22"/>
          <w:szCs w:val="22"/>
        </w:rPr>
        <w:t>.2020</w:t>
      </w:r>
    </w:p>
    <w:p w14:paraId="2363E142" w14:textId="77777777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771B189C" w14:textId="12628003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2D52DEF9" w14:textId="62FBF5B9" w:rsidR="00B769D9" w:rsidRDefault="00B769D9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Schvaľuje: </w:t>
      </w:r>
    </w:p>
    <w:p w14:paraId="770EB623" w14:textId="0D54093D" w:rsidR="00422251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.......................................</w:t>
      </w:r>
    </w:p>
    <w:p w14:paraId="5F40B4F2" w14:textId="07ED3C67" w:rsidR="00B769D9" w:rsidRDefault="00422251" w:rsidP="00B769D9">
      <w:pPr>
        <w:pStyle w:val="Default"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         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Ing. </w:t>
      </w:r>
      <w:r>
        <w:rPr>
          <w:rFonts w:ascii="Calibri" w:hAnsi="Calibri" w:cs="Calibri"/>
          <w:color w:val="auto"/>
          <w:sz w:val="22"/>
          <w:szCs w:val="22"/>
        </w:rPr>
        <w:t>Dagmar Trnáková</w:t>
      </w:r>
      <w:r w:rsidR="00B769D9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06A947C" w14:textId="46A27E98" w:rsidR="00B769D9" w:rsidRDefault="00422251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 xml:space="preserve">                                                                                                                   vedúca oddelenia obstarávania</w:t>
      </w:r>
    </w:p>
    <w:p w14:paraId="46EE2F48" w14:textId="05618F7F" w:rsidR="00422251" w:rsidRDefault="00422251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0F43F6B1" w14:textId="2174106A" w:rsidR="00422251" w:rsidRDefault="003B0853" w:rsidP="00B769D9">
      <w:pPr>
        <w:pStyle w:val="Default"/>
        <w:rPr>
          <w:rFonts w:ascii="Calibri" w:hAnsi="Calibri" w:cs="Calibri"/>
          <w:b/>
          <w:bCs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Rámcová dohoda</w:t>
      </w:r>
    </w:p>
    <w:p w14:paraId="23CF3A75" w14:textId="3D879097" w:rsidR="00B769D9" w:rsidRDefault="00B769D9" w:rsidP="00B769D9">
      <w:pPr>
        <w:pStyle w:val="Default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b/>
          <w:bCs/>
          <w:color w:val="auto"/>
          <w:sz w:val="22"/>
          <w:szCs w:val="22"/>
        </w:rPr>
        <w:t>Príloha č.1:</w:t>
      </w:r>
      <w:r w:rsidR="00993B5F">
        <w:rPr>
          <w:rFonts w:ascii="Calibri" w:hAnsi="Calibri" w:cs="Calibri"/>
          <w:b/>
          <w:bCs/>
          <w:color w:val="auto"/>
          <w:sz w:val="22"/>
          <w:szCs w:val="22"/>
        </w:rPr>
        <w:t xml:space="preserve"> Špecifikácia </w:t>
      </w:r>
      <w:r w:rsidR="00FB70D8">
        <w:rPr>
          <w:rFonts w:ascii="Calibri" w:hAnsi="Calibri" w:cs="Calibri"/>
          <w:b/>
          <w:bCs/>
          <w:color w:val="auto"/>
          <w:sz w:val="22"/>
          <w:szCs w:val="22"/>
        </w:rPr>
        <w:t>tovarov</w:t>
      </w:r>
    </w:p>
    <w:p w14:paraId="1FECDED6" w14:textId="0853F510" w:rsidR="00FD14D0" w:rsidRDefault="00B769D9" w:rsidP="00B769D9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Príloha č.2: Návr</w:t>
      </w:r>
      <w:r w:rsidR="0068607F">
        <w:rPr>
          <w:rFonts w:ascii="Calibri" w:hAnsi="Calibri" w:cs="Calibri"/>
          <w:b/>
          <w:bCs/>
          <w:sz w:val="22"/>
          <w:szCs w:val="22"/>
        </w:rPr>
        <w:t>atka</w:t>
      </w:r>
    </w:p>
    <w:sectPr w:rsidR="00FD14D0" w:rsidSect="00FB70D8">
      <w:footerReference w:type="default" r:id="rId8"/>
      <w:footerReference w:type="first" r:id="rId9"/>
      <w:pgSz w:w="11906" w:h="16838" w:code="9"/>
      <w:pgMar w:top="720" w:right="720" w:bottom="720" w:left="720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93E2C" w14:textId="77777777" w:rsidR="00AB33D3" w:rsidRDefault="00AB33D3" w:rsidP="00CD4FE0">
      <w:r>
        <w:separator/>
      </w:r>
    </w:p>
  </w:endnote>
  <w:endnote w:type="continuationSeparator" w:id="0">
    <w:p w14:paraId="027CDB70" w14:textId="77777777" w:rsidR="00AB33D3" w:rsidRDefault="00AB33D3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539C4" w14:textId="77777777" w:rsidR="00422251" w:rsidRDefault="00422251" w:rsidP="0051590D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19BE8E25" w14:textId="77777777" w:rsidR="00422251" w:rsidRDefault="00422251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2916D870" w14:textId="4575FC94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6C7A19B3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Pr="00A45C59">
      <w:rPr>
        <w:sz w:val="14"/>
        <w:szCs w:val="14"/>
      </w:rPr>
      <w:tab/>
      <w:t>Trieda Andreja Hlinku 1</w:t>
    </w:r>
  </w:p>
  <w:p w14:paraId="2338E024" w14:textId="77777777" w:rsidR="0051590D" w:rsidRPr="00A45C59" w:rsidRDefault="0051590D" w:rsidP="0051590D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Pr="00A45C59">
      <w:rPr>
        <w:sz w:val="14"/>
        <w:szCs w:val="14"/>
      </w:rPr>
      <w:t xml:space="preserve">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  <w:p w14:paraId="6393BBB1" w14:textId="77777777" w:rsidR="0051590D" w:rsidRDefault="005159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AB33D3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AB33D3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44117096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 w:rsidR="002C2404"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5168C3DC" w14:textId="5D5D039B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Ing. Lucia Kudročová</w:t>
    </w:r>
    <w:r>
      <w:rPr>
        <w:sz w:val="14"/>
        <w:szCs w:val="14"/>
      </w:rPr>
      <w:tab/>
      <w:t>+421 37 6408 060</w:t>
    </w:r>
    <w:r w:rsidR="00495BB7" w:rsidRPr="00A45C59">
      <w:rPr>
        <w:sz w:val="14"/>
        <w:szCs w:val="14"/>
      </w:rPr>
      <w:tab/>
    </w:r>
    <w:hyperlink r:id="rId1" w:history="1">
      <w:r w:rsidRPr="00D622E3">
        <w:rPr>
          <w:rStyle w:val="Hypertextovprepojenie"/>
          <w:sz w:val="14"/>
          <w:szCs w:val="14"/>
        </w:rPr>
        <w:t>lkudrocova@ukf.sk</w:t>
      </w:r>
    </w:hyperlink>
    <w:r w:rsidR="00495BB7" w:rsidRPr="00A45C59">
      <w:rPr>
        <w:sz w:val="14"/>
        <w:szCs w:val="14"/>
      </w:rPr>
      <w:tab/>
      <w:t>Trieda Andreja Hlinku 1</w:t>
    </w:r>
  </w:p>
  <w:p w14:paraId="3B2EAAB6" w14:textId="7F683FA9" w:rsidR="00D17E40" w:rsidRPr="00A45C59" w:rsidRDefault="0051590D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>
      <w:rPr>
        <w:sz w:val="14"/>
        <w:szCs w:val="14"/>
      </w:rPr>
      <w:t>oddelenie obstarávania</w:t>
    </w:r>
    <w:r w:rsidR="00495BB7" w:rsidRPr="00A45C59">
      <w:rPr>
        <w:sz w:val="14"/>
        <w:szCs w:val="14"/>
      </w:rPr>
      <w:t xml:space="preserve"> </w:t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</w:r>
    <w:r w:rsidR="00495BB7"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265B0" w14:textId="77777777" w:rsidR="00AB33D3" w:rsidRDefault="00AB33D3" w:rsidP="00CD4FE0">
      <w:r>
        <w:separator/>
      </w:r>
    </w:p>
  </w:footnote>
  <w:footnote w:type="continuationSeparator" w:id="0">
    <w:p w14:paraId="3387D8C6" w14:textId="77777777" w:rsidR="00AB33D3" w:rsidRDefault="00AB33D3" w:rsidP="00CD4F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914D5"/>
    <w:multiLevelType w:val="hybridMultilevel"/>
    <w:tmpl w:val="5A746AA4"/>
    <w:lvl w:ilvl="0" w:tplc="7B3AE1D6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03BC4"/>
    <w:rsid w:val="00014EC9"/>
    <w:rsid w:val="000429F6"/>
    <w:rsid w:val="000503EC"/>
    <w:rsid w:val="000558D5"/>
    <w:rsid w:val="00112D03"/>
    <w:rsid w:val="00190B9D"/>
    <w:rsid w:val="001A3C42"/>
    <w:rsid w:val="001B5E2C"/>
    <w:rsid w:val="00215114"/>
    <w:rsid w:val="002178F8"/>
    <w:rsid w:val="00235C28"/>
    <w:rsid w:val="0024185D"/>
    <w:rsid w:val="00242D70"/>
    <w:rsid w:val="0024450C"/>
    <w:rsid w:val="00251A2B"/>
    <w:rsid w:val="00280C79"/>
    <w:rsid w:val="002B7E15"/>
    <w:rsid w:val="002C2404"/>
    <w:rsid w:val="002C5068"/>
    <w:rsid w:val="002E6609"/>
    <w:rsid w:val="002F544B"/>
    <w:rsid w:val="0031363C"/>
    <w:rsid w:val="003502B3"/>
    <w:rsid w:val="00351A28"/>
    <w:rsid w:val="00386600"/>
    <w:rsid w:val="003963D4"/>
    <w:rsid w:val="003A3870"/>
    <w:rsid w:val="003B03E3"/>
    <w:rsid w:val="003B0853"/>
    <w:rsid w:val="003C1CC4"/>
    <w:rsid w:val="003E53DB"/>
    <w:rsid w:val="003F6591"/>
    <w:rsid w:val="00403EBF"/>
    <w:rsid w:val="00422251"/>
    <w:rsid w:val="00425D28"/>
    <w:rsid w:val="00432FA4"/>
    <w:rsid w:val="004371DF"/>
    <w:rsid w:val="00462BF0"/>
    <w:rsid w:val="00462D18"/>
    <w:rsid w:val="00466EA5"/>
    <w:rsid w:val="00495BB7"/>
    <w:rsid w:val="004B4CDC"/>
    <w:rsid w:val="004C2882"/>
    <w:rsid w:val="004E79B6"/>
    <w:rsid w:val="005003B2"/>
    <w:rsid w:val="0051590D"/>
    <w:rsid w:val="00571A19"/>
    <w:rsid w:val="005A1295"/>
    <w:rsid w:val="005A4087"/>
    <w:rsid w:val="005A56EE"/>
    <w:rsid w:val="005C134D"/>
    <w:rsid w:val="005C669C"/>
    <w:rsid w:val="00612551"/>
    <w:rsid w:val="00627E47"/>
    <w:rsid w:val="006443D8"/>
    <w:rsid w:val="00676D9A"/>
    <w:rsid w:val="0068607F"/>
    <w:rsid w:val="00694119"/>
    <w:rsid w:val="006978B4"/>
    <w:rsid w:val="006F5144"/>
    <w:rsid w:val="00702CD7"/>
    <w:rsid w:val="0071104C"/>
    <w:rsid w:val="007523C1"/>
    <w:rsid w:val="007538EB"/>
    <w:rsid w:val="00756651"/>
    <w:rsid w:val="00820734"/>
    <w:rsid w:val="0082323B"/>
    <w:rsid w:val="008E0CA9"/>
    <w:rsid w:val="00923EA8"/>
    <w:rsid w:val="00931A72"/>
    <w:rsid w:val="009448BD"/>
    <w:rsid w:val="009568A8"/>
    <w:rsid w:val="00993B5F"/>
    <w:rsid w:val="009A63C2"/>
    <w:rsid w:val="009C3E20"/>
    <w:rsid w:val="00A10F13"/>
    <w:rsid w:val="00A45C59"/>
    <w:rsid w:val="00A515E9"/>
    <w:rsid w:val="00A5697B"/>
    <w:rsid w:val="00A66306"/>
    <w:rsid w:val="00AB33D3"/>
    <w:rsid w:val="00AD002A"/>
    <w:rsid w:val="00AE0C21"/>
    <w:rsid w:val="00AE7E53"/>
    <w:rsid w:val="00B33E9F"/>
    <w:rsid w:val="00B47493"/>
    <w:rsid w:val="00B769D9"/>
    <w:rsid w:val="00BD602E"/>
    <w:rsid w:val="00C52A49"/>
    <w:rsid w:val="00C60BA2"/>
    <w:rsid w:val="00C864EC"/>
    <w:rsid w:val="00C96DD7"/>
    <w:rsid w:val="00CD4FE0"/>
    <w:rsid w:val="00CF4827"/>
    <w:rsid w:val="00D153B8"/>
    <w:rsid w:val="00D160A2"/>
    <w:rsid w:val="00D27F59"/>
    <w:rsid w:val="00D645D5"/>
    <w:rsid w:val="00D67389"/>
    <w:rsid w:val="00D67D63"/>
    <w:rsid w:val="00DA0D3A"/>
    <w:rsid w:val="00DB6BAE"/>
    <w:rsid w:val="00E345EA"/>
    <w:rsid w:val="00E347B1"/>
    <w:rsid w:val="00E41DB9"/>
    <w:rsid w:val="00E65E67"/>
    <w:rsid w:val="00E77300"/>
    <w:rsid w:val="00E93765"/>
    <w:rsid w:val="00EC76B4"/>
    <w:rsid w:val="00F44B5A"/>
    <w:rsid w:val="00F5142F"/>
    <w:rsid w:val="00F9137D"/>
    <w:rsid w:val="00F92D26"/>
    <w:rsid w:val="00FB70D8"/>
    <w:rsid w:val="00FC1750"/>
    <w:rsid w:val="00FD14D0"/>
    <w:rsid w:val="00FD3CFD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B769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03EBF"/>
    <w:pPr>
      <w:ind w:left="720"/>
    </w:pPr>
    <w:rPr>
      <w:rFonts w:ascii="Arial" w:eastAsia="Calibri" w:hAnsi="Arial" w:cs="Arial"/>
      <w:sz w:val="20"/>
      <w:szCs w:val="20"/>
    </w:rPr>
  </w:style>
  <w:style w:type="table" w:styleId="Mriekatabuky">
    <w:name w:val="Table Grid"/>
    <w:basedOn w:val="Normlnatabuka"/>
    <w:uiPriority w:val="39"/>
    <w:rsid w:val="00644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basedOn w:val="Normlny"/>
    <w:rsid w:val="007538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kudrocova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1164</Words>
  <Characters>6641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Používateľ systému Windows</cp:lastModifiedBy>
  <cp:revision>29</cp:revision>
  <cp:lastPrinted>2019-05-22T10:34:00Z</cp:lastPrinted>
  <dcterms:created xsi:type="dcterms:W3CDTF">2019-10-01T09:06:00Z</dcterms:created>
  <dcterms:modified xsi:type="dcterms:W3CDTF">2020-11-27T08:18:00Z</dcterms:modified>
</cp:coreProperties>
</file>