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435943" w14:textId="77777777" w:rsidR="003355F5" w:rsidRPr="004643D7" w:rsidRDefault="00510F4C" w:rsidP="003355F5">
      <w:pPr>
        <w:spacing w:after="0" w:line="240" w:lineRule="auto"/>
        <w:ind w:left="426" w:hanging="426"/>
        <w:jc w:val="center"/>
        <w:outlineLvl w:val="0"/>
        <w:rPr>
          <w:rFonts w:asciiTheme="minorHAnsi" w:hAnsiTheme="minorHAnsi" w:cstheme="minorHAnsi"/>
          <w:b/>
        </w:rPr>
      </w:pPr>
      <w:r w:rsidRPr="00861E12">
        <w:rPr>
          <w:rFonts w:asciiTheme="minorHAnsi" w:hAnsiTheme="minorHAnsi" w:cstheme="minorHAnsi"/>
          <w:b/>
        </w:rPr>
        <w:t xml:space="preserve"> </w:t>
      </w:r>
      <w:r w:rsidR="004E1BB9" w:rsidRPr="00861E12">
        <w:rPr>
          <w:rFonts w:asciiTheme="minorHAnsi" w:hAnsiTheme="minorHAnsi" w:cstheme="minorHAnsi"/>
          <w:b/>
        </w:rPr>
        <w:t xml:space="preserve">      </w:t>
      </w:r>
      <w:r w:rsidR="003355F5" w:rsidRPr="004643D7">
        <w:rPr>
          <w:rFonts w:asciiTheme="minorHAnsi" w:hAnsiTheme="minorHAnsi" w:cstheme="minorHAnsi"/>
          <w:b/>
        </w:rPr>
        <w:t>Zmluva o dielo</w:t>
      </w:r>
    </w:p>
    <w:p w14:paraId="27C46700" w14:textId="77777777" w:rsidR="003355F5" w:rsidRPr="004643D7" w:rsidRDefault="003355F5" w:rsidP="003355F5">
      <w:pPr>
        <w:spacing w:after="0" w:line="240" w:lineRule="auto"/>
        <w:ind w:left="426" w:hanging="426"/>
        <w:jc w:val="center"/>
        <w:outlineLvl w:val="0"/>
        <w:rPr>
          <w:rFonts w:asciiTheme="minorHAnsi" w:hAnsiTheme="minorHAnsi" w:cstheme="minorHAnsi"/>
          <w:b/>
        </w:rPr>
      </w:pPr>
    </w:p>
    <w:p w14:paraId="3B727FAA" w14:textId="75C74703" w:rsidR="00C3101C" w:rsidRPr="004643D7" w:rsidRDefault="003355F5" w:rsidP="003355F5">
      <w:pPr>
        <w:pStyle w:val="Default"/>
        <w:jc w:val="center"/>
        <w:rPr>
          <w:rFonts w:asciiTheme="minorHAnsi" w:hAnsiTheme="minorHAnsi" w:cstheme="minorHAnsi"/>
          <w:sz w:val="22"/>
          <w:szCs w:val="22"/>
        </w:rPr>
      </w:pPr>
      <w:r w:rsidRPr="004643D7">
        <w:rPr>
          <w:rFonts w:asciiTheme="minorHAnsi" w:hAnsiTheme="minorHAnsi" w:cstheme="minorHAnsi"/>
          <w:sz w:val="22"/>
          <w:szCs w:val="22"/>
        </w:rPr>
        <w:t>uzavretá  podľa § 536 a </w:t>
      </w:r>
      <w:proofErr w:type="spellStart"/>
      <w:r w:rsidRPr="004643D7">
        <w:rPr>
          <w:rFonts w:asciiTheme="minorHAnsi" w:hAnsiTheme="minorHAnsi" w:cstheme="minorHAnsi"/>
          <w:sz w:val="22"/>
          <w:szCs w:val="22"/>
        </w:rPr>
        <w:t>nasl</w:t>
      </w:r>
      <w:proofErr w:type="spellEnd"/>
      <w:r w:rsidRPr="004643D7">
        <w:rPr>
          <w:rFonts w:asciiTheme="minorHAnsi" w:hAnsiTheme="minorHAnsi" w:cstheme="minorHAnsi"/>
          <w:sz w:val="22"/>
          <w:szCs w:val="22"/>
        </w:rPr>
        <w:t xml:space="preserve">. zák. č. 513/1991 (Obchodný zákonník) v znení neskorších predpisov zákona č. 254/1998 Z. z. o verejných prácach v znení neskorších predpisov </w:t>
      </w:r>
      <w:r w:rsidRPr="004643D7">
        <w:rPr>
          <w:rFonts w:asciiTheme="minorHAnsi" w:hAnsiTheme="minorHAnsi" w:cstheme="minorHAnsi"/>
          <w:sz w:val="22"/>
          <w:szCs w:val="22"/>
        </w:rPr>
        <w:br/>
        <w:t>a vyhlášky č. 83/2008 Z. z., ktorou sa vykonáva zákon o verejných prácach</w:t>
      </w:r>
      <w:r w:rsidR="00704BCB" w:rsidRPr="004643D7">
        <w:rPr>
          <w:rFonts w:asciiTheme="minorHAnsi" w:hAnsiTheme="minorHAnsi" w:cstheme="minorHAnsi"/>
          <w:sz w:val="22"/>
          <w:szCs w:val="22"/>
        </w:rPr>
        <w:t>, (ďalej len „Zmluva“)</w:t>
      </w:r>
      <w:r w:rsidR="00C3101C" w:rsidRPr="004643D7">
        <w:rPr>
          <w:rFonts w:asciiTheme="minorHAnsi" w:hAnsiTheme="minorHAnsi" w:cstheme="minorHAnsi"/>
          <w:sz w:val="22"/>
          <w:szCs w:val="22"/>
        </w:rPr>
        <w:t xml:space="preserve"> a </w:t>
      </w:r>
    </w:p>
    <w:p w14:paraId="34B02C6A" w14:textId="79135596" w:rsidR="003355F5" w:rsidRPr="004643D7" w:rsidRDefault="00C3101C" w:rsidP="003355F5">
      <w:pPr>
        <w:pStyle w:val="Default"/>
        <w:jc w:val="center"/>
        <w:rPr>
          <w:rFonts w:asciiTheme="minorHAnsi" w:hAnsiTheme="minorHAnsi" w:cstheme="minorHAnsi"/>
          <w:sz w:val="22"/>
          <w:szCs w:val="22"/>
        </w:rPr>
      </w:pPr>
      <w:r w:rsidRPr="004643D7">
        <w:rPr>
          <w:rFonts w:asciiTheme="minorHAnsi" w:hAnsiTheme="minorHAnsi" w:cstheme="minorHAnsi"/>
          <w:sz w:val="22"/>
          <w:szCs w:val="22"/>
        </w:rPr>
        <w:t xml:space="preserve">§3 ods. 3 zákona č. 343/2015 </w:t>
      </w:r>
      <w:proofErr w:type="spellStart"/>
      <w:r w:rsidRPr="004643D7">
        <w:rPr>
          <w:rFonts w:asciiTheme="minorHAnsi" w:hAnsiTheme="minorHAnsi" w:cstheme="minorHAnsi"/>
          <w:sz w:val="22"/>
          <w:szCs w:val="22"/>
        </w:rPr>
        <w:t>Z.z</w:t>
      </w:r>
      <w:proofErr w:type="spellEnd"/>
      <w:r w:rsidRPr="004643D7">
        <w:rPr>
          <w:rFonts w:asciiTheme="minorHAnsi" w:hAnsiTheme="minorHAnsi" w:cstheme="minorHAnsi"/>
          <w:sz w:val="22"/>
          <w:szCs w:val="22"/>
        </w:rPr>
        <w:t>. o verejnom obstarávaní a o zmene a doplnení niektorých zákonov medzi zmluvnými stranami v čl. I. tejto zmluvy</w:t>
      </w:r>
      <w:r w:rsidR="00704BCB" w:rsidRPr="004643D7">
        <w:rPr>
          <w:rFonts w:asciiTheme="minorHAnsi" w:hAnsiTheme="minorHAnsi" w:cstheme="minorHAnsi"/>
          <w:sz w:val="22"/>
          <w:szCs w:val="22"/>
        </w:rPr>
        <w:t xml:space="preserve"> </w:t>
      </w:r>
    </w:p>
    <w:p w14:paraId="65A4A7F0" w14:textId="77777777" w:rsidR="003355F5" w:rsidRPr="004643D7" w:rsidRDefault="003355F5" w:rsidP="003355F5">
      <w:pPr>
        <w:pStyle w:val="Default"/>
        <w:jc w:val="center"/>
        <w:rPr>
          <w:rFonts w:asciiTheme="minorHAnsi" w:hAnsiTheme="minorHAnsi" w:cstheme="minorHAnsi"/>
          <w:sz w:val="22"/>
          <w:szCs w:val="22"/>
        </w:rPr>
      </w:pPr>
    </w:p>
    <w:p w14:paraId="78CB7C53" w14:textId="77777777" w:rsidR="003355F5" w:rsidRPr="004643D7" w:rsidRDefault="003355F5" w:rsidP="003355F5">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t>Čl. I</w:t>
      </w:r>
    </w:p>
    <w:p w14:paraId="316D69B3" w14:textId="77777777" w:rsidR="003355F5" w:rsidRPr="004643D7" w:rsidRDefault="003355F5" w:rsidP="003355F5">
      <w:pPr>
        <w:spacing w:after="0" w:line="240" w:lineRule="auto"/>
        <w:ind w:left="425" w:hanging="425"/>
        <w:jc w:val="center"/>
        <w:rPr>
          <w:rFonts w:asciiTheme="minorHAnsi" w:hAnsiTheme="minorHAnsi" w:cstheme="minorHAnsi"/>
          <w:b/>
        </w:rPr>
      </w:pPr>
      <w:r w:rsidRPr="004643D7">
        <w:rPr>
          <w:rFonts w:asciiTheme="minorHAnsi" w:hAnsiTheme="minorHAnsi" w:cstheme="minorHAnsi"/>
          <w:b/>
        </w:rPr>
        <w:t>Zmluvné strany</w:t>
      </w:r>
    </w:p>
    <w:p w14:paraId="4D7CC115" w14:textId="77777777" w:rsidR="003355F5" w:rsidRPr="004643D7" w:rsidRDefault="003355F5" w:rsidP="003355F5">
      <w:pPr>
        <w:spacing w:after="0" w:line="240" w:lineRule="auto"/>
        <w:ind w:left="425" w:hanging="425"/>
        <w:jc w:val="center"/>
        <w:rPr>
          <w:rFonts w:asciiTheme="minorHAnsi" w:hAnsiTheme="minorHAnsi" w:cstheme="minorHAnsi"/>
          <w:b/>
        </w:rPr>
      </w:pPr>
    </w:p>
    <w:p w14:paraId="4608204A" w14:textId="77777777" w:rsidR="003355F5" w:rsidRPr="004643D7" w:rsidRDefault="003355F5" w:rsidP="003355F5">
      <w:pPr>
        <w:spacing w:after="0" w:line="240" w:lineRule="auto"/>
        <w:ind w:left="426"/>
        <w:jc w:val="both"/>
        <w:rPr>
          <w:rFonts w:asciiTheme="minorHAnsi" w:hAnsiTheme="minorHAnsi" w:cstheme="minorHAnsi"/>
          <w:bCs/>
        </w:rPr>
      </w:pPr>
      <w:r w:rsidRPr="004643D7">
        <w:rPr>
          <w:rFonts w:asciiTheme="minorHAnsi" w:hAnsiTheme="minorHAnsi" w:cstheme="minorHAnsi"/>
        </w:rPr>
        <w:t>Objednávateľ:</w:t>
      </w:r>
      <w:r w:rsidRPr="004643D7">
        <w:rPr>
          <w:rFonts w:asciiTheme="minorHAnsi" w:hAnsiTheme="minorHAnsi" w:cstheme="minorHAnsi"/>
          <w:b/>
          <w:bCs/>
        </w:rPr>
        <w:tab/>
      </w:r>
      <w:r w:rsidRPr="004643D7">
        <w:rPr>
          <w:rFonts w:asciiTheme="minorHAnsi" w:hAnsiTheme="minorHAnsi" w:cstheme="minorHAnsi"/>
          <w:b/>
          <w:bCs/>
        </w:rPr>
        <w:tab/>
      </w:r>
      <w:r w:rsidRPr="004643D7">
        <w:rPr>
          <w:rFonts w:asciiTheme="minorHAnsi" w:hAnsiTheme="minorHAnsi" w:cstheme="minorHAnsi"/>
          <w:bCs/>
        </w:rPr>
        <w:t>Univerzita Konštantína Filozofa v Nitre</w:t>
      </w:r>
    </w:p>
    <w:p w14:paraId="40CB92AC" w14:textId="77777777"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bCs/>
        </w:rPr>
        <w:tab/>
      </w:r>
      <w:r w:rsidRPr="004643D7">
        <w:rPr>
          <w:rFonts w:asciiTheme="minorHAnsi" w:hAnsiTheme="minorHAnsi" w:cstheme="minorHAnsi"/>
          <w:bCs/>
        </w:rPr>
        <w:tab/>
      </w:r>
      <w:r w:rsidRPr="004643D7">
        <w:rPr>
          <w:rFonts w:asciiTheme="minorHAnsi" w:hAnsiTheme="minorHAnsi" w:cstheme="minorHAnsi"/>
          <w:bCs/>
        </w:rPr>
        <w:tab/>
      </w:r>
      <w:r w:rsidRPr="004643D7">
        <w:rPr>
          <w:rFonts w:asciiTheme="minorHAnsi" w:hAnsiTheme="minorHAnsi" w:cstheme="minorHAnsi"/>
          <w:bCs/>
        </w:rPr>
        <w:tab/>
        <w:t>Trieda Andreja Hlinku 1, 949 74 Nitra</w:t>
      </w:r>
    </w:p>
    <w:p w14:paraId="5CC69784" w14:textId="77777777"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Štatutárny orgán:</w:t>
      </w:r>
      <w:r w:rsidRPr="004643D7">
        <w:rPr>
          <w:rFonts w:asciiTheme="minorHAnsi" w:hAnsiTheme="minorHAnsi" w:cstheme="minorHAnsi"/>
        </w:rPr>
        <w:tab/>
      </w:r>
      <w:r w:rsidR="00E114FA" w:rsidRPr="004643D7">
        <w:rPr>
          <w:rFonts w:asciiTheme="minorHAnsi" w:hAnsiTheme="minorHAnsi" w:cstheme="minorHAnsi"/>
        </w:rPr>
        <w:tab/>
      </w:r>
      <w:r w:rsidRPr="004643D7">
        <w:rPr>
          <w:rFonts w:asciiTheme="minorHAnsi" w:hAnsiTheme="minorHAnsi" w:cstheme="minorHAnsi"/>
        </w:rPr>
        <w:t xml:space="preserve">prof. RNDr. </w:t>
      </w:r>
      <w:r w:rsidR="00977F99" w:rsidRPr="004643D7">
        <w:rPr>
          <w:rFonts w:asciiTheme="minorHAnsi" w:hAnsiTheme="minorHAnsi" w:cstheme="minorHAnsi"/>
        </w:rPr>
        <w:t>Libor Vozár</w:t>
      </w:r>
      <w:r w:rsidRPr="004643D7">
        <w:rPr>
          <w:rFonts w:asciiTheme="minorHAnsi" w:hAnsiTheme="minorHAnsi" w:cstheme="minorHAnsi"/>
        </w:rPr>
        <w:t xml:space="preserve">, CSc. – rektor </w:t>
      </w:r>
    </w:p>
    <w:p w14:paraId="49AF8449" w14:textId="77777777" w:rsidR="003355F5" w:rsidRPr="004643D7" w:rsidRDefault="003355F5" w:rsidP="003355F5">
      <w:pPr>
        <w:spacing w:after="0" w:line="240" w:lineRule="auto"/>
        <w:ind w:left="66"/>
        <w:jc w:val="both"/>
        <w:rPr>
          <w:rFonts w:asciiTheme="minorHAnsi" w:hAnsiTheme="minorHAnsi" w:cstheme="minorHAnsi"/>
        </w:rPr>
      </w:pPr>
      <w:r w:rsidRPr="004643D7">
        <w:rPr>
          <w:rFonts w:asciiTheme="minorHAnsi" w:hAnsiTheme="minorHAnsi" w:cstheme="minorHAnsi"/>
        </w:rPr>
        <w:t xml:space="preserve">      Identifikačné údaje:</w:t>
      </w:r>
    </w:p>
    <w:p w14:paraId="6D72BC7C" w14:textId="77777777"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IČO:</w:t>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t>0015 77 16</w:t>
      </w:r>
    </w:p>
    <w:p w14:paraId="65B5C453" w14:textId="77777777"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 xml:space="preserve">IČ DPH:        </w:t>
      </w:r>
      <w:r w:rsidRPr="004643D7">
        <w:rPr>
          <w:rFonts w:asciiTheme="minorHAnsi" w:hAnsiTheme="minorHAnsi" w:cstheme="minorHAnsi"/>
        </w:rPr>
        <w:tab/>
      </w:r>
      <w:r w:rsidRPr="004643D7">
        <w:rPr>
          <w:rFonts w:asciiTheme="minorHAnsi" w:hAnsiTheme="minorHAnsi" w:cstheme="minorHAnsi"/>
        </w:rPr>
        <w:tab/>
        <w:t>SK2021246590</w:t>
      </w:r>
    </w:p>
    <w:p w14:paraId="093997EC" w14:textId="77777777"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 xml:space="preserve">Bankové spojenie: </w:t>
      </w:r>
      <w:r w:rsidRPr="004643D7">
        <w:rPr>
          <w:rFonts w:asciiTheme="minorHAnsi" w:hAnsiTheme="minorHAnsi" w:cstheme="minorHAnsi"/>
        </w:rPr>
        <w:tab/>
        <w:t>Štátna pokladnica</w:t>
      </w:r>
    </w:p>
    <w:p w14:paraId="0185DE34" w14:textId="77777777" w:rsidR="003355F5" w:rsidRPr="004643D7" w:rsidRDefault="003355F5" w:rsidP="003355F5">
      <w:pPr>
        <w:tabs>
          <w:tab w:val="left" w:pos="426"/>
        </w:tabs>
        <w:spacing w:after="0" w:line="240" w:lineRule="auto"/>
        <w:jc w:val="both"/>
        <w:rPr>
          <w:rFonts w:asciiTheme="minorHAnsi" w:hAnsiTheme="minorHAnsi" w:cstheme="minorHAnsi"/>
        </w:rPr>
      </w:pPr>
      <w:r w:rsidRPr="004643D7">
        <w:rPr>
          <w:rFonts w:asciiTheme="minorHAnsi" w:hAnsiTheme="minorHAnsi" w:cstheme="minorHAnsi"/>
        </w:rPr>
        <w:tab/>
        <w:t>IBAN:</w:t>
      </w:r>
    </w:p>
    <w:p w14:paraId="07AA1D7A" w14:textId="77777777" w:rsidR="003355F5" w:rsidRPr="004643D7" w:rsidRDefault="003355F5" w:rsidP="003355F5">
      <w:pPr>
        <w:spacing w:after="0" w:line="240" w:lineRule="auto"/>
        <w:ind w:left="426"/>
        <w:jc w:val="both"/>
        <w:rPr>
          <w:rFonts w:asciiTheme="minorHAnsi" w:hAnsiTheme="minorHAnsi" w:cstheme="minorHAnsi"/>
          <w:i/>
        </w:rPr>
      </w:pPr>
      <w:r w:rsidRPr="004643D7">
        <w:rPr>
          <w:rFonts w:asciiTheme="minorHAnsi" w:hAnsiTheme="minorHAnsi" w:cstheme="minorHAnsi"/>
          <w:i/>
        </w:rPr>
        <w:t>(ďalej tiež len „Objednávateľ“)</w:t>
      </w:r>
    </w:p>
    <w:p w14:paraId="243987B9" w14:textId="77777777" w:rsidR="003355F5" w:rsidRPr="004643D7" w:rsidRDefault="003355F5" w:rsidP="003355F5">
      <w:pPr>
        <w:spacing w:after="240" w:line="240" w:lineRule="auto"/>
        <w:ind w:left="426"/>
        <w:jc w:val="both"/>
        <w:rPr>
          <w:rFonts w:asciiTheme="minorHAnsi" w:hAnsiTheme="minorHAnsi" w:cstheme="minorHAnsi"/>
        </w:rPr>
      </w:pPr>
      <w:r w:rsidRPr="004643D7">
        <w:rPr>
          <w:rFonts w:asciiTheme="minorHAnsi" w:hAnsiTheme="minorHAnsi" w:cstheme="minorHAnsi"/>
        </w:rPr>
        <w:t>a</w:t>
      </w:r>
    </w:p>
    <w:p w14:paraId="080104BD" w14:textId="12FE6FAC" w:rsidR="00FD5437" w:rsidRPr="004643D7" w:rsidDel="00FD5437" w:rsidRDefault="003355F5" w:rsidP="00FD5437">
      <w:pPr>
        <w:spacing w:after="0" w:line="240" w:lineRule="auto"/>
        <w:ind w:left="426"/>
        <w:jc w:val="both"/>
        <w:rPr>
          <w:rFonts w:asciiTheme="minorHAnsi" w:hAnsiTheme="minorHAnsi" w:cstheme="minorHAnsi"/>
          <w:bCs/>
        </w:rPr>
      </w:pPr>
      <w:r w:rsidRPr="004643D7">
        <w:rPr>
          <w:rFonts w:asciiTheme="minorHAnsi" w:hAnsiTheme="minorHAnsi" w:cstheme="minorHAnsi"/>
        </w:rPr>
        <w:t>Zhotoviteľ:</w:t>
      </w:r>
      <w:r w:rsidRPr="004643D7">
        <w:rPr>
          <w:rFonts w:asciiTheme="minorHAnsi" w:hAnsiTheme="minorHAnsi" w:cstheme="minorHAnsi"/>
          <w:b/>
          <w:bCs/>
        </w:rPr>
        <w:tab/>
      </w:r>
      <w:r w:rsidR="00EE0FA1" w:rsidRPr="004643D7">
        <w:rPr>
          <w:rFonts w:asciiTheme="minorHAnsi" w:hAnsiTheme="minorHAnsi" w:cstheme="minorHAnsi"/>
          <w:b/>
          <w:bCs/>
        </w:rPr>
        <w:t xml:space="preserve"> </w:t>
      </w:r>
      <w:r w:rsidR="00EE0FA1" w:rsidRPr="004643D7">
        <w:rPr>
          <w:rFonts w:asciiTheme="minorHAnsi" w:hAnsiTheme="minorHAnsi" w:cstheme="minorHAnsi"/>
          <w:b/>
          <w:bCs/>
        </w:rPr>
        <w:tab/>
      </w:r>
      <w:r w:rsidR="00EE0FA1" w:rsidRPr="004643D7">
        <w:rPr>
          <w:rFonts w:asciiTheme="minorHAnsi" w:hAnsiTheme="minorHAnsi" w:cstheme="minorHAnsi"/>
          <w:b/>
          <w:bCs/>
        </w:rPr>
        <w:tab/>
      </w:r>
    </w:p>
    <w:p w14:paraId="4E187E3D" w14:textId="4AE0542F" w:rsidR="003355F5" w:rsidRPr="004643D7" w:rsidRDefault="00FD5437" w:rsidP="00603D9E">
      <w:pPr>
        <w:tabs>
          <w:tab w:val="left" w:pos="708"/>
          <w:tab w:val="left" w:pos="1416"/>
          <w:tab w:val="left" w:pos="2124"/>
          <w:tab w:val="left" w:pos="2832"/>
          <w:tab w:val="left" w:pos="3540"/>
          <w:tab w:val="left" w:pos="4248"/>
          <w:tab w:val="left" w:pos="4956"/>
          <w:tab w:val="left" w:pos="5385"/>
        </w:tabs>
        <w:spacing w:after="0" w:line="240" w:lineRule="auto"/>
        <w:ind w:left="426"/>
        <w:jc w:val="both"/>
        <w:rPr>
          <w:rFonts w:asciiTheme="minorHAnsi" w:hAnsiTheme="minorHAnsi" w:cstheme="minorHAnsi"/>
          <w:b/>
          <w:bCs/>
        </w:rPr>
      </w:pPr>
      <w:r w:rsidRPr="004643D7">
        <w:rPr>
          <w:rFonts w:asciiTheme="minorHAnsi" w:hAnsiTheme="minorHAnsi" w:cstheme="minorHAnsi"/>
          <w:b/>
          <w:bCs/>
        </w:rPr>
        <w:tab/>
      </w:r>
    </w:p>
    <w:p w14:paraId="1CAFCAEF" w14:textId="1B0A6E50"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Štatutárny orgán:</w:t>
      </w:r>
      <w:r w:rsidR="00EE0FA1" w:rsidRPr="004643D7">
        <w:rPr>
          <w:rFonts w:asciiTheme="minorHAnsi" w:hAnsiTheme="minorHAnsi" w:cstheme="minorHAnsi"/>
        </w:rPr>
        <w:tab/>
      </w:r>
      <w:r w:rsidR="00EE0FA1" w:rsidRPr="004643D7">
        <w:rPr>
          <w:rFonts w:asciiTheme="minorHAnsi" w:hAnsiTheme="minorHAnsi" w:cstheme="minorHAnsi"/>
        </w:rPr>
        <w:tab/>
      </w:r>
    </w:p>
    <w:p w14:paraId="1F08E9AD" w14:textId="77777777"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Zástupca na rokovanie vo veciach</w:t>
      </w:r>
    </w:p>
    <w:p w14:paraId="33F943D3" w14:textId="7A36A15D" w:rsidR="003355F5" w:rsidRPr="004643D7" w:rsidRDefault="003355F5" w:rsidP="003355F5">
      <w:pPr>
        <w:numPr>
          <w:ilvl w:val="0"/>
          <w:numId w:val="1"/>
        </w:numPr>
        <w:spacing w:after="0" w:line="240" w:lineRule="auto"/>
        <w:jc w:val="both"/>
        <w:rPr>
          <w:rFonts w:asciiTheme="minorHAnsi" w:hAnsiTheme="minorHAnsi" w:cstheme="minorHAnsi"/>
        </w:rPr>
      </w:pPr>
      <w:r w:rsidRPr="004643D7">
        <w:rPr>
          <w:rFonts w:asciiTheme="minorHAnsi" w:hAnsiTheme="minorHAnsi" w:cstheme="minorHAnsi"/>
        </w:rPr>
        <w:t xml:space="preserve">zmluvných:       </w:t>
      </w:r>
      <w:r w:rsidRPr="004643D7">
        <w:rPr>
          <w:rFonts w:asciiTheme="minorHAnsi" w:hAnsiTheme="minorHAnsi" w:cstheme="minorHAnsi"/>
        </w:rPr>
        <w:tab/>
      </w:r>
    </w:p>
    <w:p w14:paraId="7CABD568" w14:textId="1CD976BB" w:rsidR="003355F5" w:rsidRPr="004643D7" w:rsidRDefault="003355F5" w:rsidP="003355F5">
      <w:pPr>
        <w:numPr>
          <w:ilvl w:val="0"/>
          <w:numId w:val="1"/>
        </w:numPr>
        <w:spacing w:after="0" w:line="240" w:lineRule="auto"/>
        <w:jc w:val="both"/>
        <w:rPr>
          <w:rFonts w:asciiTheme="minorHAnsi" w:hAnsiTheme="minorHAnsi" w:cstheme="minorHAnsi"/>
        </w:rPr>
      </w:pPr>
      <w:r w:rsidRPr="004643D7">
        <w:rPr>
          <w:rFonts w:asciiTheme="minorHAnsi" w:hAnsiTheme="minorHAnsi" w:cstheme="minorHAnsi"/>
        </w:rPr>
        <w:t xml:space="preserve">technických:     </w:t>
      </w:r>
      <w:r w:rsidRPr="004643D7">
        <w:rPr>
          <w:rFonts w:asciiTheme="minorHAnsi" w:hAnsiTheme="minorHAnsi" w:cstheme="minorHAnsi"/>
        </w:rPr>
        <w:tab/>
      </w:r>
    </w:p>
    <w:p w14:paraId="6726FC3A" w14:textId="77777777"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Identifikačné údaje:</w:t>
      </w:r>
    </w:p>
    <w:p w14:paraId="5DA72A3D" w14:textId="5DACA6D8"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IČO:</w:t>
      </w:r>
      <w:r w:rsidRPr="004643D7">
        <w:rPr>
          <w:rFonts w:asciiTheme="minorHAnsi" w:hAnsiTheme="minorHAnsi" w:cstheme="minorHAnsi"/>
        </w:rPr>
        <w:tab/>
      </w:r>
      <w:r w:rsidR="00EE0FA1" w:rsidRPr="004643D7">
        <w:rPr>
          <w:rFonts w:asciiTheme="minorHAnsi" w:hAnsiTheme="minorHAnsi" w:cstheme="minorHAnsi"/>
        </w:rPr>
        <w:tab/>
      </w:r>
      <w:r w:rsidR="00EE0FA1" w:rsidRPr="004643D7">
        <w:rPr>
          <w:rFonts w:asciiTheme="minorHAnsi" w:hAnsiTheme="minorHAnsi" w:cstheme="minorHAnsi"/>
        </w:rPr>
        <w:tab/>
      </w:r>
    </w:p>
    <w:p w14:paraId="710C58F3" w14:textId="43898E2D"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 xml:space="preserve">DIČ:        </w:t>
      </w:r>
      <w:r w:rsidRPr="004643D7">
        <w:rPr>
          <w:rFonts w:asciiTheme="minorHAnsi" w:hAnsiTheme="minorHAnsi" w:cstheme="minorHAnsi"/>
        </w:rPr>
        <w:tab/>
      </w:r>
      <w:r w:rsidRPr="004643D7">
        <w:rPr>
          <w:rFonts w:asciiTheme="minorHAnsi" w:hAnsiTheme="minorHAnsi" w:cstheme="minorHAnsi"/>
        </w:rPr>
        <w:tab/>
      </w:r>
      <w:r w:rsidR="00EE0FA1" w:rsidRPr="004643D7">
        <w:rPr>
          <w:rFonts w:asciiTheme="minorHAnsi" w:hAnsiTheme="minorHAnsi" w:cstheme="minorHAnsi"/>
        </w:rPr>
        <w:tab/>
      </w:r>
      <w:r w:rsidRPr="004643D7">
        <w:rPr>
          <w:rFonts w:asciiTheme="minorHAnsi" w:hAnsiTheme="minorHAnsi" w:cstheme="minorHAnsi"/>
        </w:rPr>
        <w:tab/>
      </w:r>
    </w:p>
    <w:p w14:paraId="01BD469C" w14:textId="0F2028CC"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IČ DPH:</w:t>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r>
    </w:p>
    <w:p w14:paraId="554A8A8A" w14:textId="77777777"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 xml:space="preserve">Bankové spojenie: </w:t>
      </w:r>
      <w:r w:rsidRPr="004643D7">
        <w:rPr>
          <w:rFonts w:asciiTheme="minorHAnsi" w:hAnsiTheme="minorHAnsi" w:cstheme="minorHAnsi"/>
        </w:rPr>
        <w:tab/>
      </w:r>
      <w:r w:rsidRPr="004643D7">
        <w:rPr>
          <w:rFonts w:asciiTheme="minorHAnsi" w:hAnsiTheme="minorHAnsi" w:cstheme="minorHAnsi"/>
        </w:rPr>
        <w:tab/>
      </w:r>
    </w:p>
    <w:p w14:paraId="27B1AEFF" w14:textId="77777777"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IBAN:</w:t>
      </w:r>
    </w:p>
    <w:p w14:paraId="66933577" w14:textId="29FD13F1" w:rsidR="003355F5" w:rsidRPr="004643D7" w:rsidRDefault="003355F5" w:rsidP="003355F5">
      <w:pPr>
        <w:spacing w:after="0" w:line="240" w:lineRule="auto"/>
        <w:ind w:left="426"/>
        <w:jc w:val="both"/>
        <w:rPr>
          <w:rFonts w:asciiTheme="minorHAnsi" w:hAnsiTheme="minorHAnsi" w:cstheme="minorHAnsi"/>
        </w:rPr>
      </w:pPr>
      <w:r w:rsidRPr="004643D7">
        <w:rPr>
          <w:rFonts w:asciiTheme="minorHAnsi" w:hAnsiTheme="minorHAnsi" w:cstheme="minorHAnsi"/>
        </w:rPr>
        <w:t xml:space="preserve">Zápis v obchodnom registri: </w:t>
      </w:r>
    </w:p>
    <w:p w14:paraId="3877055A" w14:textId="77777777" w:rsidR="003355F5" w:rsidRPr="004643D7" w:rsidRDefault="003355F5" w:rsidP="003355F5">
      <w:pPr>
        <w:spacing w:after="0" w:line="240" w:lineRule="auto"/>
        <w:ind w:left="426"/>
        <w:jc w:val="both"/>
        <w:rPr>
          <w:rFonts w:asciiTheme="minorHAnsi" w:hAnsiTheme="minorHAnsi" w:cstheme="minorHAnsi"/>
          <w:i/>
        </w:rPr>
      </w:pPr>
      <w:r w:rsidRPr="004643D7">
        <w:rPr>
          <w:rFonts w:asciiTheme="minorHAnsi" w:hAnsiTheme="minorHAnsi" w:cstheme="minorHAnsi"/>
          <w:i/>
        </w:rPr>
        <w:t>(ďalej tiež len „Zhotoviteľ“)</w:t>
      </w:r>
    </w:p>
    <w:p w14:paraId="49150F7B" w14:textId="77777777" w:rsidR="003355F5" w:rsidRPr="004643D7" w:rsidRDefault="003355F5" w:rsidP="003355F5">
      <w:pPr>
        <w:spacing w:after="0" w:line="240" w:lineRule="auto"/>
        <w:ind w:left="425"/>
        <w:jc w:val="both"/>
        <w:rPr>
          <w:rFonts w:asciiTheme="minorHAnsi" w:hAnsiTheme="minorHAnsi" w:cstheme="minorHAnsi"/>
        </w:rPr>
      </w:pPr>
      <w:r w:rsidRPr="004643D7" w:rsidDel="00204A54">
        <w:rPr>
          <w:rFonts w:asciiTheme="minorHAnsi" w:hAnsiTheme="minorHAnsi" w:cstheme="minorHAnsi"/>
        </w:rPr>
        <w:t xml:space="preserve"> </w:t>
      </w:r>
      <w:r w:rsidR="00F762AC" w:rsidRPr="004643D7">
        <w:rPr>
          <w:rFonts w:asciiTheme="minorHAnsi" w:hAnsiTheme="minorHAnsi" w:cstheme="minorHAnsi"/>
        </w:rPr>
        <w:t xml:space="preserve"> </w:t>
      </w:r>
    </w:p>
    <w:p w14:paraId="47FFCDF4" w14:textId="77777777" w:rsidR="003355F5" w:rsidRPr="004643D7" w:rsidRDefault="003355F5" w:rsidP="003355F5">
      <w:pPr>
        <w:spacing w:after="0" w:line="240" w:lineRule="auto"/>
        <w:ind w:left="425"/>
        <w:jc w:val="both"/>
        <w:rPr>
          <w:rFonts w:asciiTheme="minorHAnsi" w:hAnsiTheme="minorHAnsi" w:cstheme="minorHAnsi"/>
        </w:rPr>
      </w:pPr>
      <w:r w:rsidRPr="004643D7">
        <w:rPr>
          <w:rFonts w:asciiTheme="minorHAnsi" w:hAnsiTheme="minorHAnsi" w:cstheme="minorHAnsi"/>
        </w:rPr>
        <w:t>(Objednávateľ a Zhotoviteľ sú ďalej uvádzaní spoločne len ako „zmluvné strany” alebo ktorýkoľvek z nich samostatne len ako „zmluvná strana”).</w:t>
      </w:r>
    </w:p>
    <w:p w14:paraId="3B8CF58A" w14:textId="77777777" w:rsidR="00C763D7" w:rsidRPr="004643D7" w:rsidRDefault="00C763D7" w:rsidP="003355F5">
      <w:pPr>
        <w:spacing w:after="0" w:line="240" w:lineRule="auto"/>
        <w:ind w:left="425"/>
        <w:jc w:val="both"/>
        <w:rPr>
          <w:rFonts w:asciiTheme="minorHAnsi" w:hAnsiTheme="minorHAnsi" w:cstheme="minorHAnsi"/>
        </w:rPr>
      </w:pPr>
    </w:p>
    <w:p w14:paraId="29B47831" w14:textId="77777777" w:rsidR="003355F5" w:rsidRPr="004643D7" w:rsidRDefault="003355F5" w:rsidP="003355F5">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t>Čl. II</w:t>
      </w:r>
    </w:p>
    <w:p w14:paraId="2E6DE7F3" w14:textId="3080465E" w:rsidR="00C3101C" w:rsidRPr="004643D7" w:rsidRDefault="00C3101C" w:rsidP="003355F5">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t>Preambula</w:t>
      </w:r>
    </w:p>
    <w:p w14:paraId="0666EF80" w14:textId="77777777" w:rsidR="005C6F87" w:rsidRPr="004643D7" w:rsidRDefault="005C6F87" w:rsidP="00A4562C">
      <w:pPr>
        <w:spacing w:after="0" w:line="240" w:lineRule="auto"/>
        <w:ind w:left="425" w:hanging="425"/>
        <w:outlineLvl w:val="0"/>
        <w:rPr>
          <w:rFonts w:asciiTheme="minorHAnsi" w:hAnsiTheme="minorHAnsi" w:cstheme="minorHAnsi"/>
          <w:b/>
        </w:rPr>
      </w:pPr>
    </w:p>
    <w:p w14:paraId="35FEB534" w14:textId="49CBF1B2" w:rsidR="005C6F87" w:rsidRPr="004643D7" w:rsidRDefault="005C6F87" w:rsidP="00335218">
      <w:pPr>
        <w:spacing w:after="0" w:line="240" w:lineRule="auto"/>
        <w:ind w:left="708" w:hanging="453"/>
        <w:jc w:val="both"/>
        <w:outlineLvl w:val="0"/>
        <w:rPr>
          <w:rFonts w:asciiTheme="minorHAnsi" w:hAnsiTheme="minorHAnsi" w:cstheme="minorHAnsi"/>
        </w:rPr>
      </w:pPr>
      <w:r w:rsidRPr="004643D7">
        <w:rPr>
          <w:rFonts w:asciiTheme="minorHAnsi" w:hAnsiTheme="minorHAnsi" w:cstheme="minorHAnsi"/>
        </w:rPr>
        <w:t>2.1.</w:t>
      </w:r>
      <w:r w:rsidRPr="004643D7">
        <w:rPr>
          <w:rFonts w:asciiTheme="minorHAnsi" w:hAnsiTheme="minorHAnsi" w:cstheme="minorHAnsi"/>
        </w:rPr>
        <w:tab/>
        <w:t>Objednáv</w:t>
      </w:r>
      <w:r w:rsidR="00774A94" w:rsidRPr="004643D7">
        <w:rPr>
          <w:rFonts w:asciiTheme="minorHAnsi" w:hAnsiTheme="minorHAnsi" w:cstheme="minorHAnsi"/>
        </w:rPr>
        <w:t>a</w:t>
      </w:r>
      <w:r w:rsidRPr="004643D7">
        <w:rPr>
          <w:rFonts w:asciiTheme="minorHAnsi" w:hAnsiTheme="minorHAnsi" w:cstheme="minorHAnsi"/>
        </w:rPr>
        <w:t>teľ na obstar</w:t>
      </w:r>
      <w:r w:rsidR="00774A94" w:rsidRPr="004643D7">
        <w:rPr>
          <w:rFonts w:asciiTheme="minorHAnsi" w:hAnsiTheme="minorHAnsi" w:cstheme="minorHAnsi"/>
        </w:rPr>
        <w:t>a</w:t>
      </w:r>
      <w:r w:rsidRPr="004643D7">
        <w:rPr>
          <w:rFonts w:asciiTheme="minorHAnsi" w:hAnsiTheme="minorHAnsi" w:cstheme="minorHAnsi"/>
        </w:rPr>
        <w:t>nie predmetu tejto zmluvy použil postup verejného obst</w:t>
      </w:r>
      <w:r w:rsidR="00774A94" w:rsidRPr="004643D7">
        <w:rPr>
          <w:rFonts w:asciiTheme="minorHAnsi" w:hAnsiTheme="minorHAnsi" w:cstheme="minorHAnsi"/>
        </w:rPr>
        <w:t>a</w:t>
      </w:r>
      <w:r w:rsidRPr="004643D7">
        <w:rPr>
          <w:rFonts w:asciiTheme="minorHAnsi" w:hAnsiTheme="minorHAnsi" w:cstheme="minorHAnsi"/>
        </w:rPr>
        <w:t>rávania  podľa § 117 zákona č. 343/2015 Z. z. o verejnom obstarávaní a o zmene a doplnení niektorých zákonov v znení neskorších predpisov, ktorého víťazom sa stal zhotoviteľ.</w:t>
      </w:r>
    </w:p>
    <w:p w14:paraId="4B307648" w14:textId="77777777" w:rsidR="005C6F87" w:rsidRPr="004643D7" w:rsidRDefault="005C6F87" w:rsidP="00335218">
      <w:pPr>
        <w:spacing w:after="0" w:line="240" w:lineRule="auto"/>
        <w:ind w:left="708" w:hanging="453"/>
        <w:jc w:val="both"/>
        <w:outlineLvl w:val="0"/>
        <w:rPr>
          <w:rFonts w:asciiTheme="minorHAnsi" w:hAnsiTheme="minorHAnsi" w:cstheme="minorHAnsi"/>
        </w:rPr>
      </w:pPr>
    </w:p>
    <w:p w14:paraId="0868EE65" w14:textId="30E2B896" w:rsidR="005C6F87" w:rsidRPr="004643D7" w:rsidRDefault="005C6F87" w:rsidP="00335218">
      <w:pPr>
        <w:spacing w:after="0" w:line="240" w:lineRule="auto"/>
        <w:ind w:left="708" w:hanging="453"/>
        <w:jc w:val="both"/>
        <w:outlineLvl w:val="0"/>
        <w:rPr>
          <w:rFonts w:asciiTheme="minorHAnsi" w:hAnsiTheme="minorHAnsi" w:cstheme="minorHAnsi"/>
        </w:rPr>
      </w:pPr>
      <w:r w:rsidRPr="004643D7">
        <w:rPr>
          <w:rFonts w:asciiTheme="minorHAnsi" w:hAnsiTheme="minorHAnsi" w:cstheme="minorHAnsi"/>
        </w:rPr>
        <w:t>2.2.</w:t>
      </w:r>
      <w:r w:rsidRPr="004643D7">
        <w:rPr>
          <w:rFonts w:asciiTheme="minorHAnsi" w:hAnsiTheme="minorHAnsi" w:cstheme="minorHAnsi"/>
        </w:rPr>
        <w:tab/>
        <w:t>Objednávateľ má záujem na odbornom a kvalitnom spracovaní predmetu zmluvy.</w:t>
      </w:r>
    </w:p>
    <w:p w14:paraId="1D368E36" w14:textId="77777777" w:rsidR="005C6F87" w:rsidRPr="004643D7" w:rsidRDefault="005C6F87" w:rsidP="00335218">
      <w:pPr>
        <w:spacing w:after="0" w:line="240" w:lineRule="auto"/>
        <w:ind w:left="708" w:hanging="453"/>
        <w:jc w:val="both"/>
        <w:outlineLvl w:val="0"/>
        <w:rPr>
          <w:rFonts w:asciiTheme="minorHAnsi" w:hAnsiTheme="minorHAnsi" w:cstheme="minorHAnsi"/>
        </w:rPr>
      </w:pPr>
    </w:p>
    <w:p w14:paraId="21FAE2FD" w14:textId="4F03430F" w:rsidR="005C6F87" w:rsidRPr="004643D7" w:rsidRDefault="005C6F87" w:rsidP="00335218">
      <w:pPr>
        <w:spacing w:after="0" w:line="240" w:lineRule="auto"/>
        <w:ind w:left="708" w:hanging="453"/>
        <w:jc w:val="both"/>
        <w:outlineLvl w:val="0"/>
        <w:rPr>
          <w:rFonts w:asciiTheme="minorHAnsi" w:hAnsiTheme="minorHAnsi" w:cstheme="minorHAnsi"/>
        </w:rPr>
      </w:pPr>
      <w:r w:rsidRPr="004643D7">
        <w:rPr>
          <w:rFonts w:asciiTheme="minorHAnsi" w:hAnsiTheme="minorHAnsi" w:cstheme="minorHAnsi"/>
        </w:rPr>
        <w:lastRenderedPageBreak/>
        <w:t>2.3.</w:t>
      </w:r>
      <w:r w:rsidRPr="004643D7">
        <w:rPr>
          <w:rFonts w:asciiTheme="minorHAnsi" w:hAnsiTheme="minorHAnsi" w:cstheme="minorHAnsi"/>
        </w:rPr>
        <w:tab/>
        <w:t>Zhotoviteľ prehlasuje, že on  ako aj ním zmluvne poverení zamestnanci sú odborne kvalifikovaní a spôsobilí k vykonávaniu predmetu zmluvy podľa slovenských právnych predpisov a noriem.</w:t>
      </w:r>
    </w:p>
    <w:p w14:paraId="04D02092" w14:textId="77777777" w:rsidR="005C6F87" w:rsidRPr="004643D7" w:rsidRDefault="005C6F87" w:rsidP="00335218">
      <w:pPr>
        <w:spacing w:after="0" w:line="240" w:lineRule="auto"/>
        <w:ind w:left="708" w:hanging="453"/>
        <w:jc w:val="both"/>
        <w:outlineLvl w:val="0"/>
        <w:rPr>
          <w:rFonts w:asciiTheme="minorHAnsi" w:hAnsiTheme="minorHAnsi" w:cstheme="minorHAnsi"/>
        </w:rPr>
      </w:pPr>
    </w:p>
    <w:p w14:paraId="3D34DFF3" w14:textId="77777777" w:rsidR="00C3101C" w:rsidRPr="004643D7" w:rsidRDefault="00C3101C" w:rsidP="003355F5">
      <w:pPr>
        <w:spacing w:after="0" w:line="240" w:lineRule="auto"/>
        <w:ind w:left="425" w:hanging="425"/>
        <w:jc w:val="center"/>
        <w:outlineLvl w:val="0"/>
        <w:rPr>
          <w:rFonts w:asciiTheme="minorHAnsi" w:hAnsiTheme="minorHAnsi" w:cstheme="minorHAnsi"/>
          <w:b/>
        </w:rPr>
      </w:pPr>
    </w:p>
    <w:p w14:paraId="49683137" w14:textId="44185CDD" w:rsidR="00C3101C" w:rsidRPr="004643D7" w:rsidRDefault="00C3101C" w:rsidP="003355F5">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t>ČL. III</w:t>
      </w:r>
    </w:p>
    <w:p w14:paraId="0B73A71A" w14:textId="77777777" w:rsidR="003355F5" w:rsidRPr="004643D7" w:rsidRDefault="003355F5" w:rsidP="003355F5">
      <w:pPr>
        <w:spacing w:after="0" w:line="240" w:lineRule="auto"/>
        <w:ind w:left="425" w:hanging="425"/>
        <w:jc w:val="center"/>
        <w:rPr>
          <w:rFonts w:asciiTheme="minorHAnsi" w:hAnsiTheme="minorHAnsi" w:cstheme="minorHAnsi"/>
          <w:b/>
        </w:rPr>
      </w:pPr>
      <w:r w:rsidRPr="004643D7">
        <w:rPr>
          <w:rFonts w:asciiTheme="minorHAnsi" w:hAnsiTheme="minorHAnsi" w:cstheme="minorHAnsi"/>
          <w:b/>
        </w:rPr>
        <w:t>Predmet  a účel zmluvy</w:t>
      </w:r>
    </w:p>
    <w:p w14:paraId="6EDE45DE" w14:textId="77777777" w:rsidR="003355F5" w:rsidRPr="004643D7" w:rsidRDefault="003355F5" w:rsidP="003355F5">
      <w:pPr>
        <w:spacing w:after="0" w:line="240" w:lineRule="auto"/>
        <w:ind w:left="425" w:hanging="425"/>
        <w:jc w:val="center"/>
        <w:rPr>
          <w:rFonts w:asciiTheme="minorHAnsi" w:hAnsiTheme="minorHAnsi" w:cstheme="minorHAnsi"/>
          <w:b/>
        </w:rPr>
      </w:pPr>
    </w:p>
    <w:p w14:paraId="602B430B" w14:textId="23486781" w:rsidR="003355F5" w:rsidRPr="004643D7" w:rsidRDefault="003355F5" w:rsidP="00777C07">
      <w:pPr>
        <w:numPr>
          <w:ilvl w:val="0"/>
          <w:numId w:val="11"/>
        </w:numPr>
        <w:tabs>
          <w:tab w:val="left" w:pos="284"/>
        </w:tabs>
        <w:spacing w:after="240" w:line="240" w:lineRule="auto"/>
        <w:jc w:val="both"/>
        <w:rPr>
          <w:rFonts w:asciiTheme="minorHAnsi" w:hAnsiTheme="minorHAnsi" w:cstheme="minorHAnsi"/>
        </w:rPr>
      </w:pPr>
      <w:r w:rsidRPr="004643D7">
        <w:rPr>
          <w:rFonts w:asciiTheme="minorHAnsi" w:hAnsiTheme="minorHAnsi" w:cstheme="minorHAnsi"/>
        </w:rPr>
        <w:t>Účelom tejto zmluvy je dohodnúť podmienky pre vypracovanie</w:t>
      </w:r>
      <w:r w:rsidR="00D539D5" w:rsidRPr="004643D7">
        <w:rPr>
          <w:rFonts w:asciiTheme="minorHAnsi" w:hAnsiTheme="minorHAnsi" w:cstheme="minorHAnsi"/>
        </w:rPr>
        <w:t xml:space="preserve"> </w:t>
      </w:r>
      <w:r w:rsidR="00777C07" w:rsidRPr="004643D7">
        <w:rPr>
          <w:rFonts w:asciiTheme="minorHAnsi" w:hAnsiTheme="minorHAnsi" w:cstheme="minorHAnsi"/>
        </w:rPr>
        <w:t xml:space="preserve">projektovej dokumentácie pre stavebné povolenie a realizáciu stavby </w:t>
      </w:r>
      <w:r w:rsidR="00777C07" w:rsidRPr="004643D7">
        <w:rPr>
          <w:rFonts w:asciiTheme="minorHAnsi" w:hAnsiTheme="minorHAnsi" w:cstheme="minorHAnsi"/>
          <w:b/>
        </w:rPr>
        <w:t xml:space="preserve">„Vonkajšie úpravy areálu UKF v Nitre na </w:t>
      </w:r>
      <w:proofErr w:type="spellStart"/>
      <w:r w:rsidR="00777C07" w:rsidRPr="004643D7">
        <w:rPr>
          <w:rFonts w:asciiTheme="minorHAnsi" w:hAnsiTheme="minorHAnsi" w:cstheme="minorHAnsi"/>
          <w:b/>
        </w:rPr>
        <w:t>Dražovskej</w:t>
      </w:r>
      <w:proofErr w:type="spellEnd"/>
      <w:r w:rsidR="00777C07" w:rsidRPr="004643D7">
        <w:rPr>
          <w:rFonts w:asciiTheme="minorHAnsi" w:hAnsiTheme="minorHAnsi" w:cstheme="minorHAnsi"/>
          <w:b/>
        </w:rPr>
        <w:t xml:space="preserve"> 4, Nitra“ </w:t>
      </w:r>
      <w:r w:rsidR="00777C07" w:rsidRPr="004643D7">
        <w:rPr>
          <w:rFonts w:asciiTheme="minorHAnsi" w:hAnsiTheme="minorHAnsi" w:cstheme="minorHAnsi"/>
        </w:rPr>
        <w:t xml:space="preserve">a súvisiacich služieb (ďalej len „Dielo“ ) </w:t>
      </w:r>
      <w:r w:rsidR="007A13BA" w:rsidRPr="004643D7">
        <w:rPr>
          <w:rFonts w:asciiTheme="minorHAnsi" w:hAnsiTheme="minorHAnsi" w:cstheme="minorHAnsi"/>
        </w:rPr>
        <w:t xml:space="preserve">v rozsahu </w:t>
      </w:r>
      <w:r w:rsidR="002658FD" w:rsidRPr="004643D7">
        <w:rPr>
          <w:rFonts w:asciiTheme="minorHAnsi" w:hAnsiTheme="minorHAnsi" w:cstheme="minorHAnsi"/>
        </w:rPr>
        <w:t xml:space="preserve">podľa </w:t>
      </w:r>
      <w:r w:rsidR="008909B0" w:rsidRPr="004643D7">
        <w:rPr>
          <w:rFonts w:asciiTheme="minorHAnsi" w:hAnsiTheme="minorHAnsi" w:cstheme="minorHAnsi"/>
        </w:rPr>
        <w:t xml:space="preserve">podkladov </w:t>
      </w:r>
      <w:r w:rsidR="002658FD" w:rsidRPr="004643D7">
        <w:rPr>
          <w:rFonts w:asciiTheme="minorHAnsi" w:hAnsiTheme="minorHAnsi" w:cstheme="minorHAnsi"/>
        </w:rPr>
        <w:t xml:space="preserve">architektonickej štúdie </w:t>
      </w:r>
      <w:r w:rsidR="009D19AA" w:rsidRPr="004643D7">
        <w:rPr>
          <w:rFonts w:asciiTheme="minorHAnsi" w:hAnsiTheme="minorHAnsi" w:cstheme="minorHAnsi"/>
        </w:rPr>
        <w:t xml:space="preserve">„Vonkajšie úpravy areálu UKF v Nitre na </w:t>
      </w:r>
      <w:proofErr w:type="spellStart"/>
      <w:r w:rsidR="009D19AA" w:rsidRPr="004643D7">
        <w:rPr>
          <w:rFonts w:asciiTheme="minorHAnsi" w:hAnsiTheme="minorHAnsi" w:cstheme="minorHAnsi"/>
        </w:rPr>
        <w:t>Dražovskej</w:t>
      </w:r>
      <w:proofErr w:type="spellEnd"/>
      <w:r w:rsidR="009D19AA" w:rsidRPr="004643D7">
        <w:rPr>
          <w:rFonts w:asciiTheme="minorHAnsi" w:hAnsiTheme="minorHAnsi" w:cstheme="minorHAnsi"/>
        </w:rPr>
        <w:t xml:space="preserve"> 4, Nitra“ vypracovanej </w:t>
      </w:r>
      <w:r w:rsidR="00F27CA2" w:rsidRPr="004643D7">
        <w:rPr>
          <w:rFonts w:asciiTheme="minorHAnsi" w:hAnsiTheme="minorHAnsi" w:cstheme="minorHAnsi"/>
        </w:rPr>
        <w:t xml:space="preserve">spoločnosťou </w:t>
      </w:r>
      <w:r w:rsidR="009D19AA" w:rsidRPr="004643D7">
        <w:rPr>
          <w:rFonts w:asciiTheme="minorHAnsi" w:hAnsiTheme="minorHAnsi" w:cstheme="minorHAnsi"/>
        </w:rPr>
        <w:t>S</w:t>
      </w:r>
      <w:r w:rsidR="00F27CA2" w:rsidRPr="004643D7">
        <w:rPr>
          <w:rFonts w:asciiTheme="minorHAnsi" w:hAnsiTheme="minorHAnsi" w:cstheme="minorHAnsi"/>
        </w:rPr>
        <w:t>AN</w:t>
      </w:r>
      <w:r w:rsidR="009D19AA" w:rsidRPr="004643D7">
        <w:rPr>
          <w:rFonts w:asciiTheme="minorHAnsi" w:hAnsiTheme="minorHAnsi" w:cstheme="minorHAnsi"/>
        </w:rPr>
        <w:t>-H</w:t>
      </w:r>
      <w:r w:rsidR="00F27CA2" w:rsidRPr="004643D7">
        <w:rPr>
          <w:rFonts w:asciiTheme="minorHAnsi" w:hAnsiTheme="minorHAnsi" w:cstheme="minorHAnsi"/>
        </w:rPr>
        <w:t>UMA</w:t>
      </w:r>
      <w:r w:rsidR="009D19AA" w:rsidRPr="004643D7">
        <w:rPr>
          <w:rFonts w:asciiTheme="minorHAnsi" w:hAnsiTheme="minorHAnsi" w:cstheme="minorHAnsi"/>
        </w:rPr>
        <w:t>´90</w:t>
      </w:r>
      <w:r w:rsidR="00F27CA2" w:rsidRPr="004643D7">
        <w:rPr>
          <w:rFonts w:asciiTheme="minorHAnsi" w:hAnsiTheme="minorHAnsi" w:cstheme="minorHAnsi"/>
        </w:rPr>
        <w:t xml:space="preserve"> s.r.o.,</w:t>
      </w:r>
      <w:r w:rsidR="009D19AA" w:rsidRPr="004643D7">
        <w:rPr>
          <w:rFonts w:asciiTheme="minorHAnsi" w:hAnsiTheme="minorHAnsi" w:cstheme="minorHAnsi"/>
        </w:rPr>
        <w:t xml:space="preserve"> v </w:t>
      </w:r>
      <w:r w:rsidR="009861BD" w:rsidRPr="004643D7">
        <w:rPr>
          <w:rFonts w:asciiTheme="minorHAnsi" w:hAnsiTheme="minorHAnsi" w:cstheme="minorHAnsi"/>
        </w:rPr>
        <w:t>9</w:t>
      </w:r>
      <w:r w:rsidR="009D19AA" w:rsidRPr="004643D7">
        <w:rPr>
          <w:rFonts w:asciiTheme="minorHAnsi" w:hAnsiTheme="minorHAnsi" w:cstheme="minorHAnsi"/>
        </w:rPr>
        <w:t xml:space="preserve">/2019 </w:t>
      </w:r>
      <w:r w:rsidR="002658FD" w:rsidRPr="004643D7">
        <w:rPr>
          <w:rFonts w:asciiTheme="minorHAnsi" w:hAnsiTheme="minorHAnsi" w:cstheme="minorHAnsi"/>
        </w:rPr>
        <w:t>a</w:t>
      </w:r>
      <w:r w:rsidR="009D19AA" w:rsidRPr="004643D7">
        <w:rPr>
          <w:rFonts w:asciiTheme="minorHAnsi" w:hAnsiTheme="minorHAnsi" w:cstheme="minorHAnsi"/>
        </w:rPr>
        <w:t xml:space="preserve"> požiadaviek </w:t>
      </w:r>
      <w:r w:rsidR="002658FD" w:rsidRPr="004643D7">
        <w:rPr>
          <w:rFonts w:asciiTheme="minorHAnsi" w:hAnsiTheme="minorHAnsi" w:cstheme="minorHAnsi"/>
        </w:rPr>
        <w:t xml:space="preserve"> </w:t>
      </w:r>
      <w:r w:rsidR="007A13BA" w:rsidRPr="004643D7">
        <w:rPr>
          <w:rFonts w:asciiTheme="minorHAnsi" w:hAnsiTheme="minorHAnsi" w:cstheme="minorHAnsi"/>
        </w:rPr>
        <w:t xml:space="preserve">podľa </w:t>
      </w:r>
      <w:r w:rsidR="00673388" w:rsidRPr="004643D7">
        <w:rPr>
          <w:rFonts w:asciiTheme="minorHAnsi" w:hAnsiTheme="minorHAnsi" w:cstheme="minorHAnsi"/>
        </w:rPr>
        <w:t xml:space="preserve"> Čl. II</w:t>
      </w:r>
      <w:r w:rsidR="005C6F87" w:rsidRPr="004643D7">
        <w:rPr>
          <w:rFonts w:asciiTheme="minorHAnsi" w:hAnsiTheme="minorHAnsi" w:cstheme="minorHAnsi"/>
        </w:rPr>
        <w:t>I</w:t>
      </w:r>
      <w:r w:rsidR="00673388" w:rsidRPr="004643D7">
        <w:rPr>
          <w:rFonts w:asciiTheme="minorHAnsi" w:hAnsiTheme="minorHAnsi" w:cstheme="minorHAnsi"/>
        </w:rPr>
        <w:t>, ods. 3</w:t>
      </w:r>
      <w:r w:rsidR="008904F1" w:rsidRPr="004643D7">
        <w:rPr>
          <w:rFonts w:asciiTheme="minorHAnsi" w:hAnsiTheme="minorHAnsi" w:cstheme="minorHAnsi"/>
        </w:rPr>
        <w:t xml:space="preserve"> </w:t>
      </w:r>
      <w:r w:rsidR="007A13BA" w:rsidRPr="004643D7">
        <w:rPr>
          <w:rFonts w:asciiTheme="minorHAnsi" w:hAnsiTheme="minorHAnsi" w:cstheme="minorHAnsi"/>
        </w:rPr>
        <w:t xml:space="preserve">tejto zmluvy </w:t>
      </w:r>
      <w:r w:rsidRPr="004643D7">
        <w:rPr>
          <w:rFonts w:asciiTheme="minorHAnsi" w:hAnsiTheme="minorHAnsi" w:cstheme="minorHAnsi"/>
        </w:rPr>
        <w:t>tak,</w:t>
      </w:r>
      <w:r w:rsidR="009861BD" w:rsidRPr="004643D7">
        <w:rPr>
          <w:rFonts w:asciiTheme="minorHAnsi" w:hAnsiTheme="minorHAnsi" w:cstheme="minorHAnsi"/>
        </w:rPr>
        <w:t xml:space="preserve"> aby</w:t>
      </w:r>
      <w:r w:rsidRPr="004643D7">
        <w:rPr>
          <w:rFonts w:asciiTheme="minorHAnsi" w:hAnsiTheme="minorHAnsi" w:cstheme="minorHAnsi"/>
        </w:rPr>
        <w:t xml:space="preserve"> </w:t>
      </w:r>
      <w:r w:rsidR="00777C07" w:rsidRPr="004643D7">
        <w:rPr>
          <w:rFonts w:asciiTheme="minorHAnsi" w:hAnsiTheme="minorHAnsi" w:cstheme="minorHAnsi"/>
        </w:rPr>
        <w:t>sa dosiahla jednoznačná priestorová, dispozično-prevádzková, konštrukčná, materiálová a </w:t>
      </w:r>
      <w:proofErr w:type="spellStart"/>
      <w:r w:rsidR="00777C07" w:rsidRPr="004643D7">
        <w:rPr>
          <w:rFonts w:asciiTheme="minorHAnsi" w:hAnsiTheme="minorHAnsi" w:cstheme="minorHAnsi"/>
        </w:rPr>
        <w:t>vybavenostná</w:t>
      </w:r>
      <w:proofErr w:type="spellEnd"/>
      <w:r w:rsidR="00777C07" w:rsidRPr="004643D7">
        <w:rPr>
          <w:rFonts w:asciiTheme="minorHAnsi" w:hAnsiTheme="minorHAnsi" w:cstheme="minorHAnsi"/>
        </w:rPr>
        <w:t xml:space="preserve"> charakteristika stavby na posúdenie požiadaviek verejných záujmov.  Projektová dokumentácia bude vypracovaná tak, aby poskytla stavebnému úradu podklad pre posúdenie navrhovanej stavby a jej súladu s územnými podmienkami. Projektová dokumentácia musí byť dostatočným podkladom na realizáciu stavby tak, aby ju zhotoviteľ stavby vedel zrealizovať a aby splnila podmienky pre bezpečné prevádzkovanie riešených priestorov, ako aj pre určenie jej investičných nákladov a následné  záverečné vyúčtovanie stavebných prác.   </w:t>
      </w:r>
    </w:p>
    <w:p w14:paraId="76B7DE53" w14:textId="75EA6FD6" w:rsidR="003355F5" w:rsidRPr="004643D7" w:rsidRDefault="003355F5" w:rsidP="003355F5">
      <w:pPr>
        <w:numPr>
          <w:ilvl w:val="0"/>
          <w:numId w:val="11"/>
        </w:numPr>
        <w:spacing w:after="240" w:line="240" w:lineRule="auto"/>
        <w:jc w:val="both"/>
        <w:rPr>
          <w:rFonts w:asciiTheme="minorHAnsi" w:hAnsiTheme="minorHAnsi" w:cstheme="minorHAnsi"/>
        </w:rPr>
      </w:pPr>
      <w:r w:rsidRPr="004643D7">
        <w:rPr>
          <w:rFonts w:asciiTheme="minorHAnsi" w:hAnsiTheme="minorHAnsi" w:cstheme="minorHAnsi"/>
        </w:rPr>
        <w:t xml:space="preserve">Zhotoviteľ sa touto </w:t>
      </w:r>
      <w:r w:rsidR="00C11BB0" w:rsidRPr="004643D7">
        <w:rPr>
          <w:rFonts w:asciiTheme="minorHAnsi" w:hAnsiTheme="minorHAnsi" w:cstheme="minorHAnsi"/>
        </w:rPr>
        <w:t>Z</w:t>
      </w:r>
      <w:r w:rsidRPr="004643D7">
        <w:rPr>
          <w:rFonts w:asciiTheme="minorHAnsi" w:hAnsiTheme="minorHAnsi" w:cstheme="minorHAnsi"/>
        </w:rPr>
        <w:t xml:space="preserve">mluvou zaväzuje vypracovať </w:t>
      </w:r>
      <w:r w:rsidR="00777C07" w:rsidRPr="004643D7">
        <w:rPr>
          <w:rFonts w:asciiTheme="minorHAnsi" w:hAnsiTheme="minorHAnsi" w:cstheme="minorHAnsi"/>
        </w:rPr>
        <w:t>projektovú dokumentáciu</w:t>
      </w:r>
      <w:r w:rsidR="009D19AA" w:rsidRPr="004643D7">
        <w:rPr>
          <w:rFonts w:asciiTheme="minorHAnsi" w:hAnsiTheme="minorHAnsi" w:cstheme="minorHAnsi"/>
        </w:rPr>
        <w:t xml:space="preserve"> </w:t>
      </w:r>
      <w:r w:rsidR="007A7736" w:rsidRPr="004643D7">
        <w:rPr>
          <w:rFonts w:asciiTheme="minorHAnsi" w:hAnsiTheme="minorHAnsi" w:cstheme="minorHAnsi"/>
          <w:b/>
        </w:rPr>
        <w:t xml:space="preserve">„Vonkajšie úpravy areálu UKF v Nitre na </w:t>
      </w:r>
      <w:proofErr w:type="spellStart"/>
      <w:r w:rsidR="007A7736" w:rsidRPr="004643D7">
        <w:rPr>
          <w:rFonts w:asciiTheme="minorHAnsi" w:hAnsiTheme="minorHAnsi" w:cstheme="minorHAnsi"/>
          <w:b/>
        </w:rPr>
        <w:t>Dražovskej</w:t>
      </w:r>
      <w:proofErr w:type="spellEnd"/>
      <w:r w:rsidR="007A7736" w:rsidRPr="004643D7">
        <w:rPr>
          <w:rFonts w:asciiTheme="minorHAnsi" w:hAnsiTheme="minorHAnsi" w:cstheme="minorHAnsi"/>
          <w:b/>
        </w:rPr>
        <w:t xml:space="preserve"> 4, Nitra “ </w:t>
      </w:r>
      <w:r w:rsidR="007A13BA" w:rsidRPr="004643D7">
        <w:rPr>
          <w:rFonts w:asciiTheme="minorHAnsi" w:hAnsiTheme="minorHAnsi" w:cstheme="minorHAnsi"/>
        </w:rPr>
        <w:t>v rozsahu podľa</w:t>
      </w:r>
      <w:r w:rsidR="00673388" w:rsidRPr="004643D7">
        <w:rPr>
          <w:rFonts w:asciiTheme="minorHAnsi" w:hAnsiTheme="minorHAnsi" w:cstheme="minorHAnsi"/>
        </w:rPr>
        <w:t xml:space="preserve"> Čl. II</w:t>
      </w:r>
      <w:r w:rsidR="005C6F87" w:rsidRPr="004643D7">
        <w:rPr>
          <w:rFonts w:asciiTheme="minorHAnsi" w:hAnsiTheme="minorHAnsi" w:cstheme="minorHAnsi"/>
        </w:rPr>
        <w:t>I</w:t>
      </w:r>
      <w:r w:rsidR="00673388" w:rsidRPr="004643D7">
        <w:rPr>
          <w:rFonts w:asciiTheme="minorHAnsi" w:hAnsiTheme="minorHAnsi" w:cstheme="minorHAnsi"/>
        </w:rPr>
        <w:t xml:space="preserve"> ods</w:t>
      </w:r>
      <w:r w:rsidR="00977F99" w:rsidRPr="004643D7">
        <w:rPr>
          <w:rFonts w:asciiTheme="minorHAnsi" w:hAnsiTheme="minorHAnsi" w:cstheme="minorHAnsi"/>
        </w:rPr>
        <w:t>.</w:t>
      </w:r>
      <w:r w:rsidR="0047647F" w:rsidRPr="004643D7">
        <w:rPr>
          <w:rFonts w:asciiTheme="minorHAnsi" w:hAnsiTheme="minorHAnsi" w:cstheme="minorHAnsi"/>
        </w:rPr>
        <w:t xml:space="preserve"> </w:t>
      </w:r>
      <w:r w:rsidR="00977F99" w:rsidRPr="004643D7">
        <w:rPr>
          <w:rFonts w:asciiTheme="minorHAnsi" w:hAnsiTheme="minorHAnsi" w:cstheme="minorHAnsi"/>
        </w:rPr>
        <w:t>3 bod</w:t>
      </w:r>
      <w:r w:rsidR="00673388" w:rsidRPr="004643D7">
        <w:rPr>
          <w:rFonts w:asciiTheme="minorHAnsi" w:hAnsiTheme="minorHAnsi" w:cstheme="minorHAnsi"/>
        </w:rPr>
        <w:t xml:space="preserve"> 3.1</w:t>
      </w:r>
      <w:r w:rsidRPr="004643D7">
        <w:rPr>
          <w:rFonts w:asciiTheme="minorHAnsi" w:hAnsiTheme="minorHAnsi" w:cstheme="minorHAnsi"/>
        </w:rPr>
        <w:t>, nachádzajúce sa na pozemk</w:t>
      </w:r>
      <w:r w:rsidR="000C3469" w:rsidRPr="004643D7">
        <w:rPr>
          <w:rFonts w:asciiTheme="minorHAnsi" w:hAnsiTheme="minorHAnsi" w:cstheme="minorHAnsi"/>
        </w:rPr>
        <w:t>u</w:t>
      </w:r>
      <w:r w:rsidRPr="004643D7">
        <w:rPr>
          <w:rFonts w:asciiTheme="minorHAnsi" w:hAnsiTheme="minorHAnsi" w:cstheme="minorHAnsi"/>
        </w:rPr>
        <w:t xml:space="preserve">  </w:t>
      </w:r>
      <w:proofErr w:type="spellStart"/>
      <w:r w:rsidRPr="004643D7">
        <w:rPr>
          <w:rFonts w:asciiTheme="minorHAnsi" w:hAnsiTheme="minorHAnsi" w:cstheme="minorHAnsi"/>
        </w:rPr>
        <w:t>parc</w:t>
      </w:r>
      <w:proofErr w:type="spellEnd"/>
      <w:r w:rsidRPr="004643D7">
        <w:rPr>
          <w:rFonts w:asciiTheme="minorHAnsi" w:hAnsiTheme="minorHAnsi" w:cstheme="minorHAnsi"/>
        </w:rPr>
        <w:t>. č.</w:t>
      </w:r>
      <w:r w:rsidR="007A55A0" w:rsidRPr="004643D7">
        <w:rPr>
          <w:rFonts w:asciiTheme="minorHAnsi" w:hAnsiTheme="minorHAnsi" w:cstheme="minorHAnsi"/>
        </w:rPr>
        <w:t xml:space="preserve"> 4601 a č. 4608/1</w:t>
      </w:r>
      <w:r w:rsidR="00BB5B57" w:rsidRPr="004643D7">
        <w:rPr>
          <w:rFonts w:asciiTheme="minorHAnsi" w:hAnsiTheme="minorHAnsi" w:cstheme="minorHAnsi"/>
        </w:rPr>
        <w:t xml:space="preserve"> </w:t>
      </w:r>
      <w:r w:rsidR="007A55A0" w:rsidRPr="004643D7">
        <w:rPr>
          <w:rFonts w:asciiTheme="minorHAnsi" w:hAnsiTheme="minorHAnsi" w:cstheme="minorHAnsi"/>
        </w:rPr>
        <w:t>-ostatné</w:t>
      </w:r>
      <w:r w:rsidR="000C3469" w:rsidRPr="004643D7">
        <w:rPr>
          <w:rFonts w:asciiTheme="minorHAnsi" w:hAnsiTheme="minorHAnsi" w:cstheme="minorHAnsi"/>
        </w:rPr>
        <w:t xml:space="preserve"> plochy ,  v </w:t>
      </w:r>
      <w:r w:rsidRPr="004643D7">
        <w:rPr>
          <w:rFonts w:asciiTheme="minorHAnsi" w:hAnsiTheme="minorHAnsi" w:cstheme="minorHAnsi"/>
        </w:rPr>
        <w:t>k.</w:t>
      </w:r>
      <w:r w:rsidR="000C3469" w:rsidRPr="004643D7">
        <w:rPr>
          <w:rFonts w:asciiTheme="minorHAnsi" w:hAnsiTheme="minorHAnsi" w:cstheme="minorHAnsi"/>
        </w:rPr>
        <w:t xml:space="preserve"> </w:t>
      </w:r>
      <w:r w:rsidRPr="004643D7">
        <w:rPr>
          <w:rFonts w:asciiTheme="minorHAnsi" w:hAnsiTheme="minorHAnsi" w:cstheme="minorHAnsi"/>
        </w:rPr>
        <w:t xml:space="preserve">ú. </w:t>
      </w:r>
      <w:proofErr w:type="spellStart"/>
      <w:r w:rsidR="007A55A0" w:rsidRPr="004643D7">
        <w:rPr>
          <w:rFonts w:asciiTheme="minorHAnsi" w:hAnsiTheme="minorHAnsi" w:cstheme="minorHAnsi"/>
        </w:rPr>
        <w:t>Zobor</w:t>
      </w:r>
      <w:proofErr w:type="spellEnd"/>
      <w:r w:rsidR="000C3469" w:rsidRPr="004643D7">
        <w:rPr>
          <w:rFonts w:asciiTheme="minorHAnsi" w:hAnsiTheme="minorHAnsi" w:cstheme="minorHAnsi"/>
        </w:rPr>
        <w:t xml:space="preserve">, </w:t>
      </w:r>
      <w:r w:rsidR="000B1942" w:rsidRPr="004643D7">
        <w:rPr>
          <w:rFonts w:asciiTheme="minorHAnsi" w:hAnsiTheme="minorHAnsi" w:cstheme="minorHAnsi"/>
        </w:rPr>
        <w:t>obec</w:t>
      </w:r>
      <w:r w:rsidR="000C3469" w:rsidRPr="004643D7">
        <w:rPr>
          <w:rFonts w:asciiTheme="minorHAnsi" w:hAnsiTheme="minorHAnsi" w:cstheme="minorHAnsi"/>
        </w:rPr>
        <w:t xml:space="preserve"> Nitra, </w:t>
      </w:r>
      <w:r w:rsidR="000B1942" w:rsidRPr="004643D7">
        <w:rPr>
          <w:rFonts w:asciiTheme="minorHAnsi" w:hAnsiTheme="minorHAnsi" w:cstheme="minorHAnsi"/>
        </w:rPr>
        <w:t>okres</w:t>
      </w:r>
      <w:r w:rsidR="000C3469" w:rsidRPr="004643D7">
        <w:rPr>
          <w:rFonts w:asciiTheme="minorHAnsi" w:hAnsiTheme="minorHAnsi" w:cstheme="minorHAnsi"/>
        </w:rPr>
        <w:t xml:space="preserve"> Nitra, evidovaný</w:t>
      </w:r>
      <w:r w:rsidR="00CE7BD0" w:rsidRPr="004643D7">
        <w:rPr>
          <w:rFonts w:asciiTheme="minorHAnsi" w:hAnsiTheme="minorHAnsi" w:cstheme="minorHAnsi"/>
        </w:rPr>
        <w:t xml:space="preserve"> ako parcela registra „C“</w:t>
      </w:r>
      <w:r w:rsidR="000C3469" w:rsidRPr="004643D7">
        <w:rPr>
          <w:rFonts w:asciiTheme="minorHAnsi" w:hAnsiTheme="minorHAnsi" w:cstheme="minorHAnsi"/>
        </w:rPr>
        <w:t xml:space="preserve"> v LV č. </w:t>
      </w:r>
      <w:r w:rsidR="007A55A0" w:rsidRPr="004643D7">
        <w:rPr>
          <w:rFonts w:asciiTheme="minorHAnsi" w:hAnsiTheme="minorHAnsi" w:cstheme="minorHAnsi"/>
        </w:rPr>
        <w:t>2591</w:t>
      </w:r>
      <w:r w:rsidR="00CE7BD0" w:rsidRPr="004643D7">
        <w:rPr>
          <w:rFonts w:asciiTheme="minorHAnsi" w:hAnsiTheme="minorHAnsi" w:cstheme="minorHAnsi"/>
        </w:rPr>
        <w:t xml:space="preserve"> Katastrálneho odboru Okresného úradu Nitra</w:t>
      </w:r>
      <w:r w:rsidR="000C3469" w:rsidRPr="004643D7">
        <w:rPr>
          <w:rFonts w:asciiTheme="minorHAnsi" w:hAnsiTheme="minorHAnsi" w:cstheme="minorHAnsi"/>
        </w:rPr>
        <w:t xml:space="preserve"> </w:t>
      </w:r>
      <w:r w:rsidRPr="004643D7">
        <w:rPr>
          <w:rFonts w:asciiTheme="minorHAnsi" w:hAnsiTheme="minorHAnsi" w:cstheme="minorHAnsi"/>
        </w:rPr>
        <w:t>a súvisiace činnosti podrobne popísané v čl. II</w:t>
      </w:r>
      <w:r w:rsidR="00C3101C" w:rsidRPr="004643D7">
        <w:rPr>
          <w:rFonts w:asciiTheme="minorHAnsi" w:hAnsiTheme="minorHAnsi" w:cstheme="minorHAnsi"/>
        </w:rPr>
        <w:t>I</w:t>
      </w:r>
      <w:r w:rsidRPr="004643D7">
        <w:rPr>
          <w:rFonts w:asciiTheme="minorHAnsi" w:hAnsiTheme="minorHAnsi" w:cstheme="minorHAnsi"/>
        </w:rPr>
        <w:t xml:space="preserve"> ods. 3 tejto zmluvy a Objednávateľ sa zaväzuje zaplatiť Zhotoviteľovi za zhotovenie </w:t>
      </w:r>
      <w:r w:rsidR="00C11BB0" w:rsidRPr="004643D7">
        <w:rPr>
          <w:rFonts w:asciiTheme="minorHAnsi" w:hAnsiTheme="minorHAnsi" w:cstheme="minorHAnsi"/>
        </w:rPr>
        <w:t>D</w:t>
      </w:r>
      <w:r w:rsidRPr="004643D7">
        <w:rPr>
          <w:rFonts w:asciiTheme="minorHAnsi" w:hAnsiTheme="minorHAnsi" w:cstheme="minorHAnsi"/>
        </w:rPr>
        <w:t>iela cenu uvedenú v čl. V</w:t>
      </w:r>
      <w:r w:rsidR="00C3101C" w:rsidRPr="004643D7">
        <w:rPr>
          <w:rFonts w:asciiTheme="minorHAnsi" w:hAnsiTheme="minorHAnsi" w:cstheme="minorHAnsi"/>
        </w:rPr>
        <w:t>I</w:t>
      </w:r>
      <w:r w:rsidRPr="004643D7">
        <w:rPr>
          <w:rFonts w:asciiTheme="minorHAnsi" w:hAnsiTheme="minorHAnsi" w:cstheme="minorHAnsi"/>
        </w:rPr>
        <w:t xml:space="preserve">. tejto zmluvy. </w:t>
      </w:r>
    </w:p>
    <w:p w14:paraId="06D9147C" w14:textId="77777777" w:rsidR="003355F5" w:rsidRPr="004643D7" w:rsidRDefault="003355F5" w:rsidP="003355F5">
      <w:pPr>
        <w:numPr>
          <w:ilvl w:val="0"/>
          <w:numId w:val="11"/>
        </w:numPr>
        <w:spacing w:after="0" w:line="240" w:lineRule="auto"/>
        <w:jc w:val="both"/>
        <w:rPr>
          <w:rFonts w:asciiTheme="minorHAnsi" w:hAnsiTheme="minorHAnsi" w:cstheme="minorHAnsi"/>
        </w:rPr>
      </w:pPr>
      <w:r w:rsidRPr="004643D7">
        <w:rPr>
          <w:rFonts w:asciiTheme="minorHAnsi" w:hAnsiTheme="minorHAnsi" w:cstheme="minorHAnsi"/>
        </w:rPr>
        <w:t xml:space="preserve">Zmluvné strany sa dohodli, že </w:t>
      </w:r>
      <w:r w:rsidR="00C11BB0" w:rsidRPr="004643D7">
        <w:rPr>
          <w:rFonts w:asciiTheme="minorHAnsi" w:hAnsiTheme="minorHAnsi" w:cstheme="minorHAnsi"/>
        </w:rPr>
        <w:t>D</w:t>
      </w:r>
      <w:r w:rsidRPr="004643D7">
        <w:rPr>
          <w:rFonts w:asciiTheme="minorHAnsi" w:hAnsiTheme="minorHAnsi" w:cstheme="minorHAnsi"/>
        </w:rPr>
        <w:t xml:space="preserve">ielom podľa tejto </w:t>
      </w:r>
      <w:r w:rsidR="00C11BB0" w:rsidRPr="004643D7">
        <w:rPr>
          <w:rFonts w:asciiTheme="minorHAnsi" w:hAnsiTheme="minorHAnsi" w:cstheme="minorHAnsi"/>
        </w:rPr>
        <w:t>Z</w:t>
      </w:r>
      <w:r w:rsidRPr="004643D7">
        <w:rPr>
          <w:rFonts w:asciiTheme="minorHAnsi" w:hAnsiTheme="minorHAnsi" w:cstheme="minorHAnsi"/>
        </w:rPr>
        <w:t xml:space="preserve">mluvy </w:t>
      </w:r>
      <w:r w:rsidR="007A13BA" w:rsidRPr="004643D7">
        <w:rPr>
          <w:rFonts w:asciiTheme="minorHAnsi" w:hAnsiTheme="minorHAnsi" w:cstheme="minorHAnsi"/>
        </w:rPr>
        <w:t>je</w:t>
      </w:r>
      <w:r w:rsidRPr="004643D7">
        <w:rPr>
          <w:rFonts w:asciiTheme="minorHAnsi" w:hAnsiTheme="minorHAnsi" w:cstheme="minorHAnsi"/>
        </w:rPr>
        <w:t>:</w:t>
      </w:r>
    </w:p>
    <w:p w14:paraId="50F3961D" w14:textId="0F284FD4" w:rsidR="00673388" w:rsidRPr="004643D7" w:rsidRDefault="00777C07">
      <w:pPr>
        <w:numPr>
          <w:ilvl w:val="1"/>
          <w:numId w:val="12"/>
        </w:numPr>
        <w:tabs>
          <w:tab w:val="left" w:pos="284"/>
        </w:tabs>
        <w:spacing w:after="0" w:line="240" w:lineRule="auto"/>
        <w:jc w:val="both"/>
        <w:rPr>
          <w:rFonts w:asciiTheme="minorHAnsi" w:hAnsiTheme="minorHAnsi" w:cstheme="minorHAnsi"/>
        </w:rPr>
      </w:pPr>
      <w:r w:rsidRPr="004643D7">
        <w:rPr>
          <w:rFonts w:asciiTheme="minorHAnsi" w:hAnsiTheme="minorHAnsi" w:cstheme="minorHAnsi"/>
        </w:rPr>
        <w:t>Projektová dokumentácia</w:t>
      </w:r>
      <w:r w:rsidR="007A55A0" w:rsidRPr="004643D7">
        <w:rPr>
          <w:rFonts w:asciiTheme="minorHAnsi" w:hAnsiTheme="minorHAnsi" w:cstheme="minorHAnsi"/>
        </w:rPr>
        <w:t xml:space="preserve"> </w:t>
      </w:r>
      <w:r w:rsidR="007A55A0" w:rsidRPr="004643D7">
        <w:rPr>
          <w:rFonts w:asciiTheme="minorHAnsi" w:hAnsiTheme="minorHAnsi" w:cstheme="minorHAnsi"/>
          <w:b/>
        </w:rPr>
        <w:t xml:space="preserve">„Vonkajšie úpravy areálu UKF v Nitre na </w:t>
      </w:r>
      <w:proofErr w:type="spellStart"/>
      <w:r w:rsidR="007A55A0" w:rsidRPr="004643D7">
        <w:rPr>
          <w:rFonts w:asciiTheme="minorHAnsi" w:hAnsiTheme="minorHAnsi" w:cstheme="minorHAnsi"/>
          <w:b/>
        </w:rPr>
        <w:t>Dražovskej</w:t>
      </w:r>
      <w:proofErr w:type="spellEnd"/>
      <w:r w:rsidR="007A55A0" w:rsidRPr="004643D7">
        <w:rPr>
          <w:rFonts w:asciiTheme="minorHAnsi" w:hAnsiTheme="minorHAnsi" w:cstheme="minorHAnsi"/>
          <w:b/>
        </w:rPr>
        <w:t xml:space="preserve"> 4, Nitra “ </w:t>
      </w:r>
      <w:r w:rsidRPr="004643D7">
        <w:rPr>
          <w:rFonts w:asciiTheme="minorHAnsi" w:hAnsiTheme="minorHAnsi" w:cstheme="minorHAnsi"/>
        </w:rPr>
        <w:t>Projektová dokumentácia</w:t>
      </w:r>
      <w:r w:rsidRPr="004643D7">
        <w:rPr>
          <w:rFonts w:asciiTheme="minorHAnsi" w:hAnsiTheme="minorHAnsi" w:cstheme="minorHAnsi"/>
          <w:b/>
        </w:rPr>
        <w:t xml:space="preserve"> </w:t>
      </w:r>
      <w:r w:rsidR="00673388" w:rsidRPr="004643D7">
        <w:rPr>
          <w:rFonts w:asciiTheme="minorHAnsi" w:hAnsiTheme="minorHAnsi" w:cstheme="minorHAnsi"/>
        </w:rPr>
        <w:t>bude vypracovaná v rozsahu:</w:t>
      </w:r>
    </w:p>
    <w:p w14:paraId="663CE928" w14:textId="24FD0B65" w:rsidR="00E762F8" w:rsidRPr="004643D7" w:rsidRDefault="00777C07">
      <w:pPr>
        <w:pStyle w:val="Odsekzoznamu"/>
        <w:numPr>
          <w:ilvl w:val="2"/>
          <w:numId w:val="12"/>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 xml:space="preserve">Riešenie </w:t>
      </w:r>
      <w:r w:rsidR="005318CF" w:rsidRPr="004643D7">
        <w:rPr>
          <w:rFonts w:asciiTheme="minorHAnsi" w:hAnsiTheme="minorHAnsi" w:cstheme="minorHAnsi"/>
          <w:sz w:val="22"/>
          <w:szCs w:val="22"/>
        </w:rPr>
        <w:t xml:space="preserve">vonkajších úprav </w:t>
      </w:r>
      <w:r w:rsidRPr="004643D7">
        <w:rPr>
          <w:rFonts w:asciiTheme="minorHAnsi" w:hAnsiTheme="minorHAnsi" w:cstheme="minorHAnsi"/>
          <w:sz w:val="22"/>
          <w:szCs w:val="22"/>
        </w:rPr>
        <w:t>areálu</w:t>
      </w:r>
      <w:r w:rsidR="00E762F8" w:rsidRPr="004643D7">
        <w:rPr>
          <w:rFonts w:asciiTheme="minorHAnsi" w:hAnsiTheme="minorHAnsi" w:cstheme="minorHAnsi"/>
          <w:sz w:val="22"/>
          <w:szCs w:val="22"/>
        </w:rPr>
        <w:t xml:space="preserve"> :</w:t>
      </w:r>
    </w:p>
    <w:p w14:paraId="29819CFE" w14:textId="41A7913C" w:rsidR="00777C07" w:rsidRPr="004643D7" w:rsidRDefault="00777C07" w:rsidP="00777C07">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riešenie centrálneho priestoru areálu</w:t>
      </w:r>
      <w:r w:rsidR="005318CF" w:rsidRPr="004643D7">
        <w:rPr>
          <w:rFonts w:asciiTheme="minorHAnsi" w:hAnsiTheme="minorHAnsi" w:cstheme="minorHAnsi"/>
          <w:sz w:val="22"/>
          <w:szCs w:val="22"/>
        </w:rPr>
        <w:t>,</w:t>
      </w:r>
    </w:p>
    <w:p w14:paraId="04EB8DC8" w14:textId="5F74D1D4" w:rsidR="00777C07" w:rsidRPr="004643D7" w:rsidRDefault="00777C07" w:rsidP="00777C07">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riešenie úpravy parku doplnením chodníkov a lavičiek a edukačných priestorov</w:t>
      </w:r>
      <w:r w:rsidR="005318CF" w:rsidRPr="004643D7">
        <w:rPr>
          <w:rFonts w:asciiTheme="minorHAnsi" w:hAnsiTheme="minorHAnsi" w:cstheme="minorHAnsi"/>
          <w:sz w:val="22"/>
          <w:szCs w:val="22"/>
        </w:rPr>
        <w:t>,</w:t>
      </w:r>
    </w:p>
    <w:p w14:paraId="520332E2" w14:textId="47BF9B46" w:rsidR="00777C07" w:rsidRPr="004643D7" w:rsidRDefault="00777C07" w:rsidP="00777C07">
      <w:pPr>
        <w:pStyle w:val="Odsekzoznamu"/>
        <w:numPr>
          <w:ilvl w:val="0"/>
          <w:numId w:val="34"/>
        </w:numPr>
        <w:rPr>
          <w:rFonts w:asciiTheme="minorHAnsi" w:hAnsiTheme="minorHAnsi" w:cstheme="minorHAnsi"/>
          <w:sz w:val="22"/>
          <w:szCs w:val="22"/>
        </w:rPr>
      </w:pPr>
      <w:r w:rsidRPr="004643D7">
        <w:rPr>
          <w:rFonts w:asciiTheme="minorHAnsi" w:hAnsiTheme="minorHAnsi" w:cstheme="minorHAnsi"/>
          <w:sz w:val="22"/>
          <w:szCs w:val="22"/>
        </w:rPr>
        <w:t>úpravy vonkajšieho priestoru pavilónu hudby na edukačný priestor</w:t>
      </w:r>
      <w:r w:rsidR="005318CF" w:rsidRPr="004643D7">
        <w:rPr>
          <w:rFonts w:asciiTheme="minorHAnsi" w:hAnsiTheme="minorHAnsi" w:cstheme="minorHAnsi"/>
          <w:sz w:val="22"/>
          <w:szCs w:val="22"/>
        </w:rPr>
        <w:t>,</w:t>
      </w:r>
    </w:p>
    <w:p w14:paraId="4B71BB8D" w14:textId="43ADCC2A" w:rsidR="00777C07" w:rsidRPr="004643D7" w:rsidRDefault="00777C07" w:rsidP="00777C07">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 xml:space="preserve">využitie zníženej plochy vedľa pedagogickej pre </w:t>
      </w:r>
      <w:proofErr w:type="spellStart"/>
      <w:r w:rsidRPr="004643D7">
        <w:rPr>
          <w:rFonts w:asciiTheme="minorHAnsi" w:hAnsiTheme="minorHAnsi" w:cstheme="minorHAnsi"/>
          <w:sz w:val="22"/>
          <w:szCs w:val="22"/>
        </w:rPr>
        <w:t>petanque</w:t>
      </w:r>
      <w:proofErr w:type="spellEnd"/>
      <w:r w:rsidRPr="004643D7">
        <w:rPr>
          <w:rFonts w:asciiTheme="minorHAnsi" w:hAnsiTheme="minorHAnsi" w:cstheme="minorHAnsi"/>
          <w:sz w:val="22"/>
          <w:szCs w:val="22"/>
        </w:rPr>
        <w:t>, stolný tenis a</w:t>
      </w:r>
      <w:r w:rsidR="005318CF" w:rsidRPr="004643D7">
        <w:rPr>
          <w:rFonts w:asciiTheme="minorHAnsi" w:hAnsiTheme="minorHAnsi" w:cstheme="minorHAnsi"/>
          <w:sz w:val="22"/>
          <w:szCs w:val="22"/>
        </w:rPr>
        <w:t> </w:t>
      </w:r>
      <w:r w:rsidRPr="004643D7">
        <w:rPr>
          <w:rFonts w:asciiTheme="minorHAnsi" w:hAnsiTheme="minorHAnsi" w:cstheme="minorHAnsi"/>
          <w:sz w:val="22"/>
          <w:szCs w:val="22"/>
        </w:rPr>
        <w:t>pod</w:t>
      </w:r>
      <w:r w:rsidR="005318CF" w:rsidRPr="004643D7">
        <w:rPr>
          <w:rFonts w:asciiTheme="minorHAnsi" w:hAnsiTheme="minorHAnsi" w:cstheme="minorHAnsi"/>
          <w:sz w:val="22"/>
          <w:szCs w:val="22"/>
        </w:rPr>
        <w:t>.,</w:t>
      </w:r>
    </w:p>
    <w:p w14:paraId="2CE2FDAB" w14:textId="389DA3D6" w:rsidR="005318CF" w:rsidRPr="004643D7" w:rsidRDefault="005318CF" w:rsidP="00777C07">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priestory pre fajčiarov s prekrytím,</w:t>
      </w:r>
    </w:p>
    <w:p w14:paraId="47E9822B" w14:textId="2091AC47" w:rsidR="005318CF" w:rsidRPr="004643D7" w:rsidRDefault="005318CF" w:rsidP="00777C07">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 xml:space="preserve">sadové úpravy – výruby a doplnenie </w:t>
      </w:r>
      <w:proofErr w:type="spellStart"/>
      <w:r w:rsidRPr="004643D7">
        <w:rPr>
          <w:rFonts w:asciiTheme="minorHAnsi" w:hAnsiTheme="minorHAnsi" w:cstheme="minorHAnsi"/>
          <w:sz w:val="22"/>
          <w:szCs w:val="22"/>
        </w:rPr>
        <w:t>vzrastlých</w:t>
      </w:r>
      <w:proofErr w:type="spellEnd"/>
      <w:r w:rsidRPr="004643D7">
        <w:rPr>
          <w:rFonts w:asciiTheme="minorHAnsi" w:hAnsiTheme="minorHAnsi" w:cstheme="minorHAnsi"/>
          <w:sz w:val="22"/>
          <w:szCs w:val="22"/>
        </w:rPr>
        <w:t xml:space="preserve"> drevín,</w:t>
      </w:r>
    </w:p>
    <w:p w14:paraId="24808C62" w14:textId="02B9EEB5" w:rsidR="005318CF" w:rsidRPr="004643D7" w:rsidRDefault="005318CF" w:rsidP="00777C07">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doplnenie areálového osvetlenia,</w:t>
      </w:r>
    </w:p>
    <w:p w14:paraId="7C0D6414" w14:textId="1BB459B4" w:rsidR="005318CF" w:rsidRPr="004643D7" w:rsidRDefault="005318CF" w:rsidP="00777C07">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zadný vjazd do areálu pre odvoz komunálneho odpadu,</w:t>
      </w:r>
    </w:p>
    <w:p w14:paraId="3ED0CEAD" w14:textId="73B6B61F" w:rsidR="005318CF" w:rsidRPr="004643D7" w:rsidRDefault="005318CF" w:rsidP="00777C07">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doplnenie veľkej brány a malej bránky do oplotenia,</w:t>
      </w:r>
      <w:r w:rsidR="006B10A3" w:rsidRPr="004643D7">
        <w:rPr>
          <w:rFonts w:asciiTheme="minorHAnsi" w:hAnsiTheme="minorHAnsi" w:cstheme="minorHAnsi"/>
          <w:sz w:val="22"/>
          <w:szCs w:val="22"/>
        </w:rPr>
        <w:t xml:space="preserve"> </w:t>
      </w:r>
    </w:p>
    <w:p w14:paraId="401F9562" w14:textId="3030D2B9" w:rsidR="005318CF" w:rsidRPr="004643D7" w:rsidRDefault="005318CF" w:rsidP="00777C07">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vytvorenie plochy pre komunálny odpad a kontajner,</w:t>
      </w:r>
    </w:p>
    <w:p w14:paraId="03A1694E" w14:textId="02AAEF51" w:rsidR="005318CF" w:rsidRPr="004643D7" w:rsidRDefault="005318CF" w:rsidP="00777C07">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 xml:space="preserve">východ so schodiskom </w:t>
      </w:r>
      <w:r w:rsidR="006D6F27" w:rsidRPr="004643D7">
        <w:rPr>
          <w:rFonts w:asciiTheme="minorHAnsi" w:hAnsiTheme="minorHAnsi" w:cstheme="minorHAnsi"/>
          <w:sz w:val="22"/>
          <w:szCs w:val="22"/>
        </w:rPr>
        <w:t xml:space="preserve"> z </w:t>
      </w:r>
      <w:r w:rsidRPr="004643D7">
        <w:rPr>
          <w:rFonts w:asciiTheme="minorHAnsi" w:hAnsiTheme="minorHAnsi" w:cstheme="minorHAnsi"/>
          <w:sz w:val="22"/>
          <w:szCs w:val="22"/>
        </w:rPr>
        <w:t>pedagogickej fakulty</w:t>
      </w:r>
      <w:r w:rsidR="003E7BD9" w:rsidRPr="004643D7">
        <w:rPr>
          <w:rFonts w:asciiTheme="minorHAnsi" w:hAnsiTheme="minorHAnsi" w:cstheme="minorHAnsi"/>
          <w:sz w:val="22"/>
          <w:szCs w:val="22"/>
        </w:rPr>
        <w:t xml:space="preserve"> - </w:t>
      </w:r>
      <w:r w:rsidRPr="004643D7">
        <w:rPr>
          <w:rFonts w:asciiTheme="minorHAnsi" w:hAnsiTheme="minorHAnsi" w:cstheme="minorHAnsi"/>
          <w:sz w:val="22"/>
          <w:szCs w:val="22"/>
        </w:rPr>
        <w:t xml:space="preserve"> ploch</w:t>
      </w:r>
      <w:r w:rsidR="003E7BD9" w:rsidRPr="004643D7">
        <w:rPr>
          <w:rFonts w:asciiTheme="minorHAnsi" w:hAnsiTheme="minorHAnsi" w:cstheme="minorHAnsi"/>
          <w:sz w:val="22"/>
          <w:szCs w:val="22"/>
        </w:rPr>
        <w:t>a</w:t>
      </w:r>
      <w:r w:rsidRPr="004643D7">
        <w:rPr>
          <w:rFonts w:asciiTheme="minorHAnsi" w:hAnsiTheme="minorHAnsi" w:cstheme="minorHAnsi"/>
          <w:sz w:val="22"/>
          <w:szCs w:val="22"/>
        </w:rPr>
        <w:t xml:space="preserve"> pre fajčiarov,</w:t>
      </w:r>
    </w:p>
    <w:p w14:paraId="6F77904B" w14:textId="08B24B62" w:rsidR="005318CF" w:rsidRPr="004643D7" w:rsidRDefault="005318CF" w:rsidP="005318CF">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informačné tabule a pylóny, </w:t>
      </w:r>
    </w:p>
    <w:p w14:paraId="1F920A4E" w14:textId="1345B547" w:rsidR="005318CF" w:rsidRPr="004643D7" w:rsidRDefault="005318CF" w:rsidP="005318CF">
      <w:pPr>
        <w:pStyle w:val="Odsekzoznamu"/>
        <w:numPr>
          <w:ilvl w:val="0"/>
          <w:numId w:val="34"/>
        </w:numPr>
        <w:tabs>
          <w:tab w:val="left" w:pos="284"/>
          <w:tab w:val="left" w:pos="709"/>
        </w:tabs>
        <w:jc w:val="both"/>
        <w:rPr>
          <w:rFonts w:asciiTheme="minorHAnsi" w:hAnsiTheme="minorHAnsi" w:cstheme="minorHAnsi"/>
          <w:sz w:val="22"/>
          <w:szCs w:val="22"/>
        </w:rPr>
      </w:pPr>
      <w:r w:rsidRPr="004643D7">
        <w:rPr>
          <w:rFonts w:asciiTheme="minorHAnsi" w:hAnsiTheme="minorHAnsi" w:cstheme="minorHAnsi"/>
          <w:sz w:val="22"/>
          <w:szCs w:val="22"/>
        </w:rPr>
        <w:t>vypracovanie  podrobného rozpočet a výkazu výmer pre realizáciu stavby rozdelený na etapy  ,</w:t>
      </w:r>
    </w:p>
    <w:p w14:paraId="69BF9A27" w14:textId="08D0AFDA" w:rsidR="005318CF" w:rsidRPr="004643D7" w:rsidRDefault="00AD46F4" w:rsidP="005318CF">
      <w:pPr>
        <w:ind w:left="708"/>
        <w:contextualSpacing/>
        <w:jc w:val="both"/>
        <w:rPr>
          <w:rFonts w:asciiTheme="minorHAnsi" w:hAnsiTheme="minorHAnsi" w:cstheme="minorHAnsi"/>
        </w:rPr>
      </w:pPr>
      <w:r w:rsidRPr="004643D7">
        <w:rPr>
          <w:rFonts w:asciiTheme="minorHAnsi" w:hAnsiTheme="minorHAnsi" w:cstheme="minorHAnsi"/>
        </w:rPr>
        <w:lastRenderedPageBreak/>
        <w:t>3.1.</w:t>
      </w:r>
      <w:r w:rsidR="005318CF" w:rsidRPr="004643D7">
        <w:rPr>
          <w:rFonts w:asciiTheme="minorHAnsi" w:hAnsiTheme="minorHAnsi" w:cstheme="minorHAnsi"/>
        </w:rPr>
        <w:t>2</w:t>
      </w:r>
      <w:r w:rsidRPr="004643D7">
        <w:rPr>
          <w:rFonts w:asciiTheme="minorHAnsi" w:hAnsiTheme="minorHAnsi" w:cstheme="minorHAnsi"/>
        </w:rPr>
        <w:t>.</w:t>
      </w:r>
      <w:r w:rsidR="005318CF" w:rsidRPr="004643D7">
        <w:rPr>
          <w:rFonts w:asciiTheme="minorHAnsi" w:hAnsiTheme="minorHAnsi" w:cstheme="minorHAnsi"/>
        </w:rPr>
        <w:t xml:space="preserve">poskytnutie súčinnosti pri príprave a realizácii verejného obstarávania na      zhotoviteľa stavby až do ukončenia výberu zhotoviteľa stavby, najneskôr do troch (3) dní od písomného vyzvania Objednávateľom elektronickým spôsobom (ďalej len „Dielo“ ),           </w:t>
      </w:r>
    </w:p>
    <w:p w14:paraId="48704137" w14:textId="45C934E5" w:rsidR="00AD46F4" w:rsidRPr="004643D7" w:rsidRDefault="005318CF" w:rsidP="005318CF">
      <w:pPr>
        <w:ind w:left="708"/>
        <w:contextualSpacing/>
        <w:jc w:val="both"/>
        <w:rPr>
          <w:rFonts w:asciiTheme="minorHAnsi" w:hAnsiTheme="minorHAnsi" w:cstheme="minorHAnsi"/>
        </w:rPr>
      </w:pPr>
      <w:r w:rsidRPr="004643D7">
        <w:rPr>
          <w:rFonts w:asciiTheme="minorHAnsi" w:hAnsiTheme="minorHAnsi" w:cstheme="minorHAnsi"/>
        </w:rPr>
        <w:t>3.1.3 autorský dozor .   </w:t>
      </w:r>
    </w:p>
    <w:p w14:paraId="11C86102" w14:textId="77777777" w:rsidR="00AF3989" w:rsidRPr="004643D7" w:rsidRDefault="00AF3989" w:rsidP="00E762F8">
      <w:pPr>
        <w:ind w:left="1701" w:hanging="477"/>
        <w:contextualSpacing/>
        <w:jc w:val="both"/>
        <w:rPr>
          <w:rFonts w:asciiTheme="minorHAnsi" w:hAnsiTheme="minorHAnsi" w:cstheme="minorHAnsi"/>
        </w:rPr>
      </w:pPr>
    </w:p>
    <w:p w14:paraId="5A8DE37D" w14:textId="6888A907" w:rsidR="003355F5" w:rsidRPr="006A04D9" w:rsidRDefault="003355F5" w:rsidP="006A04D9">
      <w:pPr>
        <w:pStyle w:val="Odsekzoznamu"/>
        <w:numPr>
          <w:ilvl w:val="0"/>
          <w:numId w:val="12"/>
        </w:numPr>
        <w:jc w:val="both"/>
        <w:rPr>
          <w:rFonts w:asciiTheme="minorHAnsi" w:hAnsiTheme="minorHAnsi" w:cstheme="minorHAnsi"/>
        </w:rPr>
      </w:pPr>
      <w:r w:rsidRPr="006A04D9">
        <w:rPr>
          <w:rFonts w:asciiTheme="minorHAnsi" w:hAnsiTheme="minorHAnsi" w:cstheme="minorHAnsi"/>
        </w:rPr>
        <w:t>Dielo bude zhotovené za podmienok  uvedených v tejto zmluve.</w:t>
      </w:r>
    </w:p>
    <w:p w14:paraId="3254B645" w14:textId="77777777" w:rsidR="006A04D9" w:rsidRPr="006A04D9" w:rsidRDefault="006A04D9" w:rsidP="006A04D9">
      <w:pPr>
        <w:pStyle w:val="Odsekzoznamu"/>
        <w:numPr>
          <w:ilvl w:val="0"/>
          <w:numId w:val="12"/>
        </w:numPr>
        <w:jc w:val="both"/>
        <w:rPr>
          <w:rFonts w:asciiTheme="minorHAnsi" w:hAnsiTheme="minorHAnsi" w:cstheme="minorHAnsi"/>
        </w:rPr>
      </w:pPr>
    </w:p>
    <w:p w14:paraId="105D1D7C" w14:textId="4F4CF11E" w:rsidR="003355F5" w:rsidRPr="004643D7" w:rsidRDefault="00FB1489" w:rsidP="00FB1489">
      <w:pPr>
        <w:tabs>
          <w:tab w:val="left" w:pos="284"/>
        </w:tabs>
        <w:spacing w:after="0" w:line="240" w:lineRule="auto"/>
        <w:jc w:val="both"/>
        <w:rPr>
          <w:rFonts w:asciiTheme="minorHAnsi" w:hAnsiTheme="minorHAnsi" w:cstheme="minorHAnsi"/>
        </w:rPr>
      </w:pPr>
      <w:r w:rsidRPr="004643D7">
        <w:rPr>
          <w:rFonts w:asciiTheme="minorHAnsi" w:hAnsiTheme="minorHAnsi" w:cstheme="minorHAnsi"/>
        </w:rPr>
        <w:tab/>
        <w:t xml:space="preserve"> </w:t>
      </w:r>
      <w:r w:rsidR="003355F5" w:rsidRPr="004643D7">
        <w:rPr>
          <w:rFonts w:asciiTheme="minorHAnsi" w:hAnsiTheme="minorHAnsi" w:cstheme="minorHAnsi"/>
        </w:rPr>
        <w:t>5. Zhotoviteľ sa zaväzuje, že Dielo bude spĺňať nasledujúce požiadavky:</w:t>
      </w:r>
    </w:p>
    <w:p w14:paraId="6F2519D6" w14:textId="77777777" w:rsidR="005318CF" w:rsidRPr="004643D7" w:rsidRDefault="005318CF" w:rsidP="005318CF">
      <w:pPr>
        <w:numPr>
          <w:ilvl w:val="1"/>
          <w:numId w:val="15"/>
        </w:numPr>
        <w:tabs>
          <w:tab w:val="left" w:pos="284"/>
        </w:tabs>
        <w:spacing w:after="0" w:line="240" w:lineRule="auto"/>
        <w:jc w:val="both"/>
        <w:rPr>
          <w:rFonts w:asciiTheme="minorHAnsi" w:hAnsiTheme="minorHAnsi" w:cstheme="minorHAnsi"/>
        </w:rPr>
      </w:pPr>
      <w:r w:rsidRPr="004643D7">
        <w:rPr>
          <w:rFonts w:asciiTheme="minorHAnsi" w:hAnsiTheme="minorHAnsi" w:cstheme="minorHAnsi"/>
        </w:rPr>
        <w:t>Dielo musí poskytnúť jednoznačnú priestorovú, dispozično-prevádzkovú, konštrukčnú, materiálovú a </w:t>
      </w:r>
      <w:proofErr w:type="spellStart"/>
      <w:r w:rsidRPr="004643D7">
        <w:rPr>
          <w:rFonts w:asciiTheme="minorHAnsi" w:hAnsiTheme="minorHAnsi" w:cstheme="minorHAnsi"/>
        </w:rPr>
        <w:t>vybavenostnú</w:t>
      </w:r>
      <w:proofErr w:type="spellEnd"/>
      <w:r w:rsidRPr="004643D7">
        <w:rPr>
          <w:rFonts w:asciiTheme="minorHAnsi" w:hAnsiTheme="minorHAnsi" w:cstheme="minorHAnsi"/>
        </w:rPr>
        <w:t xml:space="preserve"> charakteristiku stavby na posúdenie požiadaviek verejných záujmov. Dielo musí byť dostatočným podkladom na uskutočnenie celej stavby, určenie jej investičných nákladov a na záverečné vyúčtovanie stavebných prác. Cieľom je vytvoriť Dielo tak, aby ho Zhotoviteľ stavebného diela vedel zrealizovať a splnil podmienky požadované k uvedeniu stavebného diela  do prevádzky.</w:t>
      </w:r>
    </w:p>
    <w:p w14:paraId="7D5D1482" w14:textId="77777777" w:rsidR="005318CF" w:rsidRPr="004643D7" w:rsidRDefault="005318CF" w:rsidP="005318CF">
      <w:pPr>
        <w:numPr>
          <w:ilvl w:val="1"/>
          <w:numId w:val="16"/>
        </w:numPr>
        <w:tabs>
          <w:tab w:val="left" w:pos="284"/>
        </w:tabs>
        <w:spacing w:after="0" w:line="240" w:lineRule="auto"/>
        <w:jc w:val="both"/>
        <w:rPr>
          <w:rFonts w:asciiTheme="minorHAnsi" w:hAnsiTheme="minorHAnsi" w:cstheme="minorHAnsi"/>
        </w:rPr>
      </w:pPr>
      <w:r w:rsidRPr="004643D7">
        <w:rPr>
          <w:rFonts w:asciiTheme="minorHAnsi" w:hAnsiTheme="minorHAnsi" w:cstheme="minorHAnsi"/>
        </w:rPr>
        <w:t xml:space="preserve">Požiadavky na zabezpečenie súladu Diela s právnymi predpismi:  </w:t>
      </w:r>
    </w:p>
    <w:p w14:paraId="76E8C379" w14:textId="52DAD7B0" w:rsidR="005318CF" w:rsidRPr="004643D7" w:rsidRDefault="005318CF" w:rsidP="005318CF">
      <w:pPr>
        <w:numPr>
          <w:ilvl w:val="2"/>
          <w:numId w:val="17"/>
        </w:numPr>
        <w:tabs>
          <w:tab w:val="left" w:pos="709"/>
        </w:tabs>
        <w:spacing w:after="0" w:line="240" w:lineRule="auto"/>
        <w:jc w:val="both"/>
        <w:rPr>
          <w:rFonts w:asciiTheme="minorHAnsi" w:hAnsiTheme="minorHAnsi" w:cstheme="minorHAnsi"/>
        </w:rPr>
      </w:pPr>
      <w:r w:rsidRPr="004643D7">
        <w:rPr>
          <w:rFonts w:asciiTheme="minorHAnsi" w:hAnsiTheme="minorHAnsi" w:cstheme="minorHAnsi"/>
        </w:rPr>
        <w:t>Dielo musí zodpovedať požiadavkám</w:t>
      </w:r>
      <w:r w:rsidR="00437233" w:rsidRPr="004643D7">
        <w:rPr>
          <w:rFonts w:asciiTheme="minorHAnsi" w:hAnsiTheme="minorHAnsi" w:cstheme="minorHAnsi"/>
        </w:rPr>
        <w:t>,</w:t>
      </w:r>
      <w:r w:rsidRPr="004643D7">
        <w:rPr>
          <w:rFonts w:asciiTheme="minorHAnsi" w:hAnsiTheme="minorHAnsi" w:cstheme="minorHAnsi"/>
        </w:rPr>
        <w:t xml:space="preserve"> platný</w:t>
      </w:r>
      <w:r w:rsidR="00437233" w:rsidRPr="004643D7">
        <w:rPr>
          <w:rFonts w:asciiTheme="minorHAnsi" w:hAnsiTheme="minorHAnsi" w:cstheme="minorHAnsi"/>
        </w:rPr>
        <w:t>m</w:t>
      </w:r>
      <w:r w:rsidRPr="004643D7">
        <w:rPr>
          <w:rFonts w:asciiTheme="minorHAnsi" w:hAnsiTheme="minorHAnsi" w:cstheme="minorHAnsi"/>
        </w:rPr>
        <w:t xml:space="preserve"> všeobecne záväzný</w:t>
      </w:r>
      <w:r w:rsidR="00437233" w:rsidRPr="004643D7">
        <w:rPr>
          <w:rFonts w:asciiTheme="minorHAnsi" w:hAnsiTheme="minorHAnsi" w:cstheme="minorHAnsi"/>
        </w:rPr>
        <w:t>m</w:t>
      </w:r>
      <w:r w:rsidRPr="004643D7">
        <w:rPr>
          <w:rFonts w:asciiTheme="minorHAnsi" w:hAnsiTheme="minorHAnsi" w:cstheme="minorHAnsi"/>
        </w:rPr>
        <w:t xml:space="preserve"> </w:t>
      </w:r>
      <w:r w:rsidRPr="004643D7">
        <w:rPr>
          <w:rFonts w:asciiTheme="minorHAnsi" w:hAnsiTheme="minorHAnsi" w:cstheme="minorHAnsi"/>
        </w:rPr>
        <w:tab/>
        <w:t>právny</w:t>
      </w:r>
      <w:r w:rsidR="00437233" w:rsidRPr="004643D7">
        <w:rPr>
          <w:rFonts w:asciiTheme="minorHAnsi" w:hAnsiTheme="minorHAnsi" w:cstheme="minorHAnsi"/>
        </w:rPr>
        <w:t>m</w:t>
      </w:r>
      <w:r w:rsidRPr="004643D7">
        <w:rPr>
          <w:rFonts w:asciiTheme="minorHAnsi" w:hAnsiTheme="minorHAnsi" w:cstheme="minorHAnsi"/>
        </w:rPr>
        <w:t xml:space="preserve">  predpiso</w:t>
      </w:r>
      <w:r w:rsidR="00437233" w:rsidRPr="004643D7">
        <w:rPr>
          <w:rFonts w:asciiTheme="minorHAnsi" w:hAnsiTheme="minorHAnsi" w:cstheme="minorHAnsi"/>
        </w:rPr>
        <w:t>m</w:t>
      </w:r>
      <w:r w:rsidRPr="004643D7">
        <w:rPr>
          <w:rFonts w:asciiTheme="minorHAnsi" w:hAnsiTheme="minorHAnsi" w:cstheme="minorHAnsi"/>
        </w:rPr>
        <w:t xml:space="preserve"> , technický</w:t>
      </w:r>
      <w:r w:rsidR="00437233" w:rsidRPr="004643D7">
        <w:rPr>
          <w:rFonts w:asciiTheme="minorHAnsi" w:hAnsiTheme="minorHAnsi" w:cstheme="minorHAnsi"/>
        </w:rPr>
        <w:t>m</w:t>
      </w:r>
      <w:r w:rsidRPr="004643D7">
        <w:rPr>
          <w:rFonts w:asciiTheme="minorHAnsi" w:hAnsiTheme="minorHAnsi" w:cstheme="minorHAnsi"/>
        </w:rPr>
        <w:t xml:space="preserve"> predpiso</w:t>
      </w:r>
      <w:r w:rsidR="00437233" w:rsidRPr="004643D7">
        <w:rPr>
          <w:rFonts w:asciiTheme="minorHAnsi" w:hAnsiTheme="minorHAnsi" w:cstheme="minorHAnsi"/>
        </w:rPr>
        <w:t>m</w:t>
      </w:r>
      <w:r w:rsidRPr="004643D7">
        <w:rPr>
          <w:rFonts w:asciiTheme="minorHAnsi" w:hAnsiTheme="minorHAnsi" w:cstheme="minorHAnsi"/>
        </w:rPr>
        <w:t xml:space="preserve"> a nor</w:t>
      </w:r>
      <w:r w:rsidR="00437233" w:rsidRPr="004643D7">
        <w:rPr>
          <w:rFonts w:asciiTheme="minorHAnsi" w:hAnsiTheme="minorHAnsi" w:cstheme="minorHAnsi"/>
        </w:rPr>
        <w:t>mám</w:t>
      </w:r>
      <w:r w:rsidRPr="004643D7">
        <w:rPr>
          <w:rFonts w:asciiTheme="minorHAnsi" w:hAnsiTheme="minorHAnsi" w:cstheme="minorHAnsi"/>
        </w:rPr>
        <w:t xml:space="preserve"> SR a EÚ, najmä: </w:t>
      </w:r>
    </w:p>
    <w:p w14:paraId="5A9FE9B9"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 xml:space="preserve">zákon č. 50/1976 Zb. (stavebný zákon) o územnom plánovaní a stavebnom poriadku v znení neskorších predpisov, </w:t>
      </w:r>
    </w:p>
    <w:p w14:paraId="43D64648"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 xml:space="preserve">vyhl. MŽP SR č. 453/2000 Z. z., ktorou sa vykonáva stavebný zákon, </w:t>
      </w:r>
    </w:p>
    <w:p w14:paraId="0E531D76"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zákon č. 254/1998 Z. z. o verejných prácach v znení neskorších predpisov,</w:t>
      </w:r>
    </w:p>
    <w:p w14:paraId="259E0186"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 xml:space="preserve">vyhl. č. 83/2008 Z. z. , ktorou sa vykonáva zákon o verejných prácach, </w:t>
      </w:r>
    </w:p>
    <w:p w14:paraId="39AD3A5C"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zákon č. 135/1961 Z. z. o pozemných komunikáciách v znení neskorších predpisov,</w:t>
      </w:r>
    </w:p>
    <w:p w14:paraId="45A4BC9B"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zákon č. 17/1992 Z. zb. o životnom prostredí v znení neskorších predpisov,</w:t>
      </w:r>
    </w:p>
    <w:p w14:paraId="5BE45056"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vyhláška MŽP SR č.365/2015 Z. z, ktorou sa ustanovuje katalóg odpadov v znení neskorších predpisov,</w:t>
      </w:r>
    </w:p>
    <w:p w14:paraId="60EADEC3"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Nariadenie Európskeho parlamentu a Rady (EÚ) č. 305/2011, ktorým sa ustanovujú harmonizované podmienky uvádzania stavebných výrobkov na trh a ktorým sa zrušuje smernica Rady 89/106/EHS</w:t>
      </w:r>
    </w:p>
    <w:p w14:paraId="2D70D1C8"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 xml:space="preserve">zákon č. 133/2013 Z. z. o stavebných výrobkoch v znení neskorších predpisov, </w:t>
      </w:r>
    </w:p>
    <w:p w14:paraId="5C2CB18F"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zákon č.124/2006 Z. z. o bezpečnosti zdravia a ochrane zdravia pri práci a o zmene a doplnení    niektorých    predpisov,</w:t>
      </w:r>
    </w:p>
    <w:p w14:paraId="39A494DD"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color w:val="FF0000"/>
          <w:sz w:val="22"/>
          <w:szCs w:val="22"/>
        </w:rPr>
      </w:pPr>
      <w:r w:rsidRPr="004643D7">
        <w:rPr>
          <w:rFonts w:asciiTheme="minorHAnsi" w:hAnsiTheme="minorHAnsi" w:cstheme="minorHAnsi"/>
          <w:sz w:val="22"/>
          <w:szCs w:val="22"/>
        </w:rPr>
        <w:t>vyhláška MV SR č. 94/2004 Z. z., ktorou sa ustanovujú technické požiadavky na požiarnu bezpečnosť pri výstavbe a užívaní stavieb v znení neskorších predpisov,</w:t>
      </w:r>
    </w:p>
    <w:p w14:paraId="79EFBAEC"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nariadenie vlády SR č. 396/2006 Z. z. o minimálnych bezpečnostných a zdravotných požiadavkách na stavenisko,</w:t>
      </w:r>
    </w:p>
    <w:p w14:paraId="7CE2EB5D" w14:textId="77777777" w:rsidR="005318CF" w:rsidRPr="004643D7" w:rsidRDefault="005318CF" w:rsidP="005318CF">
      <w:pPr>
        <w:pStyle w:val="Odsekzoznamu"/>
        <w:numPr>
          <w:ilvl w:val="0"/>
          <w:numId w:val="2"/>
        </w:numPr>
        <w:autoSpaceDE w:val="0"/>
        <w:autoSpaceDN w:val="0"/>
        <w:adjustRightInd w:val="0"/>
        <w:ind w:left="1843" w:hanging="425"/>
        <w:jc w:val="both"/>
        <w:rPr>
          <w:rFonts w:asciiTheme="minorHAnsi" w:hAnsiTheme="minorHAnsi" w:cstheme="minorHAnsi"/>
          <w:sz w:val="22"/>
          <w:szCs w:val="22"/>
        </w:rPr>
      </w:pPr>
      <w:r w:rsidRPr="004643D7">
        <w:rPr>
          <w:rFonts w:asciiTheme="minorHAnsi" w:hAnsiTheme="minorHAnsi" w:cstheme="minorHAnsi"/>
          <w:sz w:val="22"/>
          <w:szCs w:val="22"/>
        </w:rPr>
        <w:t>technické normy, a to STN a EN, ktoré sa vzťahujú na vypracovanie diela.</w:t>
      </w:r>
    </w:p>
    <w:p w14:paraId="286C43E6" w14:textId="1628BB11" w:rsidR="005318CF" w:rsidRPr="004643D7" w:rsidRDefault="005318CF" w:rsidP="005318CF">
      <w:pPr>
        <w:spacing w:after="0" w:line="240" w:lineRule="auto"/>
        <w:ind w:left="708" w:firstLine="72"/>
        <w:jc w:val="both"/>
        <w:rPr>
          <w:rFonts w:asciiTheme="minorHAnsi" w:hAnsiTheme="minorHAnsi" w:cstheme="minorHAnsi"/>
        </w:rPr>
      </w:pPr>
      <w:r w:rsidRPr="004643D7">
        <w:rPr>
          <w:rFonts w:asciiTheme="minorHAnsi" w:hAnsiTheme="minorHAnsi" w:cstheme="minorHAnsi"/>
        </w:rPr>
        <w:t xml:space="preserve">5.2.2. Súčasťou Diela v zmysle § 4 ods. 1 zákona č. 124/2006 Z. z. o bezpečnosti </w:t>
      </w:r>
      <w:r w:rsidRPr="004643D7">
        <w:rPr>
          <w:rFonts w:asciiTheme="minorHAnsi" w:hAnsiTheme="minorHAnsi" w:cstheme="minorHAnsi"/>
        </w:rPr>
        <w:tab/>
        <w:t xml:space="preserve">a ochrane zdravia pri práci musí byť vyhodnotenie neodstrániteľných </w:t>
      </w:r>
      <w:r w:rsidRPr="004643D7">
        <w:rPr>
          <w:rFonts w:asciiTheme="minorHAnsi" w:hAnsiTheme="minorHAnsi" w:cstheme="minorHAnsi"/>
        </w:rPr>
        <w:tab/>
        <w:t>nebezpečenstiev a</w:t>
      </w:r>
      <w:r w:rsidR="00F27CA2" w:rsidRPr="004643D7">
        <w:rPr>
          <w:rFonts w:asciiTheme="minorHAnsi" w:hAnsiTheme="minorHAnsi" w:cstheme="minorHAnsi"/>
        </w:rPr>
        <w:t> </w:t>
      </w:r>
      <w:r w:rsidRPr="004643D7">
        <w:rPr>
          <w:rFonts w:asciiTheme="minorHAnsi" w:hAnsiTheme="minorHAnsi" w:cstheme="minorHAnsi"/>
        </w:rPr>
        <w:t>neodstrániteľných</w:t>
      </w:r>
      <w:r w:rsidR="00F27CA2" w:rsidRPr="004643D7">
        <w:rPr>
          <w:rFonts w:asciiTheme="minorHAnsi" w:hAnsiTheme="minorHAnsi" w:cstheme="minorHAnsi"/>
        </w:rPr>
        <w:t xml:space="preserve"> </w:t>
      </w:r>
      <w:r w:rsidRPr="004643D7">
        <w:rPr>
          <w:rFonts w:asciiTheme="minorHAnsi" w:hAnsiTheme="minorHAnsi" w:cstheme="minorHAnsi"/>
        </w:rPr>
        <w:t xml:space="preserve">ohrození, ktoré vyplývajú </w:t>
      </w:r>
      <w:r w:rsidRPr="004643D7">
        <w:rPr>
          <w:rFonts w:asciiTheme="minorHAnsi" w:hAnsiTheme="minorHAnsi" w:cstheme="minorHAnsi"/>
        </w:rPr>
        <w:tab/>
        <w:t xml:space="preserve">z navrhovaných riešení v určených prevádzkových a užívateľských </w:t>
      </w:r>
      <w:r w:rsidRPr="004643D7">
        <w:rPr>
          <w:rFonts w:asciiTheme="minorHAnsi" w:hAnsiTheme="minorHAnsi" w:cstheme="minorHAnsi"/>
        </w:rPr>
        <w:tab/>
        <w:t xml:space="preserve">podmienkach, posúdenie rizika pri ich užívaní a návrh ochranných opatrení </w:t>
      </w:r>
      <w:r w:rsidRPr="004643D7">
        <w:rPr>
          <w:rFonts w:asciiTheme="minorHAnsi" w:hAnsiTheme="minorHAnsi" w:cstheme="minorHAnsi"/>
        </w:rPr>
        <w:tab/>
        <w:t>proti týmto nebezpečenstvám a ohrozeniam.</w:t>
      </w:r>
    </w:p>
    <w:p w14:paraId="5C75A4CC" w14:textId="6C9C4F04" w:rsidR="005318CF" w:rsidRPr="004643D7" w:rsidRDefault="005318CF" w:rsidP="005318CF">
      <w:pPr>
        <w:spacing w:after="0" w:line="240" w:lineRule="auto"/>
        <w:ind w:left="708" w:firstLine="72"/>
        <w:jc w:val="both"/>
        <w:rPr>
          <w:rFonts w:asciiTheme="minorHAnsi" w:hAnsiTheme="minorHAnsi" w:cstheme="minorHAnsi"/>
        </w:rPr>
      </w:pPr>
      <w:r w:rsidRPr="004643D7">
        <w:rPr>
          <w:rFonts w:asciiTheme="minorHAnsi" w:hAnsiTheme="minorHAnsi" w:cstheme="minorHAnsi"/>
        </w:rPr>
        <w:t>5.2.3. Ak sa vyššie uvedené predpisy zmenia v období medzi podpisom Zmluvy a prevzatím Diela Objednávateľom a ak budú tieto zmeny mať vplyv na zhotovenie Diela, Zhotoviteľ bezodkladne písomne upovedomí Objednávateľa o týchto zmenách a o ich dôsledkoch.</w:t>
      </w:r>
    </w:p>
    <w:p w14:paraId="28400293" w14:textId="77777777" w:rsidR="005318CF" w:rsidRPr="004643D7" w:rsidRDefault="005318CF" w:rsidP="005318CF">
      <w:pPr>
        <w:pStyle w:val="Odsekzoznamu"/>
        <w:autoSpaceDE w:val="0"/>
        <w:autoSpaceDN w:val="0"/>
        <w:adjustRightInd w:val="0"/>
        <w:ind w:left="0"/>
        <w:jc w:val="both"/>
        <w:rPr>
          <w:rFonts w:asciiTheme="minorHAnsi" w:hAnsiTheme="minorHAnsi" w:cstheme="minorHAnsi"/>
          <w:sz w:val="22"/>
          <w:szCs w:val="22"/>
        </w:rPr>
      </w:pPr>
    </w:p>
    <w:p w14:paraId="3AAF7A6C" w14:textId="77777777" w:rsidR="005318CF" w:rsidRPr="004643D7" w:rsidRDefault="005318CF" w:rsidP="005318CF">
      <w:pPr>
        <w:numPr>
          <w:ilvl w:val="1"/>
          <w:numId w:val="18"/>
        </w:numPr>
        <w:spacing w:after="240" w:line="240" w:lineRule="auto"/>
        <w:jc w:val="both"/>
        <w:rPr>
          <w:rFonts w:asciiTheme="minorHAnsi" w:hAnsiTheme="minorHAnsi" w:cstheme="minorHAnsi"/>
        </w:rPr>
      </w:pPr>
      <w:r w:rsidRPr="004643D7">
        <w:rPr>
          <w:rFonts w:asciiTheme="minorHAnsi" w:hAnsiTheme="minorHAnsi" w:cstheme="minorHAnsi"/>
        </w:rPr>
        <w:lastRenderedPageBreak/>
        <w:t xml:space="preserve">Zhotoviteľ zodpovedá za to, že Dielo bude mať vlastnosti stanovené najmä touto zmluvou, technickými normami a technickými predpismi SR a EÚ, ako aj všeobecne záväznými právnymi predpismi platnými a účinnými v čase zhotovenia Diela, ktoré je predmetom tejto Zmluvy. Zhotoviteľ ďalej zodpovedá za to, že vykonané Dielo bude kompletné a bez vád. </w:t>
      </w:r>
    </w:p>
    <w:p w14:paraId="78F863D6" w14:textId="77777777" w:rsidR="005318CF" w:rsidRPr="004643D7" w:rsidRDefault="005318CF" w:rsidP="005318CF">
      <w:pPr>
        <w:pStyle w:val="Odsekzoznamu"/>
        <w:numPr>
          <w:ilvl w:val="1"/>
          <w:numId w:val="19"/>
        </w:numPr>
        <w:tabs>
          <w:tab w:val="left" w:pos="284"/>
        </w:tabs>
        <w:autoSpaceDE w:val="0"/>
        <w:autoSpaceDN w:val="0"/>
        <w:adjustRightInd w:val="0"/>
        <w:ind w:left="0" w:firstLine="284"/>
        <w:jc w:val="both"/>
        <w:rPr>
          <w:rFonts w:asciiTheme="minorHAnsi" w:hAnsiTheme="minorHAnsi" w:cstheme="minorHAnsi"/>
          <w:sz w:val="22"/>
          <w:szCs w:val="22"/>
        </w:rPr>
      </w:pPr>
      <w:r w:rsidRPr="004643D7">
        <w:rPr>
          <w:rFonts w:asciiTheme="minorHAnsi" w:hAnsiTheme="minorHAnsi" w:cstheme="minorHAnsi"/>
          <w:sz w:val="22"/>
          <w:szCs w:val="22"/>
        </w:rPr>
        <w:t xml:space="preserve">Ďalšie požiadavky na Dielo:  </w:t>
      </w:r>
    </w:p>
    <w:p w14:paraId="6C1B0A71" w14:textId="7D5BAA2E" w:rsidR="005318CF" w:rsidRPr="004643D7" w:rsidRDefault="005318CF" w:rsidP="005318CF">
      <w:pPr>
        <w:spacing w:after="0" w:line="240" w:lineRule="auto"/>
        <w:ind w:left="1410" w:hanging="690"/>
        <w:jc w:val="both"/>
        <w:rPr>
          <w:rFonts w:asciiTheme="minorHAnsi" w:hAnsiTheme="minorHAnsi" w:cstheme="minorHAnsi"/>
        </w:rPr>
      </w:pPr>
      <w:r w:rsidRPr="004643D7">
        <w:rPr>
          <w:rFonts w:asciiTheme="minorHAnsi" w:hAnsiTheme="minorHAnsi" w:cstheme="minorHAnsi"/>
        </w:rPr>
        <w:t xml:space="preserve">5.4.1 </w:t>
      </w:r>
      <w:r w:rsidRPr="004643D7">
        <w:rPr>
          <w:rFonts w:asciiTheme="minorHAnsi" w:hAnsiTheme="minorHAnsi" w:cstheme="minorHAnsi"/>
        </w:rPr>
        <w:tab/>
        <w:t xml:space="preserve">Dielo Zhotoviteľ vypracuje a dodá Objednávateľovi v rámci dohodnutej ceny </w:t>
      </w:r>
      <w:r w:rsidRPr="004643D7">
        <w:rPr>
          <w:rFonts w:asciiTheme="minorHAnsi" w:hAnsiTheme="minorHAnsi" w:cstheme="minorHAnsi"/>
        </w:rPr>
        <w:tab/>
        <w:t>v šiestich tlačených vyhotoveniach a v jednom vyhotovení v elektronickej forme –</w:t>
      </w:r>
      <w:r w:rsidR="00F27CA2" w:rsidRPr="004643D7">
        <w:rPr>
          <w:rFonts w:asciiTheme="minorHAnsi" w:hAnsiTheme="minorHAnsi" w:cstheme="minorHAnsi"/>
        </w:rPr>
        <w:t xml:space="preserve"> na </w:t>
      </w:r>
      <w:r w:rsidRPr="004643D7">
        <w:rPr>
          <w:rFonts w:asciiTheme="minorHAnsi" w:hAnsiTheme="minorHAnsi" w:cstheme="minorHAnsi"/>
        </w:rPr>
        <w:t xml:space="preserve"> CD</w:t>
      </w:r>
      <w:r w:rsidR="00F27CA2" w:rsidRPr="004643D7">
        <w:rPr>
          <w:rFonts w:asciiTheme="minorHAnsi" w:hAnsiTheme="minorHAnsi" w:cstheme="minorHAnsi"/>
        </w:rPr>
        <w:t xml:space="preserve"> alebo USB nosiči </w:t>
      </w:r>
      <w:r w:rsidRPr="004643D7">
        <w:rPr>
          <w:rFonts w:asciiTheme="minorHAnsi" w:hAnsiTheme="minorHAnsi" w:cstheme="minorHAnsi"/>
        </w:rPr>
        <w:t xml:space="preserve"> v digitálnej forme (výkresy v DWG, </w:t>
      </w:r>
      <w:proofErr w:type="spellStart"/>
      <w:r w:rsidRPr="004643D7">
        <w:rPr>
          <w:rFonts w:asciiTheme="minorHAnsi" w:hAnsiTheme="minorHAnsi" w:cstheme="minorHAnsi"/>
        </w:rPr>
        <w:t>pdf</w:t>
      </w:r>
      <w:proofErr w:type="spellEnd"/>
      <w:r w:rsidRPr="004643D7">
        <w:rPr>
          <w:rFonts w:asciiTheme="minorHAnsi" w:hAnsiTheme="minorHAnsi" w:cstheme="minorHAnsi"/>
        </w:rPr>
        <w:t>, tabuľky .</w:t>
      </w:r>
      <w:proofErr w:type="spellStart"/>
      <w:r w:rsidRPr="004643D7">
        <w:rPr>
          <w:rFonts w:asciiTheme="minorHAnsi" w:hAnsiTheme="minorHAnsi" w:cstheme="minorHAnsi"/>
        </w:rPr>
        <w:t>xlsx</w:t>
      </w:r>
      <w:proofErr w:type="spellEnd"/>
      <w:r w:rsidRPr="004643D7">
        <w:rPr>
          <w:rFonts w:asciiTheme="minorHAnsi" w:hAnsiTheme="minorHAnsi" w:cstheme="minorHAnsi"/>
        </w:rPr>
        <w:t xml:space="preserve">, text, </w:t>
      </w:r>
      <w:r w:rsidRPr="004643D7">
        <w:rPr>
          <w:rFonts w:asciiTheme="minorHAnsi" w:hAnsiTheme="minorHAnsi" w:cstheme="minorHAnsi"/>
        </w:rPr>
        <w:tab/>
      </w:r>
      <w:proofErr w:type="spellStart"/>
      <w:r w:rsidRPr="004643D7">
        <w:rPr>
          <w:rFonts w:asciiTheme="minorHAnsi" w:hAnsiTheme="minorHAnsi" w:cstheme="minorHAnsi"/>
        </w:rPr>
        <w:t>docx</w:t>
      </w:r>
      <w:proofErr w:type="spellEnd"/>
      <w:r w:rsidRPr="004643D7">
        <w:rPr>
          <w:rFonts w:asciiTheme="minorHAnsi" w:hAnsiTheme="minorHAnsi" w:cstheme="minorHAnsi"/>
        </w:rPr>
        <w:t>). Objednávateľ sa zaväzuje, že projektovú dokumentáciu vo formáte  DWG poskytne budúcemu realizátorovi stavebného diela výlučne za účelom vyhotovenia projektovej dokumentácie skutočného vyhotovenia.</w:t>
      </w:r>
    </w:p>
    <w:p w14:paraId="646C7B13" w14:textId="77777777" w:rsidR="005318CF" w:rsidRPr="004643D7" w:rsidRDefault="005318CF" w:rsidP="005318CF">
      <w:pPr>
        <w:spacing w:after="0" w:line="240" w:lineRule="auto"/>
        <w:ind w:left="720"/>
        <w:jc w:val="both"/>
        <w:rPr>
          <w:rFonts w:asciiTheme="minorHAnsi" w:hAnsiTheme="minorHAnsi" w:cstheme="minorHAnsi"/>
        </w:rPr>
      </w:pPr>
      <w:r w:rsidRPr="004643D7">
        <w:rPr>
          <w:rFonts w:asciiTheme="minorHAnsi" w:hAnsiTheme="minorHAnsi" w:cstheme="minorHAnsi"/>
        </w:rPr>
        <w:t xml:space="preserve">5.4.2 </w:t>
      </w:r>
      <w:r w:rsidRPr="004643D7">
        <w:rPr>
          <w:rFonts w:asciiTheme="minorHAnsi" w:hAnsiTheme="minorHAnsi" w:cstheme="minorHAnsi"/>
        </w:rPr>
        <w:tab/>
        <w:t xml:space="preserve">Výkazy výmer a rozpočet stavby musia byť vypracované programom pre </w:t>
      </w:r>
      <w:r w:rsidRPr="004643D7">
        <w:rPr>
          <w:rFonts w:asciiTheme="minorHAnsi" w:hAnsiTheme="minorHAnsi" w:cstheme="minorHAnsi"/>
        </w:rPr>
        <w:tab/>
        <w:t>oceňovanie stavebných prác.</w:t>
      </w:r>
    </w:p>
    <w:p w14:paraId="30BA62A4" w14:textId="77777777" w:rsidR="005318CF" w:rsidRPr="004643D7" w:rsidRDefault="005318CF" w:rsidP="005318CF">
      <w:pPr>
        <w:spacing w:after="0" w:line="240" w:lineRule="auto"/>
        <w:ind w:left="1418" w:hanging="709"/>
        <w:jc w:val="both"/>
        <w:rPr>
          <w:rFonts w:asciiTheme="minorHAnsi" w:hAnsiTheme="minorHAnsi" w:cstheme="minorHAnsi"/>
        </w:rPr>
      </w:pPr>
      <w:r w:rsidRPr="004643D7">
        <w:rPr>
          <w:rFonts w:asciiTheme="minorHAnsi" w:hAnsiTheme="minorHAnsi" w:cstheme="minorHAnsi"/>
        </w:rPr>
        <w:t xml:space="preserve">5.4.3 </w:t>
      </w:r>
      <w:r w:rsidRPr="004643D7">
        <w:rPr>
          <w:rFonts w:asciiTheme="minorHAnsi" w:hAnsiTheme="minorHAnsi" w:cstheme="minorHAnsi"/>
        </w:rPr>
        <w:tab/>
        <w:t>Zhotoviteľ sa zaväzuje zabezpečiť, aby boli definované výrobky a  predmety malej architektúry technickými špecifikáciami, popisom, požadovanými vlastnosťami, kvalitou s odkazmi na príslušné právne predpisy a technické normy. Zároveň uvedie, akými požadovanými dokladmi bude budúci zhotoviteľ stavby vyššie uvedené špecifikácie preukazovať.</w:t>
      </w:r>
    </w:p>
    <w:p w14:paraId="79670624" w14:textId="77777777" w:rsidR="005318CF" w:rsidRPr="004643D7" w:rsidRDefault="005318CF" w:rsidP="005318CF">
      <w:pPr>
        <w:spacing w:after="0" w:line="240" w:lineRule="auto"/>
        <w:ind w:left="1418" w:hanging="709"/>
        <w:jc w:val="both"/>
        <w:rPr>
          <w:rFonts w:asciiTheme="minorHAnsi" w:hAnsiTheme="minorHAnsi" w:cstheme="minorHAnsi"/>
        </w:rPr>
      </w:pPr>
      <w:r w:rsidRPr="004643D7">
        <w:rPr>
          <w:rFonts w:asciiTheme="minorHAnsi" w:hAnsiTheme="minorHAnsi" w:cstheme="minorHAnsi"/>
        </w:rPr>
        <w:t xml:space="preserve">5.4.4 </w:t>
      </w:r>
      <w:r w:rsidRPr="004643D7">
        <w:rPr>
          <w:rFonts w:asciiTheme="minorHAnsi" w:hAnsiTheme="minorHAnsi" w:cstheme="minorHAnsi"/>
        </w:rPr>
        <w:tab/>
        <w:t xml:space="preserve">Zhotoviteľ garantuje </w:t>
      </w:r>
      <w:proofErr w:type="spellStart"/>
      <w:r w:rsidRPr="004643D7">
        <w:rPr>
          <w:rFonts w:asciiTheme="minorHAnsi" w:hAnsiTheme="minorHAnsi" w:cstheme="minorHAnsi"/>
        </w:rPr>
        <w:t>nezávadnosť</w:t>
      </w:r>
      <w:proofErr w:type="spellEnd"/>
      <w:r w:rsidRPr="004643D7">
        <w:rPr>
          <w:rFonts w:asciiTheme="minorHAnsi" w:hAnsiTheme="minorHAnsi" w:cstheme="minorHAnsi"/>
        </w:rPr>
        <w:t xml:space="preserve"> riešenia Diela z hľadiska použitia práv tretích osôb, vrátane práv vyplývajúcich zo zákona  č. 185/2015 Z. z.  Autorský zákon v znení neskorších predpisov.</w:t>
      </w:r>
    </w:p>
    <w:p w14:paraId="006387BF" w14:textId="77777777" w:rsidR="005318CF" w:rsidRPr="004643D7" w:rsidRDefault="005318CF" w:rsidP="005318CF">
      <w:pPr>
        <w:tabs>
          <w:tab w:val="left" w:pos="284"/>
        </w:tabs>
        <w:spacing w:after="120" w:line="240" w:lineRule="auto"/>
        <w:ind w:left="851" w:hanging="851"/>
        <w:jc w:val="both"/>
        <w:rPr>
          <w:rFonts w:asciiTheme="minorHAnsi" w:hAnsiTheme="minorHAnsi" w:cstheme="minorHAnsi"/>
        </w:rPr>
      </w:pPr>
      <w:r w:rsidRPr="004643D7">
        <w:rPr>
          <w:rFonts w:asciiTheme="minorHAnsi" w:hAnsiTheme="minorHAnsi" w:cstheme="minorHAnsi"/>
        </w:rPr>
        <w:t>5.5.   Zhotoviteľ sa zaväzuje v rámci prípravy výberu zhotoviteľa stavby až do ukončenia verejného obstarávania podieľať sa na príprave opisu predmetu zákazky v súťažných podkladoch pre verejné obstarávanie, na príprave odpovedí na žiadosť o vysvetlenie, na vyhodnotení ponúk ako člen hodnotiacej komisie (v prípade konfliktu záujmov vo verejnom obstarávaní zabezpečí účasť inej oprávnenej osoby na vyhodnotenie ponúk), prípadne na príprave odpovedí na žiadosť o nápravu, resp. stanoviska k námietkam.</w:t>
      </w:r>
    </w:p>
    <w:p w14:paraId="055B56D3" w14:textId="77777777" w:rsidR="005318CF" w:rsidRPr="004643D7" w:rsidRDefault="005318CF" w:rsidP="005318CF">
      <w:pPr>
        <w:spacing w:after="120" w:line="240" w:lineRule="auto"/>
        <w:ind w:left="851" w:hanging="709"/>
        <w:jc w:val="both"/>
        <w:rPr>
          <w:rFonts w:asciiTheme="minorHAnsi" w:hAnsiTheme="minorHAnsi" w:cstheme="minorHAnsi"/>
        </w:rPr>
      </w:pPr>
      <w:r w:rsidRPr="004643D7">
        <w:rPr>
          <w:rFonts w:asciiTheme="minorHAnsi" w:hAnsiTheme="minorHAnsi" w:cstheme="minorHAnsi"/>
        </w:rPr>
        <w:t>5.6.  Zhotoviteľ sa zaväzuje počas realizácie stavby zhotovenej podľa projektovej dokumentácie, ktorá  je predmetom tejto zmluvy, zabezpečiť výkon odborného autorského dohľadu projektanta v nasledovnom rozsahu :</w:t>
      </w:r>
    </w:p>
    <w:p w14:paraId="1C1E851E" w14:textId="77777777" w:rsidR="005318CF" w:rsidRPr="004643D7" w:rsidRDefault="005318CF" w:rsidP="005318CF">
      <w:pPr>
        <w:spacing w:after="120" w:line="240" w:lineRule="auto"/>
        <w:ind w:left="1276" w:hanging="709"/>
        <w:jc w:val="both"/>
        <w:rPr>
          <w:rFonts w:asciiTheme="minorHAnsi" w:hAnsiTheme="minorHAnsi" w:cstheme="minorHAnsi"/>
        </w:rPr>
      </w:pPr>
      <w:r w:rsidRPr="004643D7">
        <w:rPr>
          <w:rFonts w:asciiTheme="minorHAnsi" w:hAnsiTheme="minorHAnsi" w:cstheme="minorHAnsi"/>
        </w:rPr>
        <w:t xml:space="preserve"> 5.6.1  </w:t>
      </w:r>
      <w:r w:rsidRPr="004643D7">
        <w:rPr>
          <w:rFonts w:asciiTheme="minorHAnsi" w:hAnsiTheme="minorHAnsi" w:cstheme="minorHAnsi"/>
        </w:rPr>
        <w:tab/>
        <w:t>poskytovanie vysvetlení potrebných na vypracovanie dodávateľskej   dokumentácie,</w:t>
      </w:r>
    </w:p>
    <w:p w14:paraId="59E5950B" w14:textId="77777777" w:rsidR="005318CF" w:rsidRPr="004643D7" w:rsidRDefault="005318CF" w:rsidP="005318CF">
      <w:pPr>
        <w:spacing w:after="120" w:line="240" w:lineRule="auto"/>
        <w:ind w:left="1276" w:hanging="709"/>
        <w:jc w:val="both"/>
        <w:rPr>
          <w:rFonts w:asciiTheme="minorHAnsi" w:hAnsiTheme="minorHAnsi" w:cstheme="minorHAnsi"/>
        </w:rPr>
      </w:pPr>
      <w:r w:rsidRPr="004643D7">
        <w:rPr>
          <w:rFonts w:asciiTheme="minorHAnsi" w:hAnsiTheme="minorHAnsi" w:cstheme="minorHAnsi"/>
        </w:rPr>
        <w:t xml:space="preserve"> 5.6.2    účasť na kontrolných koordinačných dňoch stavby, </w:t>
      </w:r>
    </w:p>
    <w:p w14:paraId="5793A30B" w14:textId="5F92CCD1" w:rsidR="005318CF" w:rsidRPr="004643D7" w:rsidRDefault="005318CF" w:rsidP="005318CF">
      <w:pPr>
        <w:spacing w:after="120" w:line="240" w:lineRule="auto"/>
        <w:ind w:left="1276" w:hanging="709"/>
        <w:jc w:val="both"/>
        <w:rPr>
          <w:rFonts w:asciiTheme="minorHAnsi" w:hAnsiTheme="minorHAnsi" w:cstheme="minorHAnsi"/>
        </w:rPr>
      </w:pPr>
      <w:r w:rsidRPr="004643D7">
        <w:rPr>
          <w:rFonts w:asciiTheme="minorHAnsi" w:hAnsiTheme="minorHAnsi" w:cstheme="minorHAnsi"/>
        </w:rPr>
        <w:t xml:space="preserve"> 5.6.3 </w:t>
      </w:r>
      <w:r w:rsidR="00470831" w:rsidRPr="004643D7">
        <w:rPr>
          <w:rFonts w:asciiTheme="minorHAnsi" w:hAnsiTheme="minorHAnsi" w:cstheme="minorHAnsi"/>
        </w:rPr>
        <w:t xml:space="preserve">  </w:t>
      </w:r>
      <w:r w:rsidRPr="004643D7">
        <w:rPr>
          <w:rFonts w:asciiTheme="minorHAnsi" w:hAnsiTheme="minorHAnsi" w:cstheme="minorHAnsi"/>
        </w:rPr>
        <w:t>zabezpečenie dodržania projektu s prihliadnutím na podmienky určené  rozhodnutiami správnych orgánov s poskytovaním vysvetlení potrebných pre plynulosť výstavby,</w:t>
      </w:r>
    </w:p>
    <w:p w14:paraId="55E2CFA3" w14:textId="77777777" w:rsidR="005318CF" w:rsidRPr="004643D7" w:rsidRDefault="005318CF" w:rsidP="005318CF">
      <w:pPr>
        <w:spacing w:after="120" w:line="240" w:lineRule="auto"/>
        <w:ind w:left="1276" w:hanging="709"/>
        <w:jc w:val="both"/>
        <w:rPr>
          <w:rFonts w:asciiTheme="minorHAnsi" w:hAnsiTheme="minorHAnsi" w:cstheme="minorHAnsi"/>
        </w:rPr>
      </w:pPr>
      <w:r w:rsidRPr="004643D7">
        <w:rPr>
          <w:rFonts w:asciiTheme="minorHAnsi" w:hAnsiTheme="minorHAnsi" w:cstheme="minorHAnsi"/>
        </w:rPr>
        <w:t xml:space="preserve"> 5.6.4   </w:t>
      </w:r>
      <w:r w:rsidRPr="004643D7">
        <w:rPr>
          <w:rFonts w:asciiTheme="minorHAnsi" w:hAnsiTheme="minorHAnsi" w:cstheme="minorHAnsi"/>
        </w:rPr>
        <w:tab/>
        <w:t>posudzovanie návrhov zhotoviteľa na zmeny a odchýlky z pohľadu dodržania     technicko-ekonomických parametrov stavby, prípadne ďalších údajov a ukazovateľov,</w:t>
      </w:r>
    </w:p>
    <w:p w14:paraId="7944769B" w14:textId="4C27B54F" w:rsidR="005318CF" w:rsidRPr="004643D7" w:rsidRDefault="005318CF" w:rsidP="005318CF">
      <w:pPr>
        <w:spacing w:after="120" w:line="240" w:lineRule="auto"/>
        <w:ind w:left="1276" w:hanging="709"/>
        <w:jc w:val="both"/>
        <w:rPr>
          <w:rFonts w:asciiTheme="minorHAnsi" w:hAnsiTheme="minorHAnsi" w:cstheme="minorHAnsi"/>
        </w:rPr>
      </w:pPr>
      <w:r w:rsidRPr="004643D7">
        <w:rPr>
          <w:rFonts w:asciiTheme="minorHAnsi" w:hAnsiTheme="minorHAnsi" w:cstheme="minorHAnsi"/>
        </w:rPr>
        <w:t xml:space="preserve"> 5.6.5  </w:t>
      </w:r>
      <w:r w:rsidR="00470831" w:rsidRPr="004643D7">
        <w:rPr>
          <w:rFonts w:asciiTheme="minorHAnsi" w:hAnsiTheme="minorHAnsi" w:cstheme="minorHAnsi"/>
        </w:rPr>
        <w:t xml:space="preserve"> </w:t>
      </w:r>
      <w:r w:rsidRPr="004643D7">
        <w:rPr>
          <w:rFonts w:asciiTheme="minorHAnsi" w:hAnsiTheme="minorHAnsi" w:cstheme="minorHAnsi"/>
        </w:rPr>
        <w:t xml:space="preserve">vyjadrenie k požiadavkám o väčšie množstvo výrobkov a výkonov oproti    prerokovanej dokumentácii, </w:t>
      </w:r>
    </w:p>
    <w:p w14:paraId="528702B5" w14:textId="77777777" w:rsidR="005318CF" w:rsidRPr="004643D7" w:rsidRDefault="005318CF" w:rsidP="005318CF">
      <w:pPr>
        <w:spacing w:after="120" w:line="240" w:lineRule="auto"/>
        <w:ind w:left="1276" w:hanging="709"/>
        <w:jc w:val="both"/>
        <w:rPr>
          <w:rFonts w:asciiTheme="minorHAnsi" w:hAnsiTheme="minorHAnsi" w:cstheme="minorHAnsi"/>
        </w:rPr>
      </w:pPr>
      <w:r w:rsidRPr="004643D7">
        <w:rPr>
          <w:rFonts w:asciiTheme="minorHAnsi" w:hAnsiTheme="minorHAnsi" w:cstheme="minorHAnsi"/>
        </w:rPr>
        <w:t xml:space="preserve"> 5.6.6   </w:t>
      </w:r>
      <w:r w:rsidRPr="004643D7">
        <w:rPr>
          <w:rFonts w:asciiTheme="minorHAnsi" w:hAnsiTheme="minorHAnsi" w:cstheme="minorHAnsi"/>
        </w:rPr>
        <w:tab/>
        <w:t xml:space="preserve">sledovanie postupu výstavby z technického hľadiska, </w:t>
      </w:r>
    </w:p>
    <w:p w14:paraId="207FB0E6" w14:textId="77777777" w:rsidR="005318CF" w:rsidRPr="004643D7" w:rsidRDefault="005318CF" w:rsidP="005318CF">
      <w:pPr>
        <w:spacing w:after="120" w:line="240" w:lineRule="auto"/>
        <w:ind w:left="1276" w:hanging="709"/>
        <w:jc w:val="both"/>
        <w:rPr>
          <w:rFonts w:asciiTheme="minorHAnsi" w:hAnsiTheme="minorHAnsi" w:cstheme="minorHAnsi"/>
        </w:rPr>
      </w:pPr>
      <w:r w:rsidRPr="004643D7">
        <w:rPr>
          <w:rFonts w:asciiTheme="minorHAnsi" w:hAnsiTheme="minorHAnsi" w:cstheme="minorHAnsi"/>
        </w:rPr>
        <w:t xml:space="preserve"> 5.6.7 </w:t>
      </w:r>
      <w:r w:rsidRPr="004643D7">
        <w:rPr>
          <w:rFonts w:asciiTheme="minorHAnsi" w:hAnsiTheme="minorHAnsi" w:cstheme="minorHAnsi"/>
        </w:rPr>
        <w:tab/>
        <w:t xml:space="preserve">účasť na odovzdaní a prevzatí stavby alebo jej časti vrátane komplexného vyskúšania. </w:t>
      </w:r>
    </w:p>
    <w:p w14:paraId="5DB2248B" w14:textId="77777777" w:rsidR="005318CF" w:rsidRPr="004643D7" w:rsidRDefault="005318CF" w:rsidP="005318CF">
      <w:pPr>
        <w:tabs>
          <w:tab w:val="left" w:pos="284"/>
        </w:tabs>
        <w:spacing w:after="120" w:line="240" w:lineRule="auto"/>
        <w:ind w:left="284" w:hanging="284"/>
        <w:jc w:val="both"/>
        <w:rPr>
          <w:rFonts w:asciiTheme="minorHAnsi" w:hAnsiTheme="minorHAnsi" w:cstheme="minorHAnsi"/>
        </w:rPr>
      </w:pPr>
      <w:r w:rsidRPr="004643D7">
        <w:rPr>
          <w:rFonts w:asciiTheme="minorHAnsi" w:hAnsiTheme="minorHAnsi" w:cstheme="minorHAnsi"/>
        </w:rPr>
        <w:t xml:space="preserve">6. </w:t>
      </w:r>
      <w:r w:rsidRPr="004643D7">
        <w:rPr>
          <w:rFonts w:asciiTheme="minorHAnsi" w:hAnsiTheme="minorHAnsi" w:cstheme="minorHAnsi"/>
        </w:rPr>
        <w:tab/>
        <w:t>Objednávateľ sa zaväzuje vykonané Dielo prevziať, zaplatiť Zhotoviteľovi cenu dohodnutú v tejto zmluve a poskytnúť mu dohodnuté spolupôsobenie.</w:t>
      </w:r>
    </w:p>
    <w:p w14:paraId="47F8C0EF" w14:textId="77777777" w:rsidR="005318CF" w:rsidRPr="004643D7" w:rsidRDefault="00FB1489" w:rsidP="005318CF">
      <w:pPr>
        <w:tabs>
          <w:tab w:val="left" w:pos="284"/>
        </w:tabs>
        <w:spacing w:after="0" w:line="240" w:lineRule="auto"/>
        <w:ind w:left="792"/>
        <w:jc w:val="both"/>
        <w:rPr>
          <w:rFonts w:asciiTheme="minorHAnsi" w:hAnsiTheme="minorHAnsi" w:cstheme="minorHAnsi"/>
          <w:b/>
        </w:rPr>
      </w:pPr>
      <w:r w:rsidRPr="004643D7">
        <w:rPr>
          <w:rFonts w:asciiTheme="minorHAnsi" w:hAnsiTheme="minorHAnsi" w:cstheme="minorHAnsi"/>
        </w:rPr>
        <w:t xml:space="preserve"> </w:t>
      </w:r>
    </w:p>
    <w:p w14:paraId="73D3E915" w14:textId="62301631" w:rsidR="003355F5" w:rsidRPr="004643D7" w:rsidRDefault="005318CF" w:rsidP="005318CF">
      <w:pPr>
        <w:tabs>
          <w:tab w:val="left" w:pos="284"/>
        </w:tabs>
        <w:spacing w:after="0" w:line="240" w:lineRule="auto"/>
        <w:ind w:left="792"/>
        <w:jc w:val="both"/>
        <w:rPr>
          <w:rFonts w:asciiTheme="minorHAnsi" w:hAnsiTheme="minorHAnsi" w:cstheme="minorHAnsi"/>
          <w:b/>
        </w:rPr>
      </w:pPr>
      <w:r w:rsidRPr="004643D7">
        <w:rPr>
          <w:rFonts w:asciiTheme="minorHAnsi" w:hAnsiTheme="minorHAnsi" w:cstheme="minorHAnsi"/>
          <w:b/>
        </w:rPr>
        <w:tab/>
      </w:r>
      <w:r w:rsidRPr="004643D7">
        <w:rPr>
          <w:rFonts w:asciiTheme="minorHAnsi" w:hAnsiTheme="minorHAnsi" w:cstheme="minorHAnsi"/>
          <w:b/>
        </w:rPr>
        <w:tab/>
      </w:r>
      <w:r w:rsidRPr="004643D7">
        <w:rPr>
          <w:rFonts w:asciiTheme="minorHAnsi" w:hAnsiTheme="minorHAnsi" w:cstheme="minorHAnsi"/>
          <w:b/>
        </w:rPr>
        <w:tab/>
      </w:r>
      <w:r w:rsidRPr="004643D7">
        <w:rPr>
          <w:rFonts w:asciiTheme="minorHAnsi" w:hAnsiTheme="minorHAnsi" w:cstheme="minorHAnsi"/>
          <w:b/>
        </w:rPr>
        <w:tab/>
      </w:r>
      <w:r w:rsidR="003355F5" w:rsidRPr="004643D7">
        <w:rPr>
          <w:rFonts w:asciiTheme="minorHAnsi" w:hAnsiTheme="minorHAnsi" w:cstheme="minorHAnsi"/>
          <w:b/>
        </w:rPr>
        <w:t>Čl. I</w:t>
      </w:r>
      <w:r w:rsidR="00064B3A" w:rsidRPr="004643D7">
        <w:rPr>
          <w:rFonts w:asciiTheme="minorHAnsi" w:hAnsiTheme="minorHAnsi" w:cstheme="minorHAnsi"/>
          <w:b/>
        </w:rPr>
        <w:t>V</w:t>
      </w:r>
      <w:r w:rsidR="003355F5" w:rsidRPr="004643D7">
        <w:rPr>
          <w:rFonts w:asciiTheme="minorHAnsi" w:hAnsiTheme="minorHAnsi" w:cstheme="minorHAnsi"/>
          <w:b/>
        </w:rPr>
        <w:t>.</w:t>
      </w:r>
    </w:p>
    <w:p w14:paraId="23A1CDFB" w14:textId="77777777" w:rsidR="003355F5" w:rsidRPr="004643D7" w:rsidRDefault="003355F5" w:rsidP="003355F5">
      <w:pPr>
        <w:spacing w:after="0" w:line="240" w:lineRule="auto"/>
        <w:ind w:left="425" w:hanging="425"/>
        <w:jc w:val="center"/>
        <w:rPr>
          <w:rFonts w:asciiTheme="minorHAnsi" w:hAnsiTheme="minorHAnsi" w:cstheme="minorHAnsi"/>
          <w:b/>
        </w:rPr>
      </w:pPr>
      <w:r w:rsidRPr="004643D7">
        <w:rPr>
          <w:rFonts w:asciiTheme="minorHAnsi" w:hAnsiTheme="minorHAnsi" w:cstheme="minorHAnsi"/>
          <w:b/>
        </w:rPr>
        <w:t>Doba a miesto vykonania a </w:t>
      </w:r>
      <w:r w:rsidR="006A2508" w:rsidRPr="004643D7">
        <w:rPr>
          <w:rFonts w:asciiTheme="minorHAnsi" w:hAnsiTheme="minorHAnsi" w:cstheme="minorHAnsi"/>
          <w:b/>
        </w:rPr>
        <w:t>odovzdania D</w:t>
      </w:r>
      <w:r w:rsidRPr="004643D7">
        <w:rPr>
          <w:rFonts w:asciiTheme="minorHAnsi" w:hAnsiTheme="minorHAnsi" w:cstheme="minorHAnsi"/>
          <w:b/>
        </w:rPr>
        <w:t>iela</w:t>
      </w:r>
    </w:p>
    <w:p w14:paraId="1167D9B2" w14:textId="604E391C" w:rsidR="003355F5" w:rsidRPr="004643D7" w:rsidRDefault="003355F5" w:rsidP="003355F5">
      <w:pPr>
        <w:spacing w:after="0" w:line="240" w:lineRule="auto"/>
        <w:ind w:left="425" w:hanging="425"/>
        <w:jc w:val="center"/>
        <w:rPr>
          <w:rFonts w:asciiTheme="minorHAnsi" w:hAnsiTheme="minorHAnsi" w:cstheme="minorHAnsi"/>
          <w:b/>
        </w:rPr>
      </w:pPr>
    </w:p>
    <w:p w14:paraId="24B2C65C" w14:textId="77777777" w:rsidR="00470831" w:rsidRPr="004643D7" w:rsidRDefault="00470831" w:rsidP="00470831">
      <w:pPr>
        <w:numPr>
          <w:ilvl w:val="0"/>
          <w:numId w:val="3"/>
        </w:numPr>
        <w:spacing w:after="240" w:line="240" w:lineRule="auto"/>
        <w:jc w:val="both"/>
        <w:rPr>
          <w:rFonts w:asciiTheme="minorHAnsi" w:hAnsiTheme="minorHAnsi" w:cstheme="minorHAnsi"/>
        </w:rPr>
      </w:pPr>
      <w:r w:rsidRPr="004643D7">
        <w:rPr>
          <w:rFonts w:asciiTheme="minorHAnsi" w:hAnsiTheme="minorHAnsi" w:cstheme="minorHAnsi"/>
        </w:rPr>
        <w:t>Zmluvné strany sa dohodli na termíne trvania zmluvy do úplného zhotovenia stavby, ktorej sa Dielo týka, alebo do troch (3) rokov od odovzdania Diela, ak sa so stavebnou realizáciou nezačne v lehote do troch (3) rokov od riadneho odovzdania Diela Objednávateľovi.</w:t>
      </w:r>
    </w:p>
    <w:p w14:paraId="79708DA9" w14:textId="77777777" w:rsidR="00470831" w:rsidRPr="004643D7" w:rsidRDefault="00470831" w:rsidP="00470831">
      <w:pPr>
        <w:numPr>
          <w:ilvl w:val="0"/>
          <w:numId w:val="3"/>
        </w:numPr>
        <w:spacing w:after="240" w:line="240" w:lineRule="auto"/>
        <w:jc w:val="both"/>
        <w:rPr>
          <w:rFonts w:asciiTheme="minorHAnsi" w:hAnsiTheme="minorHAnsi" w:cstheme="minorHAnsi"/>
        </w:rPr>
      </w:pPr>
      <w:r w:rsidRPr="004643D7">
        <w:rPr>
          <w:rFonts w:asciiTheme="minorHAnsi" w:hAnsiTheme="minorHAnsi" w:cstheme="minorHAnsi"/>
        </w:rPr>
        <w:t>Zmluvné strany sa dohodli, že Zhotoviteľ vykoná Dielo v nasledovných termínoch:</w:t>
      </w:r>
    </w:p>
    <w:p w14:paraId="6DF78F38" w14:textId="194999F4" w:rsidR="00470831" w:rsidRPr="004643D7" w:rsidRDefault="00470831" w:rsidP="00470831">
      <w:pPr>
        <w:spacing w:after="0" w:line="240" w:lineRule="auto"/>
        <w:ind w:left="850" w:hanging="493"/>
        <w:jc w:val="both"/>
        <w:rPr>
          <w:rFonts w:asciiTheme="minorHAnsi" w:hAnsiTheme="minorHAnsi" w:cstheme="minorHAnsi"/>
        </w:rPr>
      </w:pPr>
      <w:r w:rsidRPr="004643D7">
        <w:rPr>
          <w:rFonts w:asciiTheme="minorHAnsi" w:hAnsiTheme="minorHAnsi" w:cstheme="minorHAnsi"/>
        </w:rPr>
        <w:t xml:space="preserve">2.1. V zmysle čl. </w:t>
      </w:r>
      <w:r w:rsidR="009861BD" w:rsidRPr="004643D7">
        <w:rPr>
          <w:rFonts w:asciiTheme="minorHAnsi" w:hAnsiTheme="minorHAnsi" w:cstheme="minorHAnsi"/>
        </w:rPr>
        <w:t>I</w:t>
      </w:r>
      <w:r w:rsidRPr="004643D7">
        <w:rPr>
          <w:rFonts w:asciiTheme="minorHAnsi" w:hAnsiTheme="minorHAnsi" w:cstheme="minorHAnsi"/>
        </w:rPr>
        <w:t>II ods. 3.1. protokolárne odovzdať Dielo do deväťdesiatich (90) dní odo dňa nadobudnutia účinnosti tejto Zmluvy,</w:t>
      </w:r>
    </w:p>
    <w:p w14:paraId="4D3E36E0" w14:textId="3718DE3A" w:rsidR="00470831" w:rsidRPr="004643D7" w:rsidRDefault="00470831" w:rsidP="00470831">
      <w:pPr>
        <w:spacing w:after="0" w:line="240" w:lineRule="auto"/>
        <w:ind w:left="850" w:hanging="493"/>
        <w:jc w:val="both"/>
        <w:rPr>
          <w:rFonts w:asciiTheme="minorHAnsi" w:hAnsiTheme="minorHAnsi" w:cstheme="minorHAnsi"/>
        </w:rPr>
      </w:pPr>
      <w:r w:rsidRPr="004643D7">
        <w:rPr>
          <w:rFonts w:asciiTheme="minorHAnsi" w:hAnsiTheme="minorHAnsi" w:cstheme="minorHAnsi"/>
        </w:rPr>
        <w:t xml:space="preserve">2.2. v zmysle čl. </w:t>
      </w:r>
      <w:r w:rsidR="009861BD" w:rsidRPr="004643D7">
        <w:rPr>
          <w:rFonts w:asciiTheme="minorHAnsi" w:hAnsiTheme="minorHAnsi" w:cstheme="minorHAnsi"/>
        </w:rPr>
        <w:t>I</w:t>
      </w:r>
      <w:r w:rsidRPr="004643D7">
        <w:rPr>
          <w:rFonts w:asciiTheme="minorHAnsi" w:hAnsiTheme="minorHAnsi" w:cstheme="minorHAnsi"/>
        </w:rPr>
        <w:t xml:space="preserve">II ods. 3.2. poskytnúť súčinnosť pri príprave a realizácii verejného obstarávania na zhotoviteľa stavby až do ukončenia výberu zhotoviteľa stavby, najneskôr do troch (3) dní od písomného vyzvania Objednávateľom elektronickým spôsobom, </w:t>
      </w:r>
    </w:p>
    <w:p w14:paraId="66CC1FFD" w14:textId="3C97E1FB" w:rsidR="00470831" w:rsidRPr="004643D7" w:rsidRDefault="00470831" w:rsidP="00470831">
      <w:pPr>
        <w:spacing w:after="0" w:line="240" w:lineRule="auto"/>
        <w:ind w:left="850" w:hanging="493"/>
        <w:jc w:val="both"/>
        <w:rPr>
          <w:rFonts w:asciiTheme="minorHAnsi" w:hAnsiTheme="minorHAnsi" w:cstheme="minorHAnsi"/>
        </w:rPr>
      </w:pPr>
      <w:r w:rsidRPr="004643D7">
        <w:rPr>
          <w:rFonts w:asciiTheme="minorHAnsi" w:hAnsiTheme="minorHAnsi" w:cstheme="minorHAnsi"/>
        </w:rPr>
        <w:t xml:space="preserve">2.3.  v zmysle čl. </w:t>
      </w:r>
      <w:r w:rsidR="009861BD" w:rsidRPr="004643D7">
        <w:rPr>
          <w:rFonts w:asciiTheme="minorHAnsi" w:hAnsiTheme="minorHAnsi" w:cstheme="minorHAnsi"/>
        </w:rPr>
        <w:t>I</w:t>
      </w:r>
      <w:r w:rsidRPr="004643D7">
        <w:rPr>
          <w:rFonts w:asciiTheme="minorHAnsi" w:hAnsiTheme="minorHAnsi" w:cstheme="minorHAnsi"/>
        </w:rPr>
        <w:t>II ods. 3, bod 3.3. vykonávať autorský dozor až do odovzdania stavby do užívania a jej záverečného hodnotenia.</w:t>
      </w:r>
    </w:p>
    <w:p w14:paraId="3FF42D56" w14:textId="77777777" w:rsidR="00470831" w:rsidRPr="004643D7" w:rsidRDefault="00470831" w:rsidP="00470831">
      <w:pPr>
        <w:spacing w:after="0" w:line="240" w:lineRule="auto"/>
        <w:ind w:left="850" w:hanging="493"/>
        <w:jc w:val="both"/>
        <w:rPr>
          <w:rFonts w:asciiTheme="minorHAnsi" w:hAnsiTheme="minorHAnsi" w:cstheme="minorHAnsi"/>
          <w:strike/>
        </w:rPr>
      </w:pPr>
    </w:p>
    <w:p w14:paraId="157C22D2" w14:textId="77777777" w:rsidR="00470831" w:rsidRPr="004643D7" w:rsidRDefault="00470831" w:rsidP="00470831">
      <w:pPr>
        <w:numPr>
          <w:ilvl w:val="0"/>
          <w:numId w:val="3"/>
        </w:numPr>
        <w:spacing w:after="240" w:line="240" w:lineRule="auto"/>
        <w:jc w:val="both"/>
        <w:rPr>
          <w:rFonts w:asciiTheme="minorHAnsi" w:hAnsiTheme="minorHAnsi" w:cstheme="minorHAnsi"/>
        </w:rPr>
      </w:pPr>
      <w:r w:rsidRPr="004643D7">
        <w:rPr>
          <w:rFonts w:asciiTheme="minorHAnsi" w:hAnsiTheme="minorHAnsi" w:cstheme="minorHAnsi"/>
        </w:rPr>
        <w:t>Objednávateľ nadobudne vlastnícky vzťah k časti predmetu Zmluvy podľa čl. III ods. 2 bod 2.1. tejto Zmluvy po protokolárnom odovzdaní a prevzatí tejto časti predmetu Zmluvy.</w:t>
      </w:r>
    </w:p>
    <w:p w14:paraId="56509F50" w14:textId="77777777" w:rsidR="00470831" w:rsidRPr="004643D7" w:rsidRDefault="00470831" w:rsidP="00470831">
      <w:pPr>
        <w:numPr>
          <w:ilvl w:val="0"/>
          <w:numId w:val="3"/>
        </w:numPr>
        <w:spacing w:after="240" w:line="240" w:lineRule="auto"/>
        <w:jc w:val="both"/>
        <w:rPr>
          <w:rFonts w:asciiTheme="minorHAnsi" w:hAnsiTheme="minorHAnsi" w:cstheme="minorHAnsi"/>
        </w:rPr>
      </w:pPr>
      <w:r w:rsidRPr="004643D7">
        <w:rPr>
          <w:rFonts w:asciiTheme="minorHAnsi" w:hAnsiTheme="minorHAnsi" w:cstheme="minorHAnsi"/>
        </w:rPr>
        <w:t xml:space="preserve">Miestom odovzdania Diela bude kancelária kvestorky Univerzity Konštantína Filozofa v Nitre, </w:t>
      </w:r>
      <w:proofErr w:type="spellStart"/>
      <w:r w:rsidRPr="004643D7">
        <w:rPr>
          <w:rFonts w:asciiTheme="minorHAnsi" w:hAnsiTheme="minorHAnsi" w:cstheme="minorHAnsi"/>
        </w:rPr>
        <w:t>Tr</w:t>
      </w:r>
      <w:proofErr w:type="spellEnd"/>
      <w:r w:rsidRPr="004643D7">
        <w:rPr>
          <w:rFonts w:asciiTheme="minorHAnsi" w:hAnsiTheme="minorHAnsi" w:cstheme="minorHAnsi"/>
        </w:rPr>
        <w:t xml:space="preserve">. A. Hlinku 1, Nitra.  </w:t>
      </w:r>
      <w:r w:rsidRPr="004643D7">
        <w:rPr>
          <w:rFonts w:asciiTheme="minorHAnsi" w:hAnsiTheme="minorHAnsi" w:cstheme="minorHAnsi"/>
        </w:rPr>
        <w:tab/>
      </w:r>
    </w:p>
    <w:p w14:paraId="6DFCB5C6" w14:textId="79371E5A" w:rsidR="00470831" w:rsidRPr="004643D7" w:rsidRDefault="00470831" w:rsidP="00470831">
      <w:pPr>
        <w:numPr>
          <w:ilvl w:val="0"/>
          <w:numId w:val="3"/>
        </w:numPr>
        <w:spacing w:after="240" w:line="240" w:lineRule="auto"/>
        <w:jc w:val="both"/>
        <w:rPr>
          <w:rFonts w:asciiTheme="minorHAnsi" w:hAnsiTheme="minorHAnsi" w:cstheme="minorHAnsi"/>
          <w:b/>
        </w:rPr>
      </w:pPr>
      <w:r w:rsidRPr="004643D7">
        <w:rPr>
          <w:rFonts w:asciiTheme="minorHAnsi" w:hAnsiTheme="minorHAnsi" w:cstheme="minorHAnsi"/>
        </w:rPr>
        <w:t>Dodržanie lehoty na vykonanie Diela je závislé od riadneho a včasného spolupôsobenia Objednávateľa v rozsahu uvedenom v čl. V. tejto Zmluvy. Počas doby omeškania Objednávateľa s poskytnutím spolupôsobenia nie je Zhotoviteľ v omeškaní s plnením povinnosti dodať predmet  Zmluvy v dohodnutom termíne</w:t>
      </w:r>
      <w:r w:rsidRPr="004643D7">
        <w:rPr>
          <w:rFonts w:asciiTheme="minorHAnsi" w:hAnsiTheme="minorHAnsi" w:cstheme="minorHAnsi"/>
          <w:b/>
        </w:rPr>
        <w:t>.</w:t>
      </w:r>
    </w:p>
    <w:p w14:paraId="33F1D5C4" w14:textId="77777777" w:rsidR="00470831" w:rsidRPr="004643D7" w:rsidRDefault="00470831" w:rsidP="003355F5">
      <w:pPr>
        <w:spacing w:after="0" w:line="240" w:lineRule="auto"/>
        <w:ind w:left="425" w:hanging="425"/>
        <w:jc w:val="center"/>
        <w:rPr>
          <w:rFonts w:asciiTheme="minorHAnsi" w:hAnsiTheme="minorHAnsi" w:cstheme="minorHAnsi"/>
          <w:b/>
        </w:rPr>
      </w:pPr>
    </w:p>
    <w:p w14:paraId="54E7B356" w14:textId="361D8610" w:rsidR="003355F5" w:rsidRPr="004643D7" w:rsidRDefault="003355F5" w:rsidP="003355F5">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t>Čl. V.</w:t>
      </w:r>
    </w:p>
    <w:p w14:paraId="57D7D790" w14:textId="77777777" w:rsidR="003355F5" w:rsidRPr="004643D7" w:rsidRDefault="003355F5" w:rsidP="003355F5">
      <w:pPr>
        <w:spacing w:after="0" w:line="240" w:lineRule="auto"/>
        <w:ind w:left="425" w:hanging="425"/>
        <w:jc w:val="center"/>
        <w:rPr>
          <w:rFonts w:asciiTheme="minorHAnsi" w:hAnsiTheme="minorHAnsi" w:cstheme="minorHAnsi"/>
          <w:b/>
        </w:rPr>
      </w:pPr>
      <w:r w:rsidRPr="004643D7">
        <w:rPr>
          <w:rFonts w:asciiTheme="minorHAnsi" w:hAnsiTheme="minorHAnsi" w:cstheme="minorHAnsi"/>
          <w:b/>
        </w:rPr>
        <w:t>Spôsob vy</w:t>
      </w:r>
      <w:r w:rsidR="006A2508" w:rsidRPr="004643D7">
        <w:rPr>
          <w:rFonts w:asciiTheme="minorHAnsi" w:hAnsiTheme="minorHAnsi" w:cstheme="minorHAnsi"/>
          <w:b/>
        </w:rPr>
        <w:t>konania diela a spolupôsobenie O</w:t>
      </w:r>
      <w:r w:rsidRPr="004643D7">
        <w:rPr>
          <w:rFonts w:asciiTheme="minorHAnsi" w:hAnsiTheme="minorHAnsi" w:cstheme="minorHAnsi"/>
          <w:b/>
        </w:rPr>
        <w:t>bjednávateľa</w:t>
      </w:r>
    </w:p>
    <w:p w14:paraId="0E7589AE" w14:textId="77777777" w:rsidR="003355F5" w:rsidRPr="004643D7" w:rsidRDefault="003355F5" w:rsidP="003355F5">
      <w:pPr>
        <w:spacing w:after="0" w:line="240" w:lineRule="auto"/>
        <w:ind w:left="425" w:hanging="425"/>
        <w:jc w:val="center"/>
        <w:rPr>
          <w:rFonts w:asciiTheme="minorHAnsi" w:hAnsiTheme="minorHAnsi" w:cstheme="minorHAnsi"/>
          <w:b/>
        </w:rPr>
      </w:pPr>
    </w:p>
    <w:p w14:paraId="4E2F8DEF" w14:textId="2EB061A8" w:rsidR="003355F5" w:rsidRPr="004643D7" w:rsidRDefault="003355F5" w:rsidP="003355F5">
      <w:pPr>
        <w:numPr>
          <w:ilvl w:val="0"/>
          <w:numId w:val="4"/>
        </w:numPr>
        <w:spacing w:after="240" w:line="240" w:lineRule="auto"/>
        <w:jc w:val="both"/>
        <w:rPr>
          <w:rFonts w:asciiTheme="minorHAnsi" w:hAnsiTheme="minorHAnsi" w:cstheme="minorHAnsi"/>
        </w:rPr>
      </w:pPr>
      <w:r w:rsidRPr="004643D7">
        <w:rPr>
          <w:rFonts w:asciiTheme="minorHAnsi" w:hAnsiTheme="minorHAnsi" w:cstheme="minorHAnsi"/>
        </w:rPr>
        <w:t>Zhotoviteľ vyhlasuje, že má oprávnenie na vykonávanie činnosti v rozsahu čl. II</w:t>
      </w:r>
      <w:r w:rsidR="00064B3A" w:rsidRPr="004643D7">
        <w:rPr>
          <w:rFonts w:asciiTheme="minorHAnsi" w:hAnsiTheme="minorHAnsi" w:cstheme="minorHAnsi"/>
        </w:rPr>
        <w:t>I</w:t>
      </w:r>
      <w:r w:rsidRPr="004643D7">
        <w:rPr>
          <w:rFonts w:asciiTheme="minorHAnsi" w:hAnsiTheme="minorHAnsi" w:cstheme="minorHAnsi"/>
        </w:rPr>
        <w:t xml:space="preserve">. tejto </w:t>
      </w:r>
      <w:r w:rsidR="00BE7D66" w:rsidRPr="004643D7">
        <w:rPr>
          <w:rFonts w:asciiTheme="minorHAnsi" w:hAnsiTheme="minorHAnsi" w:cstheme="minorHAnsi"/>
        </w:rPr>
        <w:t>Z</w:t>
      </w:r>
      <w:r w:rsidRPr="004643D7">
        <w:rPr>
          <w:rFonts w:asciiTheme="minorHAnsi" w:hAnsiTheme="minorHAnsi" w:cstheme="minorHAnsi"/>
        </w:rPr>
        <w:t xml:space="preserve">mluvy a že Dielo vypracujú osoby oprávnené na projektovú činnosť v zmysle zákona č. 138/1992 Zb. v znení neskorších predpisov. </w:t>
      </w:r>
    </w:p>
    <w:p w14:paraId="1164ECBC" w14:textId="77777777" w:rsidR="003355F5" w:rsidRPr="004643D7" w:rsidRDefault="003355F5" w:rsidP="003355F5">
      <w:pPr>
        <w:numPr>
          <w:ilvl w:val="0"/>
          <w:numId w:val="4"/>
        </w:numPr>
        <w:spacing w:after="240" w:line="240" w:lineRule="auto"/>
        <w:jc w:val="both"/>
        <w:rPr>
          <w:rFonts w:asciiTheme="minorHAnsi" w:hAnsiTheme="minorHAnsi" w:cstheme="minorHAnsi"/>
        </w:rPr>
      </w:pPr>
      <w:r w:rsidRPr="004643D7">
        <w:rPr>
          <w:rFonts w:asciiTheme="minorHAnsi" w:hAnsiTheme="minorHAnsi" w:cstheme="minorHAnsi"/>
        </w:rPr>
        <w:t xml:space="preserve">Zhotoviteľ sa zaväzuje splniť svoj záväzok vykonať Dielo jeho riadnym a včasným odovzdaním Objednávateľovi s tým, že Dielo musí byť zhotovené v súlade s platnými všeobecne záväznými právnymi predpismi, technickými normami SR a EÚ a podmienkami dohodnutými v tejto </w:t>
      </w:r>
      <w:r w:rsidR="00BE7D66" w:rsidRPr="004643D7">
        <w:rPr>
          <w:rFonts w:asciiTheme="minorHAnsi" w:hAnsiTheme="minorHAnsi" w:cstheme="minorHAnsi"/>
        </w:rPr>
        <w:t>Z</w:t>
      </w:r>
      <w:r w:rsidRPr="004643D7">
        <w:rPr>
          <w:rFonts w:asciiTheme="minorHAnsi" w:hAnsiTheme="minorHAnsi" w:cstheme="minorHAnsi"/>
        </w:rPr>
        <w:t xml:space="preserve">mluve. </w:t>
      </w:r>
    </w:p>
    <w:p w14:paraId="67DA92C7" w14:textId="590A7591" w:rsidR="003355F5" w:rsidRPr="004643D7" w:rsidRDefault="003355F5" w:rsidP="003355F5">
      <w:pPr>
        <w:numPr>
          <w:ilvl w:val="0"/>
          <w:numId w:val="4"/>
        </w:numPr>
        <w:spacing w:after="240" w:line="240" w:lineRule="auto"/>
        <w:jc w:val="both"/>
        <w:rPr>
          <w:rFonts w:asciiTheme="minorHAnsi" w:hAnsiTheme="minorHAnsi" w:cstheme="minorHAnsi"/>
        </w:rPr>
      </w:pPr>
      <w:r w:rsidRPr="004643D7">
        <w:rPr>
          <w:rFonts w:asciiTheme="minorHAnsi" w:hAnsiTheme="minorHAnsi" w:cstheme="minorHAnsi"/>
        </w:rPr>
        <w:t>Zhotoviteľ sa zaväzuje, že Dielo bude spracované v rozsahu požiadaviek podľa zákona č. 50/1976 Zb. v znení neskorších predpisov a podľa čl. II</w:t>
      </w:r>
      <w:r w:rsidR="00064B3A" w:rsidRPr="004643D7">
        <w:rPr>
          <w:rFonts w:asciiTheme="minorHAnsi" w:hAnsiTheme="minorHAnsi" w:cstheme="minorHAnsi"/>
        </w:rPr>
        <w:t>I</w:t>
      </w:r>
      <w:r w:rsidRPr="004643D7">
        <w:rPr>
          <w:rFonts w:asciiTheme="minorHAnsi" w:hAnsiTheme="minorHAnsi" w:cstheme="minorHAnsi"/>
        </w:rPr>
        <w:t xml:space="preserve"> tejto </w:t>
      </w:r>
      <w:r w:rsidR="00BE7D66" w:rsidRPr="004643D7">
        <w:rPr>
          <w:rFonts w:asciiTheme="minorHAnsi" w:hAnsiTheme="minorHAnsi" w:cstheme="minorHAnsi"/>
        </w:rPr>
        <w:t>Z</w:t>
      </w:r>
      <w:r w:rsidRPr="004643D7">
        <w:rPr>
          <w:rFonts w:asciiTheme="minorHAnsi" w:hAnsiTheme="minorHAnsi" w:cstheme="minorHAnsi"/>
        </w:rPr>
        <w:t>mluvy, s prihliadnutím k miestnym podmienkam. Vyhotovenie Diela, jeho rozsah a úroveň spracovania bude zodpovedať požiadavkám opísaných v čl. II</w:t>
      </w:r>
      <w:r w:rsidR="00064B3A" w:rsidRPr="004643D7">
        <w:rPr>
          <w:rFonts w:asciiTheme="minorHAnsi" w:hAnsiTheme="minorHAnsi" w:cstheme="minorHAnsi"/>
        </w:rPr>
        <w:t>I</w:t>
      </w:r>
      <w:r w:rsidRPr="004643D7">
        <w:rPr>
          <w:rFonts w:asciiTheme="minorHAnsi" w:hAnsiTheme="minorHAnsi" w:cstheme="minorHAnsi"/>
        </w:rPr>
        <w:t xml:space="preserve"> tejto </w:t>
      </w:r>
      <w:r w:rsidR="00BE7D66" w:rsidRPr="004643D7">
        <w:rPr>
          <w:rFonts w:asciiTheme="minorHAnsi" w:hAnsiTheme="minorHAnsi" w:cstheme="minorHAnsi"/>
        </w:rPr>
        <w:t>Z</w:t>
      </w:r>
      <w:r w:rsidRPr="004643D7">
        <w:rPr>
          <w:rFonts w:asciiTheme="minorHAnsi" w:hAnsiTheme="minorHAnsi" w:cstheme="minorHAnsi"/>
        </w:rPr>
        <w:t xml:space="preserve">mluvy.  </w:t>
      </w:r>
    </w:p>
    <w:p w14:paraId="473DDC1F" w14:textId="77777777" w:rsidR="003355F5" w:rsidRPr="004643D7" w:rsidRDefault="003355F5" w:rsidP="003355F5">
      <w:pPr>
        <w:numPr>
          <w:ilvl w:val="0"/>
          <w:numId w:val="4"/>
        </w:numPr>
        <w:spacing w:after="240" w:line="240" w:lineRule="auto"/>
        <w:jc w:val="both"/>
        <w:rPr>
          <w:rFonts w:asciiTheme="minorHAnsi" w:hAnsiTheme="minorHAnsi" w:cstheme="minorHAnsi"/>
        </w:rPr>
      </w:pPr>
      <w:r w:rsidRPr="004643D7">
        <w:rPr>
          <w:rFonts w:asciiTheme="minorHAnsi" w:hAnsiTheme="minorHAnsi" w:cstheme="minorHAnsi"/>
        </w:rPr>
        <w:t>Objednávateľ sa ďalej zaväzuje poskytnúť Zhotoviteľovi informácie a podklady nevyhnutné pre výkon činnosti Zhotoviteľa, o ktoré Zhotoviteľ požiada a ktoré bude mať Objednávateľ k dispozícii. Túto</w:t>
      </w:r>
      <w:r w:rsidR="00E16E3B" w:rsidRPr="004643D7">
        <w:rPr>
          <w:rFonts w:asciiTheme="minorHAnsi" w:hAnsiTheme="minorHAnsi" w:cstheme="minorHAnsi"/>
        </w:rPr>
        <w:t xml:space="preserve"> </w:t>
      </w:r>
      <w:r w:rsidRPr="004643D7">
        <w:rPr>
          <w:rFonts w:asciiTheme="minorHAnsi" w:hAnsiTheme="minorHAnsi" w:cstheme="minorHAnsi"/>
        </w:rPr>
        <w:t xml:space="preserve">súčinnosť poskytne Objednávateľ Zhotoviteľovi </w:t>
      </w:r>
      <w:r w:rsidRPr="004643D7">
        <w:rPr>
          <w:rFonts w:asciiTheme="minorHAnsi" w:hAnsiTheme="minorHAnsi" w:cstheme="minorHAnsi"/>
        </w:rPr>
        <w:br/>
        <w:t>na základe písomnej požiadavky Zhotoviteľa v termíne, ktorý si Objednávateľ a Zhotoviteľ písomne dohodnú.</w:t>
      </w:r>
    </w:p>
    <w:p w14:paraId="2B326675" w14:textId="2D70246E" w:rsidR="003355F5" w:rsidRPr="004643D7" w:rsidRDefault="003355F5" w:rsidP="003355F5">
      <w:pPr>
        <w:numPr>
          <w:ilvl w:val="0"/>
          <w:numId w:val="4"/>
        </w:numPr>
        <w:spacing w:after="240" w:line="240" w:lineRule="auto"/>
        <w:jc w:val="both"/>
        <w:rPr>
          <w:rFonts w:asciiTheme="minorHAnsi" w:hAnsiTheme="minorHAnsi" w:cstheme="minorHAnsi"/>
        </w:rPr>
      </w:pPr>
      <w:r w:rsidRPr="004643D7">
        <w:rPr>
          <w:rFonts w:asciiTheme="minorHAnsi" w:hAnsiTheme="minorHAnsi" w:cstheme="minorHAnsi"/>
        </w:rPr>
        <w:t xml:space="preserve">Spôsob spolupráce, organizácie pracovných schôdzok, menovanie zodpovedných osôb, spôsob obehu korešpondencie a pod. budú dohodnuté pri začatí prác. Zhotoviteľ </w:t>
      </w:r>
      <w:r w:rsidRPr="004643D7">
        <w:rPr>
          <w:rFonts w:asciiTheme="minorHAnsi" w:hAnsiTheme="minorHAnsi" w:cstheme="minorHAnsi"/>
        </w:rPr>
        <w:br/>
      </w:r>
      <w:r w:rsidRPr="004643D7">
        <w:rPr>
          <w:rFonts w:asciiTheme="minorHAnsi" w:hAnsiTheme="minorHAnsi" w:cstheme="minorHAnsi"/>
        </w:rPr>
        <w:lastRenderedPageBreak/>
        <w:t>sa zaväzuje</w:t>
      </w:r>
      <w:r w:rsidR="00BE7D66" w:rsidRPr="004643D7">
        <w:rPr>
          <w:rFonts w:asciiTheme="minorHAnsi" w:hAnsiTheme="minorHAnsi" w:cstheme="minorHAnsi"/>
        </w:rPr>
        <w:t xml:space="preserve">, že spracovanie Diela povinne odkonzultuje </w:t>
      </w:r>
      <w:r w:rsidRPr="004643D7">
        <w:rPr>
          <w:rFonts w:asciiTheme="minorHAnsi" w:hAnsiTheme="minorHAnsi" w:cstheme="minorHAnsi"/>
        </w:rPr>
        <w:t>formou koordinačn</w:t>
      </w:r>
      <w:r w:rsidR="00B40EE7" w:rsidRPr="004643D7">
        <w:rPr>
          <w:rFonts w:asciiTheme="minorHAnsi" w:hAnsiTheme="minorHAnsi" w:cstheme="minorHAnsi"/>
        </w:rPr>
        <w:t>ého</w:t>
      </w:r>
      <w:r w:rsidRPr="004643D7">
        <w:rPr>
          <w:rFonts w:asciiTheme="minorHAnsi" w:hAnsiTheme="minorHAnsi" w:cstheme="minorHAnsi"/>
        </w:rPr>
        <w:t xml:space="preserve"> stretnut</w:t>
      </w:r>
      <w:r w:rsidR="00B40EE7" w:rsidRPr="004643D7">
        <w:rPr>
          <w:rFonts w:asciiTheme="minorHAnsi" w:hAnsiTheme="minorHAnsi" w:cstheme="minorHAnsi"/>
        </w:rPr>
        <w:t>ia</w:t>
      </w:r>
      <w:r w:rsidRPr="004643D7">
        <w:rPr>
          <w:rFonts w:asciiTheme="minorHAnsi" w:hAnsiTheme="minorHAnsi" w:cstheme="minorHAnsi"/>
        </w:rPr>
        <w:t xml:space="preserve"> so zástupcom Objednávateľa</w:t>
      </w:r>
      <w:r w:rsidR="00470831" w:rsidRPr="004643D7">
        <w:rPr>
          <w:rFonts w:asciiTheme="minorHAnsi" w:hAnsiTheme="minorHAnsi" w:cstheme="minorHAnsi"/>
        </w:rPr>
        <w:t>,</w:t>
      </w:r>
      <w:r w:rsidR="003A09C2" w:rsidRPr="004643D7">
        <w:rPr>
          <w:rFonts w:asciiTheme="minorHAnsi" w:hAnsiTheme="minorHAnsi" w:cstheme="minorHAnsi"/>
        </w:rPr>
        <w:t xml:space="preserve"> </w:t>
      </w:r>
      <w:r w:rsidR="00470831" w:rsidRPr="004643D7">
        <w:rPr>
          <w:rFonts w:asciiTheme="minorHAnsi" w:hAnsiTheme="minorHAnsi" w:cstheme="minorHAnsi"/>
        </w:rPr>
        <w:t>a to spravidla minimálne dvakrát (2x) počas zhotovovania tejto časti  Diela</w:t>
      </w:r>
      <w:r w:rsidR="00BE7D66" w:rsidRPr="004643D7">
        <w:rPr>
          <w:rFonts w:asciiTheme="minorHAnsi" w:hAnsiTheme="minorHAnsi" w:cstheme="minorHAnsi"/>
        </w:rPr>
        <w:t xml:space="preserve"> a zároveň vyhotoví z tohto stretnutia zápis a predloží Objednávateľovi do desiatich (10) dní odo dňa konania koordinačného stretnutia. </w:t>
      </w:r>
    </w:p>
    <w:p w14:paraId="47915E23" w14:textId="6A6F68A1" w:rsidR="003355F5" w:rsidRPr="004643D7" w:rsidRDefault="003355F5" w:rsidP="003355F5">
      <w:pPr>
        <w:numPr>
          <w:ilvl w:val="0"/>
          <w:numId w:val="4"/>
        </w:numPr>
        <w:spacing w:after="240" w:line="240" w:lineRule="auto"/>
        <w:jc w:val="both"/>
        <w:rPr>
          <w:rFonts w:asciiTheme="minorHAnsi" w:hAnsiTheme="minorHAnsi" w:cstheme="minorHAnsi"/>
        </w:rPr>
      </w:pPr>
      <w:r w:rsidRPr="004643D7">
        <w:rPr>
          <w:rFonts w:asciiTheme="minorHAnsi" w:hAnsiTheme="minorHAnsi" w:cstheme="minorHAnsi"/>
        </w:rPr>
        <w:t xml:space="preserve">Objednávateľ sa zaväzuje poskytnúť súčinnosť a urobiť rozhodnutia v zmysle tejto </w:t>
      </w:r>
      <w:r w:rsidR="00BE7D66" w:rsidRPr="004643D7">
        <w:rPr>
          <w:rFonts w:asciiTheme="minorHAnsi" w:hAnsiTheme="minorHAnsi" w:cstheme="minorHAnsi"/>
        </w:rPr>
        <w:t>Z</w:t>
      </w:r>
      <w:r w:rsidRPr="004643D7">
        <w:rPr>
          <w:rFonts w:asciiTheme="minorHAnsi" w:hAnsiTheme="minorHAnsi" w:cstheme="minorHAnsi"/>
        </w:rPr>
        <w:t xml:space="preserve">mluvy v lehote najneskôr </w:t>
      </w:r>
      <w:r w:rsidR="008C69BE" w:rsidRPr="004643D7">
        <w:rPr>
          <w:rFonts w:asciiTheme="minorHAnsi" w:hAnsiTheme="minorHAnsi" w:cstheme="minorHAnsi"/>
        </w:rPr>
        <w:t>troch</w:t>
      </w:r>
      <w:r w:rsidRPr="004643D7">
        <w:rPr>
          <w:rFonts w:asciiTheme="minorHAnsi" w:hAnsiTheme="minorHAnsi" w:cstheme="minorHAnsi"/>
        </w:rPr>
        <w:t xml:space="preserve"> (</w:t>
      </w:r>
      <w:r w:rsidR="008C69BE" w:rsidRPr="004643D7">
        <w:rPr>
          <w:rFonts w:asciiTheme="minorHAnsi" w:hAnsiTheme="minorHAnsi" w:cstheme="minorHAnsi"/>
        </w:rPr>
        <w:t>3</w:t>
      </w:r>
      <w:r w:rsidRPr="004643D7">
        <w:rPr>
          <w:rFonts w:asciiTheme="minorHAnsi" w:hAnsiTheme="minorHAnsi" w:cstheme="minorHAnsi"/>
        </w:rPr>
        <w:t>) pracovný</w:t>
      </w:r>
      <w:r w:rsidR="00A64DAC" w:rsidRPr="004643D7">
        <w:rPr>
          <w:rFonts w:asciiTheme="minorHAnsi" w:hAnsiTheme="minorHAnsi" w:cstheme="minorHAnsi"/>
        </w:rPr>
        <w:t>c</w:t>
      </w:r>
      <w:r w:rsidRPr="004643D7">
        <w:rPr>
          <w:rFonts w:asciiTheme="minorHAnsi" w:hAnsiTheme="minorHAnsi" w:cstheme="minorHAnsi"/>
        </w:rPr>
        <w:t>h dní odo dňa oznámenia žiadosti. Osobitnú lehotu dohodnú zmluvné strany v prípade, ak sa bude jednať o spoluprácu, ktorú nemôže Objednávateľ zaobstarať vlastnými silami.</w:t>
      </w:r>
    </w:p>
    <w:p w14:paraId="2ED53111" w14:textId="77777777" w:rsidR="003355F5" w:rsidRPr="004643D7" w:rsidRDefault="003355F5" w:rsidP="003355F5">
      <w:pPr>
        <w:numPr>
          <w:ilvl w:val="0"/>
          <w:numId w:val="4"/>
        </w:numPr>
        <w:spacing w:after="240" w:line="240" w:lineRule="auto"/>
        <w:jc w:val="both"/>
        <w:rPr>
          <w:rFonts w:asciiTheme="minorHAnsi" w:hAnsiTheme="minorHAnsi" w:cstheme="minorHAnsi"/>
        </w:rPr>
      </w:pPr>
      <w:r w:rsidRPr="004643D7">
        <w:rPr>
          <w:rFonts w:asciiTheme="minorHAnsi" w:hAnsiTheme="minorHAnsi" w:cstheme="minorHAnsi"/>
        </w:rPr>
        <w:t xml:space="preserve">Zhotoviteľ bude pri plnení predmetu tejto </w:t>
      </w:r>
      <w:r w:rsidR="00BE7D66" w:rsidRPr="004643D7">
        <w:rPr>
          <w:rFonts w:asciiTheme="minorHAnsi" w:hAnsiTheme="minorHAnsi" w:cstheme="minorHAnsi"/>
        </w:rPr>
        <w:t>Z</w:t>
      </w:r>
      <w:r w:rsidRPr="004643D7">
        <w:rPr>
          <w:rFonts w:asciiTheme="minorHAnsi" w:hAnsiTheme="minorHAnsi" w:cstheme="minorHAnsi"/>
        </w:rPr>
        <w:t xml:space="preserve">mluvy postupovať s odbornou starostlivosťou. Zaväzuje sa dodržiavať všeobecne záväzné právne predpisy, technické normy platné na území SR a EÚ a podmienky tejto </w:t>
      </w:r>
      <w:r w:rsidR="00BE7D66" w:rsidRPr="004643D7">
        <w:rPr>
          <w:rFonts w:asciiTheme="minorHAnsi" w:hAnsiTheme="minorHAnsi" w:cstheme="minorHAnsi"/>
        </w:rPr>
        <w:t>Z</w:t>
      </w:r>
      <w:r w:rsidRPr="004643D7">
        <w:rPr>
          <w:rFonts w:asciiTheme="minorHAnsi" w:hAnsiTheme="minorHAnsi" w:cstheme="minorHAnsi"/>
        </w:rPr>
        <w:t xml:space="preserve">mluvy. Zhotoviteľ sa bude riadiť východiskovými podkladmi Objednávateľa, pokynmi Objednávateľa, zápismi a dohodami oprávnených pracovníkov zmluvných strán. </w:t>
      </w:r>
    </w:p>
    <w:p w14:paraId="4A8EDBA8" w14:textId="77777777" w:rsidR="00C660F3" w:rsidRPr="004643D7" w:rsidRDefault="00C660F3" w:rsidP="003355F5">
      <w:pPr>
        <w:spacing w:after="0" w:line="240" w:lineRule="auto"/>
        <w:ind w:left="425" w:hanging="425"/>
        <w:jc w:val="center"/>
        <w:outlineLvl w:val="0"/>
        <w:rPr>
          <w:rFonts w:asciiTheme="minorHAnsi" w:hAnsiTheme="minorHAnsi" w:cstheme="minorHAnsi"/>
          <w:b/>
        </w:rPr>
      </w:pPr>
    </w:p>
    <w:p w14:paraId="72E10C0B" w14:textId="00AB66AE" w:rsidR="003355F5" w:rsidRPr="004643D7" w:rsidRDefault="003355F5" w:rsidP="003355F5">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t>Čl. V</w:t>
      </w:r>
      <w:r w:rsidR="00064B3A" w:rsidRPr="004643D7">
        <w:rPr>
          <w:rFonts w:asciiTheme="minorHAnsi" w:hAnsiTheme="minorHAnsi" w:cstheme="minorHAnsi"/>
          <w:b/>
        </w:rPr>
        <w:t>I</w:t>
      </w:r>
      <w:r w:rsidRPr="004643D7">
        <w:rPr>
          <w:rFonts w:asciiTheme="minorHAnsi" w:hAnsiTheme="minorHAnsi" w:cstheme="minorHAnsi"/>
          <w:b/>
        </w:rPr>
        <w:t>.</w:t>
      </w:r>
    </w:p>
    <w:p w14:paraId="3E97FFE0" w14:textId="77777777" w:rsidR="003355F5" w:rsidRPr="004643D7" w:rsidRDefault="003355F5" w:rsidP="003355F5">
      <w:pPr>
        <w:spacing w:after="0" w:line="240" w:lineRule="auto"/>
        <w:ind w:left="425" w:hanging="425"/>
        <w:jc w:val="center"/>
        <w:rPr>
          <w:rFonts w:asciiTheme="minorHAnsi" w:hAnsiTheme="minorHAnsi" w:cstheme="minorHAnsi"/>
          <w:b/>
        </w:rPr>
      </w:pPr>
      <w:r w:rsidRPr="004643D7">
        <w:rPr>
          <w:rFonts w:asciiTheme="minorHAnsi" w:hAnsiTheme="minorHAnsi" w:cstheme="minorHAnsi"/>
          <w:b/>
        </w:rPr>
        <w:t>Cena Diela</w:t>
      </w:r>
    </w:p>
    <w:p w14:paraId="68401435" w14:textId="77777777" w:rsidR="003355F5" w:rsidRPr="004643D7" w:rsidRDefault="003355F5" w:rsidP="003355F5">
      <w:pPr>
        <w:spacing w:after="0" w:line="240" w:lineRule="auto"/>
        <w:ind w:left="425" w:hanging="425"/>
        <w:jc w:val="center"/>
        <w:rPr>
          <w:rFonts w:asciiTheme="minorHAnsi" w:hAnsiTheme="minorHAnsi" w:cstheme="minorHAnsi"/>
          <w:b/>
        </w:rPr>
      </w:pPr>
    </w:p>
    <w:p w14:paraId="7D541B4E" w14:textId="37D0A334" w:rsidR="003355F5" w:rsidRPr="004643D7" w:rsidRDefault="003355F5" w:rsidP="003355F5">
      <w:pPr>
        <w:numPr>
          <w:ilvl w:val="0"/>
          <w:numId w:val="5"/>
        </w:numPr>
        <w:spacing w:after="240" w:line="240" w:lineRule="auto"/>
        <w:jc w:val="both"/>
        <w:rPr>
          <w:rFonts w:asciiTheme="minorHAnsi" w:hAnsiTheme="minorHAnsi" w:cstheme="minorHAnsi"/>
        </w:rPr>
      </w:pPr>
      <w:r w:rsidRPr="004643D7">
        <w:rPr>
          <w:rFonts w:asciiTheme="minorHAnsi" w:hAnsiTheme="minorHAnsi" w:cstheme="minorHAnsi"/>
        </w:rPr>
        <w:t>Cena Diela podľa tejto zmluvy je dohodnutá v zmysle ustanovení zákona  č.18/1996 Z. z o cenách v znení neskorších predpisov  vyhlášky MF SR č. 87/1996 Z. z. v znení neskorších predpisov ako cena maximálna nasledovne:</w:t>
      </w:r>
    </w:p>
    <w:tbl>
      <w:tblPr>
        <w:tblW w:w="8861" w:type="dxa"/>
        <w:tblInd w:w="354" w:type="dxa"/>
        <w:tblCellMar>
          <w:left w:w="70" w:type="dxa"/>
          <w:right w:w="70" w:type="dxa"/>
        </w:tblCellMar>
        <w:tblLook w:val="0000" w:firstRow="0" w:lastRow="0" w:firstColumn="0" w:lastColumn="0" w:noHBand="0" w:noVBand="0"/>
      </w:tblPr>
      <w:tblGrid>
        <w:gridCol w:w="661"/>
        <w:gridCol w:w="3220"/>
        <w:gridCol w:w="1660"/>
        <w:gridCol w:w="1688"/>
        <w:gridCol w:w="1632"/>
      </w:tblGrid>
      <w:tr w:rsidR="00470831" w:rsidRPr="004643D7" w14:paraId="2A1AF9BC" w14:textId="77777777" w:rsidTr="00DA0434">
        <w:trPr>
          <w:trHeight w:val="702"/>
        </w:trPr>
        <w:tc>
          <w:tcPr>
            <w:tcW w:w="661" w:type="dxa"/>
            <w:tcBorders>
              <w:top w:val="single" w:sz="12" w:space="0" w:color="auto"/>
              <w:left w:val="single" w:sz="12" w:space="0" w:color="auto"/>
              <w:bottom w:val="double" w:sz="6" w:space="0" w:color="auto"/>
              <w:right w:val="single" w:sz="4" w:space="0" w:color="auto"/>
            </w:tcBorders>
            <w:vAlign w:val="center"/>
          </w:tcPr>
          <w:p w14:paraId="4997F816" w14:textId="77777777" w:rsidR="00470831" w:rsidRPr="004643D7" w:rsidRDefault="00470831" w:rsidP="00DA0434">
            <w:pPr>
              <w:jc w:val="center"/>
              <w:rPr>
                <w:rFonts w:asciiTheme="minorHAnsi" w:eastAsia="MS Mincho" w:hAnsiTheme="minorHAnsi" w:cstheme="minorHAnsi"/>
                <w:lang w:eastAsia="ja-JP"/>
              </w:rPr>
            </w:pPr>
            <w:r w:rsidRPr="004643D7">
              <w:rPr>
                <w:rFonts w:asciiTheme="minorHAnsi" w:eastAsia="MS Mincho" w:hAnsiTheme="minorHAnsi" w:cstheme="minorHAnsi"/>
                <w:lang w:eastAsia="ja-JP"/>
              </w:rPr>
              <w:t>Pol. č.</w:t>
            </w:r>
          </w:p>
        </w:tc>
        <w:tc>
          <w:tcPr>
            <w:tcW w:w="3220" w:type="dxa"/>
            <w:tcBorders>
              <w:top w:val="single" w:sz="12" w:space="0" w:color="auto"/>
              <w:left w:val="nil"/>
              <w:bottom w:val="double" w:sz="6" w:space="0" w:color="auto"/>
              <w:right w:val="single" w:sz="4" w:space="0" w:color="auto"/>
            </w:tcBorders>
            <w:vAlign w:val="center"/>
          </w:tcPr>
          <w:p w14:paraId="66152E05" w14:textId="77777777" w:rsidR="00470831" w:rsidRPr="004643D7" w:rsidRDefault="00470831" w:rsidP="00DA0434">
            <w:pPr>
              <w:jc w:val="center"/>
              <w:rPr>
                <w:rFonts w:asciiTheme="minorHAnsi" w:eastAsia="MS Mincho" w:hAnsiTheme="minorHAnsi" w:cstheme="minorHAnsi"/>
                <w:lang w:eastAsia="ja-JP"/>
              </w:rPr>
            </w:pPr>
            <w:r w:rsidRPr="004643D7">
              <w:rPr>
                <w:rFonts w:asciiTheme="minorHAnsi" w:eastAsia="MS Mincho" w:hAnsiTheme="minorHAnsi" w:cstheme="minorHAnsi"/>
                <w:lang w:eastAsia="ja-JP"/>
              </w:rPr>
              <w:t>Názov – popis</w:t>
            </w:r>
          </w:p>
        </w:tc>
        <w:tc>
          <w:tcPr>
            <w:tcW w:w="1660" w:type="dxa"/>
            <w:tcBorders>
              <w:top w:val="single" w:sz="12" w:space="0" w:color="auto"/>
              <w:left w:val="nil"/>
              <w:bottom w:val="double" w:sz="6" w:space="0" w:color="auto"/>
              <w:right w:val="single" w:sz="4" w:space="0" w:color="auto"/>
            </w:tcBorders>
            <w:vAlign w:val="center"/>
          </w:tcPr>
          <w:p w14:paraId="55936156" w14:textId="77777777" w:rsidR="00470831" w:rsidRPr="004643D7" w:rsidRDefault="00470831" w:rsidP="00DA0434">
            <w:pPr>
              <w:jc w:val="center"/>
              <w:rPr>
                <w:rFonts w:asciiTheme="minorHAnsi" w:eastAsia="MS Mincho" w:hAnsiTheme="minorHAnsi" w:cstheme="minorHAnsi"/>
                <w:lang w:eastAsia="ja-JP"/>
              </w:rPr>
            </w:pPr>
            <w:r w:rsidRPr="004643D7">
              <w:rPr>
                <w:rFonts w:asciiTheme="minorHAnsi" w:eastAsia="MS Mincho" w:hAnsiTheme="minorHAnsi" w:cstheme="minorHAnsi"/>
                <w:lang w:eastAsia="ja-JP"/>
              </w:rPr>
              <w:t>Cena EUR bez DPH</w:t>
            </w:r>
          </w:p>
        </w:tc>
        <w:tc>
          <w:tcPr>
            <w:tcW w:w="1688" w:type="dxa"/>
            <w:tcBorders>
              <w:top w:val="single" w:sz="12" w:space="0" w:color="auto"/>
              <w:left w:val="nil"/>
              <w:bottom w:val="double" w:sz="6" w:space="0" w:color="auto"/>
              <w:right w:val="single" w:sz="4" w:space="0" w:color="auto"/>
            </w:tcBorders>
            <w:vAlign w:val="center"/>
          </w:tcPr>
          <w:p w14:paraId="120A132F" w14:textId="77777777" w:rsidR="00470831" w:rsidRPr="004643D7" w:rsidRDefault="00470831" w:rsidP="00DA0434">
            <w:pPr>
              <w:jc w:val="center"/>
              <w:rPr>
                <w:rFonts w:asciiTheme="minorHAnsi" w:eastAsia="MS Mincho" w:hAnsiTheme="minorHAnsi" w:cstheme="minorHAnsi"/>
                <w:lang w:eastAsia="ja-JP"/>
              </w:rPr>
            </w:pPr>
            <w:r w:rsidRPr="004643D7">
              <w:rPr>
                <w:rFonts w:asciiTheme="minorHAnsi" w:eastAsia="MS Mincho" w:hAnsiTheme="minorHAnsi" w:cstheme="minorHAnsi"/>
                <w:lang w:eastAsia="ja-JP"/>
              </w:rPr>
              <w:t xml:space="preserve">DPH </w:t>
            </w:r>
            <w:r w:rsidRPr="004643D7">
              <w:rPr>
                <w:rFonts w:asciiTheme="minorHAnsi" w:eastAsia="MS Mincho" w:hAnsiTheme="minorHAnsi" w:cstheme="minorHAnsi"/>
                <w:lang w:eastAsia="ja-JP"/>
              </w:rPr>
              <w:br/>
              <w:t>20 %</w:t>
            </w:r>
          </w:p>
        </w:tc>
        <w:tc>
          <w:tcPr>
            <w:tcW w:w="1632" w:type="dxa"/>
            <w:tcBorders>
              <w:top w:val="single" w:sz="12" w:space="0" w:color="auto"/>
              <w:left w:val="nil"/>
              <w:bottom w:val="double" w:sz="6" w:space="0" w:color="auto"/>
              <w:right w:val="single" w:sz="12" w:space="0" w:color="auto"/>
            </w:tcBorders>
            <w:vAlign w:val="center"/>
          </w:tcPr>
          <w:p w14:paraId="278EBDFA" w14:textId="77777777" w:rsidR="00470831" w:rsidRPr="004643D7" w:rsidRDefault="00470831" w:rsidP="00DA0434">
            <w:pPr>
              <w:jc w:val="center"/>
              <w:rPr>
                <w:rFonts w:asciiTheme="minorHAnsi" w:eastAsia="MS Mincho" w:hAnsiTheme="minorHAnsi" w:cstheme="minorHAnsi"/>
                <w:lang w:eastAsia="ja-JP"/>
              </w:rPr>
            </w:pPr>
            <w:r w:rsidRPr="004643D7">
              <w:rPr>
                <w:rFonts w:asciiTheme="minorHAnsi" w:eastAsia="MS Mincho" w:hAnsiTheme="minorHAnsi" w:cstheme="minorHAnsi"/>
                <w:lang w:eastAsia="ja-JP"/>
              </w:rPr>
              <w:t>Cena EUR s  DPH</w:t>
            </w:r>
          </w:p>
        </w:tc>
      </w:tr>
      <w:tr w:rsidR="00470831" w:rsidRPr="004643D7" w14:paraId="0F3079E8" w14:textId="77777777" w:rsidTr="00DA0434">
        <w:trPr>
          <w:trHeight w:hRule="exact" w:val="717"/>
        </w:trPr>
        <w:tc>
          <w:tcPr>
            <w:tcW w:w="661" w:type="dxa"/>
            <w:tcBorders>
              <w:top w:val="nil"/>
              <w:left w:val="single" w:sz="12" w:space="0" w:color="auto"/>
              <w:bottom w:val="single" w:sz="4" w:space="0" w:color="auto"/>
              <w:right w:val="single" w:sz="4" w:space="0" w:color="auto"/>
            </w:tcBorders>
            <w:vAlign w:val="center"/>
          </w:tcPr>
          <w:p w14:paraId="67EB79EF" w14:textId="77777777" w:rsidR="00470831" w:rsidRPr="004643D7" w:rsidRDefault="00470831" w:rsidP="00DA0434">
            <w:pPr>
              <w:jc w:val="center"/>
              <w:rPr>
                <w:rFonts w:asciiTheme="minorHAnsi" w:eastAsia="MS Mincho" w:hAnsiTheme="minorHAnsi" w:cstheme="minorHAnsi"/>
                <w:lang w:eastAsia="ja-JP"/>
              </w:rPr>
            </w:pPr>
            <w:r w:rsidRPr="004643D7">
              <w:rPr>
                <w:rFonts w:asciiTheme="minorHAnsi" w:eastAsia="MS Mincho" w:hAnsiTheme="minorHAnsi" w:cstheme="minorHAnsi"/>
                <w:lang w:eastAsia="ja-JP"/>
              </w:rPr>
              <w:t>1. časť</w:t>
            </w:r>
          </w:p>
        </w:tc>
        <w:tc>
          <w:tcPr>
            <w:tcW w:w="3220" w:type="dxa"/>
            <w:tcBorders>
              <w:top w:val="nil"/>
              <w:left w:val="nil"/>
              <w:bottom w:val="single" w:sz="4" w:space="0" w:color="auto"/>
              <w:right w:val="single" w:sz="4" w:space="0" w:color="auto"/>
            </w:tcBorders>
            <w:vAlign w:val="center"/>
          </w:tcPr>
          <w:p w14:paraId="4FB1C175" w14:textId="32D3EA30" w:rsidR="00470831" w:rsidRPr="004643D7" w:rsidRDefault="00470831" w:rsidP="00DA0434">
            <w:pPr>
              <w:rPr>
                <w:rFonts w:asciiTheme="minorHAnsi" w:eastAsia="MS Mincho" w:hAnsiTheme="minorHAnsi" w:cstheme="minorHAnsi"/>
                <w:lang w:eastAsia="ja-JP"/>
              </w:rPr>
            </w:pPr>
            <w:r w:rsidRPr="004643D7">
              <w:rPr>
                <w:rFonts w:asciiTheme="minorHAnsi" w:eastAsia="MS Mincho" w:hAnsiTheme="minorHAnsi" w:cstheme="minorHAnsi"/>
                <w:lang w:eastAsia="ja-JP"/>
              </w:rPr>
              <w:t>Dielo v rozsahu podľa čl. II</w:t>
            </w:r>
            <w:r w:rsidR="00A64DAC" w:rsidRPr="004643D7">
              <w:rPr>
                <w:rFonts w:asciiTheme="minorHAnsi" w:eastAsia="MS Mincho" w:hAnsiTheme="minorHAnsi" w:cstheme="minorHAnsi"/>
                <w:lang w:eastAsia="ja-JP"/>
              </w:rPr>
              <w:t>I</w:t>
            </w:r>
            <w:r w:rsidRPr="004643D7">
              <w:rPr>
                <w:rFonts w:asciiTheme="minorHAnsi" w:eastAsia="MS Mincho" w:hAnsiTheme="minorHAnsi" w:cstheme="minorHAnsi"/>
                <w:lang w:eastAsia="ja-JP"/>
              </w:rPr>
              <w:t xml:space="preserve"> ods. 3 bod 3.1.</w:t>
            </w:r>
          </w:p>
        </w:tc>
        <w:tc>
          <w:tcPr>
            <w:tcW w:w="1660" w:type="dxa"/>
            <w:tcBorders>
              <w:top w:val="nil"/>
              <w:left w:val="nil"/>
              <w:bottom w:val="single" w:sz="4" w:space="0" w:color="auto"/>
              <w:right w:val="single" w:sz="4" w:space="0" w:color="auto"/>
            </w:tcBorders>
            <w:vAlign w:val="center"/>
          </w:tcPr>
          <w:p w14:paraId="7157741A" w14:textId="77777777" w:rsidR="00470831" w:rsidRPr="004643D7" w:rsidRDefault="00470831" w:rsidP="00DA0434">
            <w:pPr>
              <w:jc w:val="right"/>
              <w:rPr>
                <w:rFonts w:asciiTheme="minorHAnsi" w:hAnsiTheme="minorHAnsi" w:cstheme="minorHAnsi"/>
              </w:rPr>
            </w:pPr>
          </w:p>
        </w:tc>
        <w:tc>
          <w:tcPr>
            <w:tcW w:w="1688" w:type="dxa"/>
            <w:tcBorders>
              <w:top w:val="nil"/>
              <w:left w:val="nil"/>
              <w:bottom w:val="single" w:sz="4" w:space="0" w:color="auto"/>
              <w:right w:val="single" w:sz="4" w:space="0" w:color="auto"/>
            </w:tcBorders>
            <w:vAlign w:val="center"/>
          </w:tcPr>
          <w:p w14:paraId="430DF80A" w14:textId="77777777" w:rsidR="00470831" w:rsidRPr="004643D7" w:rsidRDefault="00470831" w:rsidP="00DA0434">
            <w:pPr>
              <w:jc w:val="right"/>
              <w:rPr>
                <w:rFonts w:asciiTheme="minorHAnsi" w:hAnsiTheme="minorHAnsi" w:cstheme="minorHAnsi"/>
              </w:rPr>
            </w:pPr>
          </w:p>
        </w:tc>
        <w:tc>
          <w:tcPr>
            <w:tcW w:w="1632" w:type="dxa"/>
            <w:tcBorders>
              <w:top w:val="nil"/>
              <w:left w:val="nil"/>
              <w:bottom w:val="single" w:sz="4" w:space="0" w:color="auto"/>
              <w:right w:val="single" w:sz="12" w:space="0" w:color="auto"/>
            </w:tcBorders>
            <w:vAlign w:val="center"/>
          </w:tcPr>
          <w:p w14:paraId="09F1755F" w14:textId="77777777" w:rsidR="00470831" w:rsidRPr="004643D7" w:rsidRDefault="00470831" w:rsidP="00DA0434">
            <w:pPr>
              <w:jc w:val="right"/>
              <w:rPr>
                <w:rFonts w:asciiTheme="minorHAnsi" w:hAnsiTheme="minorHAnsi" w:cstheme="minorHAnsi"/>
              </w:rPr>
            </w:pPr>
          </w:p>
        </w:tc>
      </w:tr>
      <w:tr w:rsidR="00470831" w:rsidRPr="004643D7" w14:paraId="50209AA9" w14:textId="77777777" w:rsidTr="00DA0434">
        <w:trPr>
          <w:trHeight w:hRule="exact" w:val="818"/>
        </w:trPr>
        <w:tc>
          <w:tcPr>
            <w:tcW w:w="661" w:type="dxa"/>
            <w:tcBorders>
              <w:top w:val="single" w:sz="4" w:space="0" w:color="auto"/>
              <w:left w:val="single" w:sz="12" w:space="0" w:color="auto"/>
              <w:bottom w:val="single" w:sz="4" w:space="0" w:color="auto"/>
              <w:right w:val="single" w:sz="4" w:space="0" w:color="auto"/>
            </w:tcBorders>
            <w:vAlign w:val="center"/>
          </w:tcPr>
          <w:p w14:paraId="51C17C31" w14:textId="77777777" w:rsidR="00470831" w:rsidRPr="004643D7" w:rsidRDefault="00470831" w:rsidP="00DA0434">
            <w:pPr>
              <w:jc w:val="center"/>
              <w:rPr>
                <w:rFonts w:asciiTheme="minorHAnsi" w:eastAsia="MS Mincho" w:hAnsiTheme="minorHAnsi" w:cstheme="minorHAnsi"/>
                <w:lang w:eastAsia="ja-JP"/>
              </w:rPr>
            </w:pPr>
            <w:r w:rsidRPr="004643D7">
              <w:rPr>
                <w:rFonts w:asciiTheme="minorHAnsi" w:eastAsia="MS Mincho" w:hAnsiTheme="minorHAnsi" w:cstheme="minorHAnsi"/>
                <w:lang w:eastAsia="ja-JP"/>
              </w:rPr>
              <w:t>2. časť</w:t>
            </w:r>
          </w:p>
        </w:tc>
        <w:tc>
          <w:tcPr>
            <w:tcW w:w="3220" w:type="dxa"/>
            <w:tcBorders>
              <w:top w:val="single" w:sz="4" w:space="0" w:color="auto"/>
              <w:left w:val="nil"/>
              <w:bottom w:val="single" w:sz="4" w:space="0" w:color="auto"/>
              <w:right w:val="single" w:sz="4" w:space="0" w:color="auto"/>
            </w:tcBorders>
            <w:vAlign w:val="center"/>
          </w:tcPr>
          <w:p w14:paraId="06C64583" w14:textId="4F77CE44" w:rsidR="00470831" w:rsidRPr="004643D7" w:rsidRDefault="00470831" w:rsidP="00DA0434">
            <w:pPr>
              <w:rPr>
                <w:rFonts w:asciiTheme="minorHAnsi" w:eastAsia="MS Mincho" w:hAnsiTheme="minorHAnsi" w:cstheme="minorHAnsi"/>
                <w:lang w:eastAsia="ja-JP"/>
              </w:rPr>
            </w:pPr>
            <w:r w:rsidRPr="004643D7">
              <w:rPr>
                <w:rFonts w:asciiTheme="minorHAnsi" w:eastAsia="MS Mincho" w:hAnsiTheme="minorHAnsi" w:cstheme="minorHAnsi"/>
                <w:lang w:eastAsia="ja-JP"/>
              </w:rPr>
              <w:t>Dielo v rozsahu podľa čl. II</w:t>
            </w:r>
            <w:r w:rsidR="00A64DAC" w:rsidRPr="004643D7">
              <w:rPr>
                <w:rFonts w:asciiTheme="minorHAnsi" w:eastAsia="MS Mincho" w:hAnsiTheme="minorHAnsi" w:cstheme="minorHAnsi"/>
                <w:lang w:eastAsia="ja-JP"/>
              </w:rPr>
              <w:t>I</w:t>
            </w:r>
            <w:r w:rsidRPr="004643D7">
              <w:rPr>
                <w:rFonts w:asciiTheme="minorHAnsi" w:eastAsia="MS Mincho" w:hAnsiTheme="minorHAnsi" w:cstheme="minorHAnsi"/>
                <w:lang w:eastAsia="ja-JP"/>
              </w:rPr>
              <w:t xml:space="preserve"> ods. 3 bod 3.2.</w:t>
            </w:r>
          </w:p>
          <w:p w14:paraId="7F6560AB" w14:textId="77777777" w:rsidR="00470831" w:rsidRPr="004643D7" w:rsidRDefault="00470831" w:rsidP="00DA0434">
            <w:pPr>
              <w:rPr>
                <w:rFonts w:asciiTheme="minorHAnsi" w:eastAsia="MS Mincho" w:hAnsiTheme="minorHAnsi" w:cstheme="minorHAnsi"/>
                <w:lang w:eastAsia="ja-JP"/>
              </w:rPr>
            </w:pPr>
          </w:p>
        </w:tc>
        <w:tc>
          <w:tcPr>
            <w:tcW w:w="1660" w:type="dxa"/>
            <w:tcBorders>
              <w:top w:val="single" w:sz="4" w:space="0" w:color="auto"/>
              <w:left w:val="nil"/>
              <w:bottom w:val="single" w:sz="4" w:space="0" w:color="auto"/>
              <w:right w:val="single" w:sz="4" w:space="0" w:color="auto"/>
            </w:tcBorders>
            <w:vAlign w:val="center"/>
          </w:tcPr>
          <w:p w14:paraId="6F3A7528" w14:textId="77777777" w:rsidR="00470831" w:rsidRPr="004643D7" w:rsidRDefault="00470831" w:rsidP="00DA0434">
            <w:pPr>
              <w:jc w:val="right"/>
              <w:rPr>
                <w:rFonts w:asciiTheme="minorHAnsi" w:hAnsiTheme="minorHAnsi" w:cstheme="minorHAnsi"/>
              </w:rPr>
            </w:pPr>
          </w:p>
        </w:tc>
        <w:tc>
          <w:tcPr>
            <w:tcW w:w="1688" w:type="dxa"/>
            <w:tcBorders>
              <w:top w:val="single" w:sz="4" w:space="0" w:color="auto"/>
              <w:left w:val="nil"/>
              <w:bottom w:val="single" w:sz="4" w:space="0" w:color="auto"/>
              <w:right w:val="single" w:sz="4" w:space="0" w:color="auto"/>
            </w:tcBorders>
            <w:vAlign w:val="center"/>
          </w:tcPr>
          <w:p w14:paraId="30AD753F" w14:textId="77777777" w:rsidR="00470831" w:rsidRPr="004643D7" w:rsidRDefault="00470831" w:rsidP="00DA0434">
            <w:pPr>
              <w:jc w:val="right"/>
              <w:rPr>
                <w:rFonts w:asciiTheme="minorHAnsi" w:hAnsiTheme="minorHAnsi" w:cstheme="minorHAnsi"/>
              </w:rPr>
            </w:pPr>
          </w:p>
        </w:tc>
        <w:tc>
          <w:tcPr>
            <w:tcW w:w="1632" w:type="dxa"/>
            <w:tcBorders>
              <w:top w:val="single" w:sz="4" w:space="0" w:color="auto"/>
              <w:left w:val="nil"/>
              <w:bottom w:val="single" w:sz="4" w:space="0" w:color="auto"/>
              <w:right w:val="single" w:sz="12" w:space="0" w:color="auto"/>
            </w:tcBorders>
            <w:vAlign w:val="center"/>
          </w:tcPr>
          <w:p w14:paraId="0977B327" w14:textId="77777777" w:rsidR="00470831" w:rsidRPr="004643D7" w:rsidRDefault="00470831" w:rsidP="00DA0434">
            <w:pPr>
              <w:jc w:val="right"/>
              <w:rPr>
                <w:rFonts w:asciiTheme="minorHAnsi" w:hAnsiTheme="minorHAnsi" w:cstheme="minorHAnsi"/>
              </w:rPr>
            </w:pPr>
          </w:p>
        </w:tc>
      </w:tr>
      <w:tr w:rsidR="00470831" w:rsidRPr="004643D7" w14:paraId="18EA66B7" w14:textId="77777777" w:rsidTr="00DA0434">
        <w:trPr>
          <w:trHeight w:hRule="exact" w:val="818"/>
        </w:trPr>
        <w:tc>
          <w:tcPr>
            <w:tcW w:w="661" w:type="dxa"/>
            <w:tcBorders>
              <w:top w:val="single" w:sz="4" w:space="0" w:color="auto"/>
              <w:left w:val="single" w:sz="4" w:space="0" w:color="auto"/>
              <w:bottom w:val="single" w:sz="4" w:space="0" w:color="auto"/>
              <w:right w:val="single" w:sz="4" w:space="0" w:color="auto"/>
            </w:tcBorders>
            <w:vAlign w:val="center"/>
          </w:tcPr>
          <w:p w14:paraId="0DDA27C7" w14:textId="77777777" w:rsidR="00470831" w:rsidRPr="004643D7" w:rsidRDefault="00470831" w:rsidP="00DA0434">
            <w:pPr>
              <w:jc w:val="center"/>
              <w:rPr>
                <w:rFonts w:asciiTheme="minorHAnsi" w:eastAsia="MS Mincho" w:hAnsiTheme="minorHAnsi" w:cstheme="minorHAnsi"/>
                <w:lang w:eastAsia="ja-JP"/>
              </w:rPr>
            </w:pPr>
            <w:r w:rsidRPr="004643D7">
              <w:rPr>
                <w:rFonts w:asciiTheme="minorHAnsi" w:eastAsia="MS Mincho" w:hAnsiTheme="minorHAnsi" w:cstheme="minorHAnsi"/>
                <w:lang w:eastAsia="ja-JP"/>
              </w:rPr>
              <w:t>3. časť</w:t>
            </w:r>
          </w:p>
        </w:tc>
        <w:tc>
          <w:tcPr>
            <w:tcW w:w="3220" w:type="dxa"/>
            <w:tcBorders>
              <w:top w:val="single" w:sz="4" w:space="0" w:color="auto"/>
              <w:left w:val="single" w:sz="4" w:space="0" w:color="auto"/>
              <w:bottom w:val="single" w:sz="4" w:space="0" w:color="auto"/>
              <w:right w:val="single" w:sz="4" w:space="0" w:color="auto"/>
            </w:tcBorders>
            <w:vAlign w:val="center"/>
          </w:tcPr>
          <w:p w14:paraId="0534C3BB" w14:textId="49252EB0" w:rsidR="00470831" w:rsidRPr="004643D7" w:rsidRDefault="00470831" w:rsidP="00DA0434">
            <w:pPr>
              <w:rPr>
                <w:rFonts w:asciiTheme="minorHAnsi" w:eastAsia="MS Mincho" w:hAnsiTheme="minorHAnsi" w:cstheme="minorHAnsi"/>
                <w:lang w:eastAsia="ja-JP"/>
              </w:rPr>
            </w:pPr>
            <w:r w:rsidRPr="004643D7">
              <w:rPr>
                <w:rFonts w:asciiTheme="minorHAnsi" w:eastAsia="MS Mincho" w:hAnsiTheme="minorHAnsi" w:cstheme="minorHAnsi"/>
                <w:lang w:eastAsia="ja-JP"/>
              </w:rPr>
              <w:t>Dielo v rozsahu podľa čl. II</w:t>
            </w:r>
            <w:r w:rsidR="00A64DAC" w:rsidRPr="004643D7">
              <w:rPr>
                <w:rFonts w:asciiTheme="minorHAnsi" w:eastAsia="MS Mincho" w:hAnsiTheme="minorHAnsi" w:cstheme="minorHAnsi"/>
                <w:lang w:eastAsia="ja-JP"/>
              </w:rPr>
              <w:t>I</w:t>
            </w:r>
            <w:r w:rsidRPr="004643D7">
              <w:rPr>
                <w:rFonts w:asciiTheme="minorHAnsi" w:eastAsia="MS Mincho" w:hAnsiTheme="minorHAnsi" w:cstheme="minorHAnsi"/>
                <w:lang w:eastAsia="ja-JP"/>
              </w:rPr>
              <w:t xml:space="preserve"> ods. 3 bod 3.3.</w:t>
            </w:r>
          </w:p>
          <w:p w14:paraId="54458685" w14:textId="77777777" w:rsidR="00470831" w:rsidRPr="004643D7" w:rsidRDefault="00470831" w:rsidP="00DA0434">
            <w:pPr>
              <w:rPr>
                <w:rFonts w:asciiTheme="minorHAnsi" w:eastAsia="MS Mincho" w:hAnsiTheme="minorHAnsi" w:cstheme="minorHAnsi"/>
                <w:b/>
                <w:lang w:eastAsia="ja-JP"/>
              </w:rPr>
            </w:pPr>
          </w:p>
        </w:tc>
        <w:tc>
          <w:tcPr>
            <w:tcW w:w="1660" w:type="dxa"/>
            <w:tcBorders>
              <w:top w:val="single" w:sz="4" w:space="0" w:color="auto"/>
              <w:left w:val="single" w:sz="4" w:space="0" w:color="auto"/>
              <w:bottom w:val="single" w:sz="4" w:space="0" w:color="auto"/>
              <w:right w:val="single" w:sz="4" w:space="0" w:color="auto"/>
            </w:tcBorders>
            <w:vAlign w:val="center"/>
          </w:tcPr>
          <w:p w14:paraId="0A466EE4" w14:textId="77777777" w:rsidR="00470831" w:rsidRPr="004643D7" w:rsidRDefault="00470831" w:rsidP="00DA0434">
            <w:pPr>
              <w:jc w:val="right"/>
              <w:rPr>
                <w:rFonts w:asciiTheme="minorHAnsi" w:hAnsiTheme="minorHAnsi" w:cstheme="minorHAnsi"/>
                <w:b/>
              </w:rPr>
            </w:pPr>
          </w:p>
        </w:tc>
        <w:tc>
          <w:tcPr>
            <w:tcW w:w="1688" w:type="dxa"/>
            <w:tcBorders>
              <w:top w:val="single" w:sz="4" w:space="0" w:color="auto"/>
              <w:left w:val="single" w:sz="4" w:space="0" w:color="auto"/>
              <w:bottom w:val="single" w:sz="4" w:space="0" w:color="auto"/>
              <w:right w:val="single" w:sz="4" w:space="0" w:color="auto"/>
            </w:tcBorders>
            <w:vAlign w:val="center"/>
          </w:tcPr>
          <w:p w14:paraId="4B18DABF" w14:textId="77777777" w:rsidR="00470831" w:rsidRPr="004643D7" w:rsidRDefault="00470831" w:rsidP="00DA0434">
            <w:pPr>
              <w:jc w:val="right"/>
              <w:rPr>
                <w:rFonts w:asciiTheme="minorHAnsi" w:hAnsiTheme="minorHAnsi" w:cstheme="minorHAnsi"/>
                <w:b/>
              </w:rPr>
            </w:pPr>
          </w:p>
        </w:tc>
        <w:tc>
          <w:tcPr>
            <w:tcW w:w="1632" w:type="dxa"/>
            <w:tcBorders>
              <w:top w:val="single" w:sz="4" w:space="0" w:color="auto"/>
              <w:left w:val="single" w:sz="4" w:space="0" w:color="auto"/>
              <w:bottom w:val="single" w:sz="4" w:space="0" w:color="auto"/>
              <w:right w:val="single" w:sz="4" w:space="0" w:color="auto"/>
            </w:tcBorders>
            <w:vAlign w:val="center"/>
          </w:tcPr>
          <w:p w14:paraId="138CBAE4" w14:textId="77777777" w:rsidR="00470831" w:rsidRPr="004643D7" w:rsidRDefault="00470831" w:rsidP="00DA0434">
            <w:pPr>
              <w:jc w:val="right"/>
              <w:rPr>
                <w:rFonts w:asciiTheme="minorHAnsi" w:hAnsiTheme="minorHAnsi" w:cstheme="minorHAnsi"/>
                <w:b/>
              </w:rPr>
            </w:pPr>
          </w:p>
        </w:tc>
      </w:tr>
      <w:tr w:rsidR="00470831" w:rsidRPr="004643D7" w14:paraId="0F699C60" w14:textId="77777777" w:rsidTr="00DA0434">
        <w:trPr>
          <w:trHeight w:hRule="exact" w:val="818"/>
        </w:trPr>
        <w:tc>
          <w:tcPr>
            <w:tcW w:w="661" w:type="dxa"/>
            <w:tcBorders>
              <w:top w:val="single" w:sz="4" w:space="0" w:color="auto"/>
              <w:left w:val="single" w:sz="4" w:space="0" w:color="auto"/>
              <w:bottom w:val="single" w:sz="4" w:space="0" w:color="auto"/>
              <w:right w:val="single" w:sz="4" w:space="0" w:color="auto"/>
            </w:tcBorders>
            <w:vAlign w:val="center"/>
          </w:tcPr>
          <w:p w14:paraId="7373428F" w14:textId="77777777" w:rsidR="00470831" w:rsidRPr="004643D7" w:rsidRDefault="00470831" w:rsidP="00DA0434">
            <w:pPr>
              <w:jc w:val="center"/>
              <w:rPr>
                <w:rFonts w:asciiTheme="minorHAnsi" w:eastAsia="MS Mincho" w:hAnsiTheme="minorHAnsi" w:cstheme="minorHAnsi"/>
                <w:b/>
                <w:lang w:eastAsia="ja-JP"/>
              </w:rPr>
            </w:pPr>
          </w:p>
        </w:tc>
        <w:tc>
          <w:tcPr>
            <w:tcW w:w="3220" w:type="dxa"/>
            <w:tcBorders>
              <w:top w:val="single" w:sz="4" w:space="0" w:color="auto"/>
              <w:left w:val="single" w:sz="4" w:space="0" w:color="auto"/>
              <w:bottom w:val="single" w:sz="4" w:space="0" w:color="auto"/>
              <w:right w:val="single" w:sz="4" w:space="0" w:color="auto"/>
            </w:tcBorders>
            <w:vAlign w:val="center"/>
          </w:tcPr>
          <w:p w14:paraId="27CD5E1D" w14:textId="77777777" w:rsidR="00470831" w:rsidRPr="004643D7" w:rsidRDefault="00470831" w:rsidP="00DA0434">
            <w:pPr>
              <w:rPr>
                <w:rFonts w:asciiTheme="minorHAnsi" w:eastAsia="MS Mincho" w:hAnsiTheme="minorHAnsi" w:cstheme="minorHAnsi"/>
                <w:b/>
                <w:lang w:eastAsia="ja-JP"/>
              </w:rPr>
            </w:pPr>
            <w:r w:rsidRPr="004643D7">
              <w:rPr>
                <w:rFonts w:asciiTheme="minorHAnsi" w:eastAsia="MS Mincho" w:hAnsiTheme="minorHAnsi" w:cstheme="minorHAnsi"/>
                <w:b/>
                <w:lang w:eastAsia="ja-JP"/>
              </w:rPr>
              <w:t>SPOLU</w:t>
            </w:r>
          </w:p>
        </w:tc>
        <w:tc>
          <w:tcPr>
            <w:tcW w:w="1660" w:type="dxa"/>
            <w:tcBorders>
              <w:top w:val="single" w:sz="4" w:space="0" w:color="auto"/>
              <w:left w:val="single" w:sz="4" w:space="0" w:color="auto"/>
              <w:bottom w:val="single" w:sz="4" w:space="0" w:color="auto"/>
              <w:right w:val="single" w:sz="4" w:space="0" w:color="auto"/>
            </w:tcBorders>
            <w:vAlign w:val="center"/>
          </w:tcPr>
          <w:p w14:paraId="0CA0433F" w14:textId="77777777" w:rsidR="00470831" w:rsidRPr="004643D7" w:rsidRDefault="00470831" w:rsidP="00DA0434">
            <w:pPr>
              <w:jc w:val="right"/>
              <w:rPr>
                <w:rFonts w:asciiTheme="minorHAnsi" w:hAnsiTheme="minorHAnsi" w:cstheme="minorHAnsi"/>
                <w:b/>
              </w:rPr>
            </w:pPr>
          </w:p>
        </w:tc>
        <w:tc>
          <w:tcPr>
            <w:tcW w:w="1688" w:type="dxa"/>
            <w:tcBorders>
              <w:top w:val="single" w:sz="4" w:space="0" w:color="auto"/>
              <w:left w:val="single" w:sz="4" w:space="0" w:color="auto"/>
              <w:bottom w:val="single" w:sz="4" w:space="0" w:color="auto"/>
              <w:right w:val="single" w:sz="4" w:space="0" w:color="auto"/>
            </w:tcBorders>
            <w:vAlign w:val="center"/>
          </w:tcPr>
          <w:p w14:paraId="7B409103" w14:textId="77777777" w:rsidR="00470831" w:rsidRPr="004643D7" w:rsidRDefault="00470831" w:rsidP="00DA0434">
            <w:pPr>
              <w:jc w:val="right"/>
              <w:rPr>
                <w:rFonts w:asciiTheme="minorHAnsi" w:hAnsiTheme="minorHAnsi" w:cstheme="minorHAnsi"/>
                <w:b/>
              </w:rPr>
            </w:pPr>
          </w:p>
        </w:tc>
        <w:tc>
          <w:tcPr>
            <w:tcW w:w="1632" w:type="dxa"/>
            <w:tcBorders>
              <w:top w:val="single" w:sz="4" w:space="0" w:color="auto"/>
              <w:left w:val="single" w:sz="4" w:space="0" w:color="auto"/>
              <w:bottom w:val="single" w:sz="4" w:space="0" w:color="auto"/>
              <w:right w:val="single" w:sz="4" w:space="0" w:color="auto"/>
            </w:tcBorders>
            <w:vAlign w:val="center"/>
          </w:tcPr>
          <w:p w14:paraId="77082B14" w14:textId="77777777" w:rsidR="00470831" w:rsidRPr="004643D7" w:rsidRDefault="00470831" w:rsidP="00DA0434">
            <w:pPr>
              <w:jc w:val="right"/>
              <w:rPr>
                <w:rFonts w:asciiTheme="minorHAnsi" w:hAnsiTheme="minorHAnsi" w:cstheme="minorHAnsi"/>
                <w:b/>
              </w:rPr>
            </w:pPr>
          </w:p>
        </w:tc>
      </w:tr>
    </w:tbl>
    <w:p w14:paraId="5A11D37C" w14:textId="77777777" w:rsidR="00470831" w:rsidRPr="004643D7" w:rsidRDefault="00470831" w:rsidP="00470831">
      <w:pPr>
        <w:spacing w:after="240" w:line="240" w:lineRule="auto"/>
        <w:ind w:left="360"/>
        <w:jc w:val="both"/>
        <w:rPr>
          <w:rFonts w:asciiTheme="minorHAnsi" w:hAnsiTheme="minorHAnsi" w:cstheme="minorHAnsi"/>
        </w:rPr>
      </w:pPr>
    </w:p>
    <w:p w14:paraId="6CE4ABDF" w14:textId="77777777" w:rsidR="003355F5" w:rsidRPr="004643D7" w:rsidRDefault="003355F5" w:rsidP="003355F5">
      <w:pPr>
        <w:numPr>
          <w:ilvl w:val="0"/>
          <w:numId w:val="5"/>
        </w:numPr>
        <w:spacing w:after="240" w:line="240" w:lineRule="auto"/>
        <w:jc w:val="both"/>
        <w:rPr>
          <w:rFonts w:asciiTheme="minorHAnsi" w:hAnsiTheme="minorHAnsi" w:cstheme="minorHAnsi"/>
        </w:rPr>
      </w:pPr>
      <w:r w:rsidRPr="004643D7">
        <w:rPr>
          <w:rFonts w:asciiTheme="minorHAnsi" w:hAnsiTheme="minorHAnsi" w:cstheme="minorHAnsi"/>
        </w:rPr>
        <w:t xml:space="preserve">Takto dohodnutá cena je maximálna a zahŕňa všetky náklady a činnosti Zhotoviteľa potrebné na úplné a riadne zhotovenie Diela podľa tejto </w:t>
      </w:r>
      <w:r w:rsidR="00BE7D66" w:rsidRPr="004643D7">
        <w:rPr>
          <w:rFonts w:asciiTheme="minorHAnsi" w:hAnsiTheme="minorHAnsi" w:cstheme="minorHAnsi"/>
        </w:rPr>
        <w:t>Z</w:t>
      </w:r>
      <w:r w:rsidRPr="004643D7">
        <w:rPr>
          <w:rFonts w:asciiTheme="minorHAnsi" w:hAnsiTheme="minorHAnsi" w:cstheme="minorHAnsi"/>
        </w:rPr>
        <w:t xml:space="preserve">mluvy. </w:t>
      </w:r>
    </w:p>
    <w:p w14:paraId="1BA2875F" w14:textId="53E4C11B" w:rsidR="00477003" w:rsidRPr="00C6154C" w:rsidRDefault="00477003" w:rsidP="003355F5">
      <w:pPr>
        <w:numPr>
          <w:ilvl w:val="0"/>
          <w:numId w:val="5"/>
        </w:numPr>
        <w:spacing w:after="240" w:line="240" w:lineRule="auto"/>
        <w:jc w:val="both"/>
        <w:rPr>
          <w:rFonts w:asciiTheme="minorHAnsi" w:hAnsiTheme="minorHAnsi" w:cstheme="minorHAnsi"/>
        </w:rPr>
      </w:pPr>
      <w:r w:rsidRPr="004643D7">
        <w:rPr>
          <w:rFonts w:asciiTheme="minorHAnsi" w:hAnsiTheme="minorHAnsi" w:cstheme="minorHAnsi"/>
        </w:rPr>
        <w:t>Zhotoviteľ je / nie je</w:t>
      </w:r>
      <w:r w:rsidRPr="004643D7">
        <w:rPr>
          <w:rFonts w:asciiTheme="minorHAnsi" w:eastAsiaTheme="minorHAnsi" w:hAnsiTheme="minorHAnsi" w:cstheme="minorHAnsi"/>
          <w:color w:val="000000"/>
        </w:rPr>
        <w:t xml:space="preserve"> </w:t>
      </w:r>
      <w:r w:rsidRPr="004643D7">
        <w:rPr>
          <w:rStyle w:val="Odkaznapoznmkupodiarou"/>
          <w:rFonts w:asciiTheme="minorHAnsi" w:eastAsiaTheme="minorHAnsi" w:hAnsiTheme="minorHAnsi" w:cstheme="minorHAnsi"/>
          <w:color w:val="000000"/>
        </w:rPr>
        <w:footnoteReference w:id="1"/>
      </w:r>
      <w:r w:rsidRPr="004643D7">
        <w:rPr>
          <w:rFonts w:asciiTheme="minorHAnsi" w:eastAsiaTheme="minorHAnsi" w:hAnsiTheme="minorHAnsi" w:cstheme="minorHAnsi"/>
          <w:color w:val="000000"/>
        </w:rPr>
        <w:t xml:space="preserve"> platcom DPH.</w:t>
      </w:r>
    </w:p>
    <w:p w14:paraId="09D11097" w14:textId="1868B46B" w:rsidR="00C6154C" w:rsidRDefault="00C6154C" w:rsidP="00C6154C">
      <w:pPr>
        <w:spacing w:after="240" w:line="240" w:lineRule="auto"/>
        <w:jc w:val="both"/>
        <w:rPr>
          <w:rFonts w:asciiTheme="minorHAnsi" w:eastAsiaTheme="minorHAnsi" w:hAnsiTheme="minorHAnsi" w:cstheme="minorHAnsi"/>
          <w:color w:val="000000"/>
        </w:rPr>
      </w:pPr>
    </w:p>
    <w:p w14:paraId="03DE3601" w14:textId="77777777" w:rsidR="00C6154C" w:rsidRPr="004643D7" w:rsidRDefault="00C6154C" w:rsidP="00C6154C">
      <w:pPr>
        <w:spacing w:after="240" w:line="240" w:lineRule="auto"/>
        <w:jc w:val="both"/>
        <w:rPr>
          <w:rFonts w:asciiTheme="minorHAnsi" w:hAnsiTheme="minorHAnsi" w:cstheme="minorHAnsi"/>
        </w:rPr>
      </w:pPr>
    </w:p>
    <w:p w14:paraId="5C15D515" w14:textId="306D0615" w:rsidR="003355F5" w:rsidRPr="004643D7" w:rsidRDefault="003355F5" w:rsidP="003355F5">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lastRenderedPageBreak/>
        <w:t>Čl. VI</w:t>
      </w:r>
      <w:r w:rsidR="00064B3A" w:rsidRPr="004643D7">
        <w:rPr>
          <w:rFonts w:asciiTheme="minorHAnsi" w:hAnsiTheme="minorHAnsi" w:cstheme="minorHAnsi"/>
          <w:b/>
        </w:rPr>
        <w:t>I</w:t>
      </w:r>
      <w:r w:rsidRPr="004643D7">
        <w:rPr>
          <w:rFonts w:asciiTheme="minorHAnsi" w:hAnsiTheme="minorHAnsi" w:cstheme="minorHAnsi"/>
          <w:b/>
        </w:rPr>
        <w:t>.</w:t>
      </w:r>
    </w:p>
    <w:p w14:paraId="4C9C68DC" w14:textId="77777777" w:rsidR="003355F5" w:rsidRPr="004643D7" w:rsidRDefault="003355F5" w:rsidP="003355F5">
      <w:pPr>
        <w:spacing w:after="0" w:line="240" w:lineRule="auto"/>
        <w:ind w:left="425" w:hanging="425"/>
        <w:jc w:val="center"/>
        <w:rPr>
          <w:rFonts w:asciiTheme="minorHAnsi" w:hAnsiTheme="minorHAnsi" w:cstheme="minorHAnsi"/>
          <w:b/>
        </w:rPr>
      </w:pPr>
      <w:r w:rsidRPr="004643D7">
        <w:rPr>
          <w:rFonts w:asciiTheme="minorHAnsi" w:hAnsiTheme="minorHAnsi" w:cstheme="minorHAnsi"/>
          <w:b/>
        </w:rPr>
        <w:t>Platobné podmienky</w:t>
      </w:r>
    </w:p>
    <w:p w14:paraId="276F9EC8" w14:textId="77777777" w:rsidR="003355F5" w:rsidRPr="004643D7" w:rsidRDefault="003355F5" w:rsidP="003355F5">
      <w:pPr>
        <w:spacing w:after="0" w:line="240" w:lineRule="auto"/>
        <w:ind w:left="425" w:hanging="425"/>
        <w:jc w:val="center"/>
        <w:rPr>
          <w:rFonts w:asciiTheme="minorHAnsi" w:hAnsiTheme="minorHAnsi" w:cstheme="minorHAnsi"/>
          <w:b/>
        </w:rPr>
      </w:pPr>
    </w:p>
    <w:p w14:paraId="002B36DA" w14:textId="77777777" w:rsidR="003355F5" w:rsidRPr="004643D7" w:rsidRDefault="003355F5" w:rsidP="003355F5">
      <w:pPr>
        <w:numPr>
          <w:ilvl w:val="0"/>
          <w:numId w:val="14"/>
        </w:numPr>
        <w:spacing w:after="240" w:line="240" w:lineRule="auto"/>
        <w:ind w:left="284"/>
        <w:jc w:val="both"/>
        <w:rPr>
          <w:rFonts w:asciiTheme="minorHAnsi" w:hAnsiTheme="minorHAnsi" w:cstheme="minorHAnsi"/>
        </w:rPr>
      </w:pPr>
      <w:r w:rsidRPr="004643D7">
        <w:rPr>
          <w:rFonts w:asciiTheme="minorHAnsi" w:hAnsiTheme="minorHAnsi" w:cstheme="minorHAnsi"/>
        </w:rPr>
        <w:t xml:space="preserve">Zmluvné strany sa dohodli, že Objednávateľ neposkytne Zhotoviteľovi preddavok </w:t>
      </w:r>
      <w:r w:rsidRPr="004643D7">
        <w:rPr>
          <w:rFonts w:asciiTheme="minorHAnsi" w:hAnsiTheme="minorHAnsi" w:cstheme="minorHAnsi"/>
        </w:rPr>
        <w:br/>
        <w:t>na zhotovenie Diela.</w:t>
      </w:r>
    </w:p>
    <w:p w14:paraId="14E3F4A8" w14:textId="4274393C" w:rsidR="003355F5" w:rsidRPr="004643D7" w:rsidRDefault="003355F5" w:rsidP="003355F5">
      <w:pPr>
        <w:numPr>
          <w:ilvl w:val="0"/>
          <w:numId w:val="14"/>
        </w:numPr>
        <w:spacing w:after="240" w:line="240" w:lineRule="auto"/>
        <w:ind w:left="284"/>
        <w:jc w:val="both"/>
        <w:rPr>
          <w:rFonts w:asciiTheme="minorHAnsi" w:hAnsiTheme="minorHAnsi" w:cstheme="minorHAnsi"/>
        </w:rPr>
      </w:pPr>
      <w:r w:rsidRPr="004643D7">
        <w:rPr>
          <w:rFonts w:asciiTheme="minorHAnsi" w:hAnsiTheme="minorHAnsi" w:cstheme="minorHAnsi"/>
        </w:rPr>
        <w:t xml:space="preserve">Zmluvné strany sa dohodli, že cena Diela bude Zhotoviteľovi zaplatená Objednávateľom </w:t>
      </w:r>
      <w:r w:rsidRPr="004643D7">
        <w:rPr>
          <w:rFonts w:asciiTheme="minorHAnsi" w:hAnsiTheme="minorHAnsi" w:cstheme="minorHAnsi"/>
        </w:rPr>
        <w:br/>
        <w:t xml:space="preserve">po vykonaní  a odovzdaní  predmetu </w:t>
      </w:r>
      <w:r w:rsidR="00BE7D66" w:rsidRPr="004643D7">
        <w:rPr>
          <w:rFonts w:asciiTheme="minorHAnsi" w:hAnsiTheme="minorHAnsi" w:cstheme="minorHAnsi"/>
        </w:rPr>
        <w:t>Z</w:t>
      </w:r>
      <w:r w:rsidRPr="004643D7">
        <w:rPr>
          <w:rFonts w:asciiTheme="minorHAnsi" w:hAnsiTheme="minorHAnsi" w:cstheme="minorHAnsi"/>
        </w:rPr>
        <w:t>mluvy uvedeného v čl. I</w:t>
      </w:r>
      <w:r w:rsidR="00B40EE7" w:rsidRPr="004643D7">
        <w:rPr>
          <w:rFonts w:asciiTheme="minorHAnsi" w:hAnsiTheme="minorHAnsi" w:cstheme="minorHAnsi"/>
        </w:rPr>
        <w:t>II</w:t>
      </w:r>
      <w:r w:rsidRPr="004643D7">
        <w:rPr>
          <w:rFonts w:asciiTheme="minorHAnsi" w:hAnsiTheme="minorHAnsi" w:cstheme="minorHAnsi"/>
        </w:rPr>
        <w:t xml:space="preserve">. ods. </w:t>
      </w:r>
      <w:r w:rsidR="00B40EE7" w:rsidRPr="004643D7">
        <w:rPr>
          <w:rFonts w:asciiTheme="minorHAnsi" w:hAnsiTheme="minorHAnsi" w:cstheme="minorHAnsi"/>
        </w:rPr>
        <w:t>3.1</w:t>
      </w:r>
      <w:r w:rsidRPr="004643D7">
        <w:rPr>
          <w:rFonts w:asciiTheme="minorHAnsi" w:hAnsiTheme="minorHAnsi" w:cstheme="minorHAnsi"/>
        </w:rPr>
        <w:t xml:space="preserve"> tejto </w:t>
      </w:r>
      <w:r w:rsidR="00BE7D66" w:rsidRPr="004643D7">
        <w:rPr>
          <w:rFonts w:asciiTheme="minorHAnsi" w:hAnsiTheme="minorHAnsi" w:cstheme="minorHAnsi"/>
        </w:rPr>
        <w:t>Z</w:t>
      </w:r>
      <w:r w:rsidRPr="004643D7">
        <w:rPr>
          <w:rFonts w:asciiTheme="minorHAnsi" w:hAnsiTheme="minorHAnsi" w:cstheme="minorHAnsi"/>
        </w:rPr>
        <w:t>mluvy na základe faktúr</w:t>
      </w:r>
      <w:r w:rsidR="00064B3A" w:rsidRPr="004643D7">
        <w:rPr>
          <w:rFonts w:asciiTheme="minorHAnsi" w:hAnsiTheme="minorHAnsi" w:cstheme="minorHAnsi"/>
        </w:rPr>
        <w:t>y</w:t>
      </w:r>
      <w:r w:rsidRPr="004643D7">
        <w:rPr>
          <w:rFonts w:asciiTheme="minorHAnsi" w:hAnsiTheme="minorHAnsi" w:cstheme="minorHAnsi"/>
        </w:rPr>
        <w:t xml:space="preserve">.  </w:t>
      </w:r>
    </w:p>
    <w:p w14:paraId="082D9200" w14:textId="3809CF81" w:rsidR="003355F5" w:rsidRPr="004643D7" w:rsidRDefault="003355F5" w:rsidP="003355F5">
      <w:pPr>
        <w:numPr>
          <w:ilvl w:val="0"/>
          <w:numId w:val="14"/>
        </w:numPr>
        <w:spacing w:after="240" w:line="240" w:lineRule="auto"/>
        <w:ind w:left="284"/>
        <w:jc w:val="both"/>
        <w:rPr>
          <w:rFonts w:asciiTheme="minorHAnsi" w:hAnsiTheme="minorHAnsi" w:cstheme="minorHAnsi"/>
        </w:rPr>
      </w:pPr>
      <w:r w:rsidRPr="004643D7">
        <w:rPr>
          <w:rFonts w:asciiTheme="minorHAnsi" w:hAnsiTheme="minorHAnsi" w:cstheme="minorHAnsi"/>
        </w:rPr>
        <w:t>Faktúru Zhotoviteľ vystaví v</w:t>
      </w:r>
      <w:r w:rsidR="0065469A" w:rsidRPr="004643D7">
        <w:rPr>
          <w:rFonts w:asciiTheme="minorHAnsi" w:hAnsiTheme="minorHAnsi" w:cstheme="minorHAnsi"/>
        </w:rPr>
        <w:t> </w:t>
      </w:r>
      <w:r w:rsidR="00064B3A" w:rsidRPr="004643D7">
        <w:rPr>
          <w:rFonts w:asciiTheme="minorHAnsi" w:hAnsiTheme="minorHAnsi" w:cstheme="minorHAnsi"/>
        </w:rPr>
        <w:t>dvoch</w:t>
      </w:r>
      <w:r w:rsidR="0065469A" w:rsidRPr="004643D7">
        <w:rPr>
          <w:rFonts w:asciiTheme="minorHAnsi" w:hAnsiTheme="minorHAnsi" w:cstheme="minorHAnsi"/>
        </w:rPr>
        <w:t xml:space="preserve"> (</w:t>
      </w:r>
      <w:r w:rsidR="00064B3A" w:rsidRPr="004643D7">
        <w:rPr>
          <w:rFonts w:asciiTheme="minorHAnsi" w:hAnsiTheme="minorHAnsi" w:cstheme="minorHAnsi"/>
        </w:rPr>
        <w:t>2</w:t>
      </w:r>
      <w:r w:rsidR="0065469A" w:rsidRPr="004643D7">
        <w:rPr>
          <w:rFonts w:asciiTheme="minorHAnsi" w:hAnsiTheme="minorHAnsi" w:cstheme="minorHAnsi"/>
        </w:rPr>
        <w:t>)</w:t>
      </w:r>
      <w:r w:rsidRPr="004643D7">
        <w:rPr>
          <w:rFonts w:asciiTheme="minorHAnsi" w:hAnsiTheme="minorHAnsi" w:cstheme="minorHAnsi"/>
        </w:rPr>
        <w:t xml:space="preserve"> vyhotoveniach a odovzdá ich v kancelárii kvestorky UKF v Nitre, </w:t>
      </w:r>
      <w:proofErr w:type="spellStart"/>
      <w:r w:rsidRPr="004643D7">
        <w:rPr>
          <w:rFonts w:asciiTheme="minorHAnsi" w:hAnsiTheme="minorHAnsi" w:cstheme="minorHAnsi"/>
        </w:rPr>
        <w:t>Tr</w:t>
      </w:r>
      <w:proofErr w:type="spellEnd"/>
      <w:r w:rsidRPr="004643D7">
        <w:rPr>
          <w:rFonts w:asciiTheme="minorHAnsi" w:hAnsiTheme="minorHAnsi" w:cstheme="minorHAnsi"/>
        </w:rPr>
        <w:t xml:space="preserve">. A. Hlinku 1, 3. poschodie, č. dv. A-305. </w:t>
      </w:r>
    </w:p>
    <w:p w14:paraId="5746B7FC" w14:textId="221FE334" w:rsidR="003355F5" w:rsidRPr="004643D7" w:rsidRDefault="003355F5" w:rsidP="003355F5">
      <w:pPr>
        <w:numPr>
          <w:ilvl w:val="0"/>
          <w:numId w:val="14"/>
        </w:numPr>
        <w:spacing w:after="240" w:line="240" w:lineRule="auto"/>
        <w:ind w:left="284"/>
        <w:jc w:val="both"/>
        <w:rPr>
          <w:rFonts w:asciiTheme="minorHAnsi" w:hAnsiTheme="minorHAnsi" w:cstheme="minorHAnsi"/>
        </w:rPr>
      </w:pPr>
      <w:r w:rsidRPr="004643D7">
        <w:rPr>
          <w:rFonts w:asciiTheme="minorHAnsi" w:hAnsiTheme="minorHAnsi" w:cstheme="minorHAnsi"/>
        </w:rPr>
        <w:t>Právo vystaviť faktúru vzniká Zhotoviteľovi Diela dňom nasledujúcim po dni, kedy Objednávateľ písomne potvrdí, že prevzal Diel</w:t>
      </w:r>
      <w:r w:rsidR="00092A5C" w:rsidRPr="004643D7">
        <w:rPr>
          <w:rFonts w:asciiTheme="minorHAnsi" w:hAnsiTheme="minorHAnsi" w:cstheme="minorHAnsi"/>
        </w:rPr>
        <w:t>o</w:t>
      </w:r>
      <w:r w:rsidRPr="004643D7">
        <w:rPr>
          <w:rFonts w:asciiTheme="minorHAnsi" w:hAnsiTheme="minorHAnsi" w:cstheme="minorHAnsi"/>
        </w:rPr>
        <w:t xml:space="preserve"> podľa tejto </w:t>
      </w:r>
      <w:r w:rsidR="00BE7D66" w:rsidRPr="004643D7">
        <w:rPr>
          <w:rFonts w:asciiTheme="minorHAnsi" w:hAnsiTheme="minorHAnsi" w:cstheme="minorHAnsi"/>
        </w:rPr>
        <w:t>Z</w:t>
      </w:r>
      <w:r w:rsidRPr="004643D7">
        <w:rPr>
          <w:rFonts w:asciiTheme="minorHAnsi" w:hAnsiTheme="minorHAnsi" w:cstheme="minorHAnsi"/>
        </w:rPr>
        <w:t xml:space="preserve">mluvy. </w:t>
      </w:r>
    </w:p>
    <w:p w14:paraId="4F0D3477" w14:textId="77777777" w:rsidR="003355F5" w:rsidRPr="004643D7" w:rsidRDefault="003355F5" w:rsidP="003355F5">
      <w:pPr>
        <w:numPr>
          <w:ilvl w:val="0"/>
          <w:numId w:val="14"/>
        </w:numPr>
        <w:spacing w:after="240" w:line="240" w:lineRule="auto"/>
        <w:ind w:left="284"/>
        <w:jc w:val="both"/>
        <w:rPr>
          <w:rFonts w:asciiTheme="minorHAnsi" w:hAnsiTheme="minorHAnsi" w:cstheme="minorHAnsi"/>
        </w:rPr>
      </w:pPr>
      <w:r w:rsidRPr="004643D7">
        <w:rPr>
          <w:rFonts w:asciiTheme="minorHAnsi" w:hAnsiTheme="minorHAnsi" w:cstheme="minorHAnsi"/>
        </w:rPr>
        <w:t xml:space="preserve"> Faktúra musí obsahovať náležitosti daňového dokladu v zmysle zákona č. 222/2004 Z. z. </w:t>
      </w:r>
      <w:r w:rsidRPr="004643D7">
        <w:rPr>
          <w:rFonts w:asciiTheme="minorHAnsi" w:hAnsiTheme="minorHAnsi" w:cstheme="minorHAnsi"/>
        </w:rPr>
        <w:br/>
        <w:t xml:space="preserve">o dani z pridanej hodnoty v znení neskorších predpisov. </w:t>
      </w:r>
    </w:p>
    <w:p w14:paraId="48A29731" w14:textId="77777777" w:rsidR="003355F5" w:rsidRPr="004643D7" w:rsidRDefault="003355F5" w:rsidP="003355F5">
      <w:pPr>
        <w:numPr>
          <w:ilvl w:val="0"/>
          <w:numId w:val="14"/>
        </w:numPr>
        <w:spacing w:after="240" w:line="240" w:lineRule="auto"/>
        <w:ind w:left="284"/>
        <w:jc w:val="both"/>
        <w:rPr>
          <w:rFonts w:asciiTheme="minorHAnsi" w:hAnsiTheme="minorHAnsi" w:cstheme="minorHAnsi"/>
        </w:rPr>
      </w:pPr>
      <w:r w:rsidRPr="004643D7">
        <w:rPr>
          <w:rFonts w:asciiTheme="minorHAnsi" w:hAnsiTheme="minorHAnsi" w:cstheme="minorHAnsi"/>
        </w:rPr>
        <w:t xml:space="preserve">Zmluvné strany sa dohodli, že pre faktúru je stanovená lehota splatnosti </w:t>
      </w:r>
      <w:r w:rsidR="00BE7D66" w:rsidRPr="004643D7">
        <w:rPr>
          <w:rFonts w:asciiTheme="minorHAnsi" w:hAnsiTheme="minorHAnsi" w:cstheme="minorHAnsi"/>
        </w:rPr>
        <w:t>tridsať (</w:t>
      </w:r>
      <w:r w:rsidRPr="004643D7">
        <w:rPr>
          <w:rFonts w:asciiTheme="minorHAnsi" w:hAnsiTheme="minorHAnsi" w:cstheme="minorHAnsi"/>
        </w:rPr>
        <w:t>30</w:t>
      </w:r>
      <w:r w:rsidR="00BE7D66" w:rsidRPr="004643D7">
        <w:rPr>
          <w:rFonts w:asciiTheme="minorHAnsi" w:hAnsiTheme="minorHAnsi" w:cstheme="minorHAnsi"/>
        </w:rPr>
        <w:t>)</w:t>
      </w:r>
      <w:r w:rsidRPr="004643D7">
        <w:rPr>
          <w:rFonts w:asciiTheme="minorHAnsi" w:hAnsiTheme="minorHAnsi" w:cstheme="minorHAnsi"/>
        </w:rPr>
        <w:t xml:space="preserve"> dní odo dňa jej preukázaného doručenia Objednávateľovi.</w:t>
      </w:r>
    </w:p>
    <w:p w14:paraId="208F041A" w14:textId="3C5C0BEC" w:rsidR="003355F5" w:rsidRPr="004643D7" w:rsidRDefault="003355F5" w:rsidP="003355F5">
      <w:pPr>
        <w:numPr>
          <w:ilvl w:val="0"/>
          <w:numId w:val="14"/>
        </w:numPr>
        <w:spacing w:after="240" w:line="240" w:lineRule="auto"/>
        <w:ind w:left="284"/>
        <w:jc w:val="both"/>
        <w:rPr>
          <w:rFonts w:asciiTheme="minorHAnsi" w:hAnsiTheme="minorHAnsi" w:cstheme="minorHAnsi"/>
        </w:rPr>
      </w:pPr>
      <w:r w:rsidRPr="004643D7">
        <w:rPr>
          <w:rFonts w:asciiTheme="minorHAnsi" w:hAnsiTheme="minorHAnsi" w:cstheme="minorHAnsi"/>
        </w:rPr>
        <w:t xml:space="preserve">Zmluvné strany sa dohodli, že Objednávateľ je oprávnený pred uplynutím lehoty splatnosti vrátiť Zhotoviteľovi bez zaplatenia faktúru, ktorá nebude obsahovať niektorú náležitosť uvedenú v tejto </w:t>
      </w:r>
      <w:r w:rsidR="00BE7D66" w:rsidRPr="004643D7">
        <w:rPr>
          <w:rFonts w:asciiTheme="minorHAnsi" w:hAnsiTheme="minorHAnsi" w:cstheme="minorHAnsi"/>
        </w:rPr>
        <w:t>Z</w:t>
      </w:r>
      <w:r w:rsidRPr="004643D7">
        <w:rPr>
          <w:rFonts w:asciiTheme="minorHAnsi" w:hAnsiTheme="minorHAnsi" w:cstheme="minorHAnsi"/>
        </w:rPr>
        <w:t>mluve či vo všeobecne záväzných právnych predpisoch, poprípade bude mať iné chyby v obsahu alebo nebude uvedené bankové spojenie a číslo účtu Zhotoviteľa alebo tieto náležitosti budú uvedené chybne. Zhotoviteľ je povinný faktúru znova vyhotoviť. Zmluvné strany sa dohodli, že oprávneným vrátením faktúry prestáva plynúť pôvodná lehota splatnosti. Celá lehota splatnosti plynie znovu odo dňa doručenia novo vyhotovenej faktúry Objednávateľovi.</w:t>
      </w:r>
    </w:p>
    <w:p w14:paraId="299D0FFF" w14:textId="48CD7B64" w:rsidR="003355F5" w:rsidRPr="004643D7" w:rsidRDefault="003355F5" w:rsidP="003355F5">
      <w:pPr>
        <w:numPr>
          <w:ilvl w:val="0"/>
          <w:numId w:val="14"/>
        </w:numPr>
        <w:spacing w:after="240" w:line="240" w:lineRule="auto"/>
        <w:ind w:left="284"/>
        <w:jc w:val="both"/>
        <w:rPr>
          <w:rFonts w:asciiTheme="minorHAnsi" w:hAnsiTheme="minorHAnsi" w:cstheme="minorHAnsi"/>
        </w:rPr>
      </w:pPr>
      <w:r w:rsidRPr="004643D7">
        <w:rPr>
          <w:rFonts w:asciiTheme="minorHAnsi" w:hAnsiTheme="minorHAnsi" w:cstheme="minorHAnsi"/>
        </w:rPr>
        <w:t>Faktúra sa považuje za včas uhradenú, pokiaľ je fakturovaná čiastka odpísaná z účtu Objednávateľa najneskôr v deň splatnosti faktúry.</w:t>
      </w:r>
    </w:p>
    <w:p w14:paraId="35A22C7A" w14:textId="2897AF7E" w:rsidR="002C5139" w:rsidRPr="004643D7" w:rsidRDefault="002C5139" w:rsidP="002C5139">
      <w:pPr>
        <w:numPr>
          <w:ilvl w:val="0"/>
          <w:numId w:val="14"/>
        </w:numPr>
        <w:spacing w:after="240" w:line="240" w:lineRule="auto"/>
        <w:ind w:left="284"/>
        <w:jc w:val="both"/>
        <w:rPr>
          <w:rFonts w:asciiTheme="minorHAnsi" w:hAnsiTheme="minorHAnsi" w:cstheme="minorHAnsi"/>
        </w:rPr>
      </w:pPr>
      <w:r w:rsidRPr="004643D7">
        <w:rPr>
          <w:rFonts w:asciiTheme="minorHAnsi" w:hAnsiTheme="minorHAnsi" w:cstheme="minorHAnsi"/>
        </w:rPr>
        <w:t>Zmluvné strany sa dohodli, že Objednávateľ zadrží ako zádržné desať percent (10 % )z ceny Diela bez DPH podľa čl. V</w:t>
      </w:r>
      <w:r w:rsidR="00A64DAC" w:rsidRPr="004643D7">
        <w:rPr>
          <w:rFonts w:asciiTheme="minorHAnsi" w:hAnsiTheme="minorHAnsi" w:cstheme="minorHAnsi"/>
        </w:rPr>
        <w:t>I</w:t>
      </w:r>
      <w:r w:rsidRPr="004643D7">
        <w:rPr>
          <w:rFonts w:asciiTheme="minorHAnsi" w:hAnsiTheme="minorHAnsi" w:cstheme="minorHAnsi"/>
        </w:rPr>
        <w:t> ods. 1 - 1. časť tejto Zmluvy, z ktorej sa budú uhrádzať náklady súvisiace s odstránením prípadných vád Diela.</w:t>
      </w:r>
    </w:p>
    <w:p w14:paraId="2991232F" w14:textId="4064DF11" w:rsidR="002C5139" w:rsidRPr="004643D7" w:rsidRDefault="002C5139" w:rsidP="002C5139">
      <w:pPr>
        <w:numPr>
          <w:ilvl w:val="0"/>
          <w:numId w:val="14"/>
        </w:numPr>
        <w:spacing w:after="0" w:line="240" w:lineRule="auto"/>
        <w:ind w:left="284"/>
        <w:jc w:val="both"/>
        <w:rPr>
          <w:rFonts w:asciiTheme="minorHAnsi" w:hAnsiTheme="minorHAnsi" w:cstheme="minorHAnsi"/>
        </w:rPr>
      </w:pPr>
      <w:r w:rsidRPr="004643D7">
        <w:rPr>
          <w:rFonts w:asciiTheme="minorHAnsi" w:hAnsiTheme="minorHAnsi" w:cstheme="minorHAnsi"/>
        </w:rPr>
        <w:t>Objednávateľ vráti:</w:t>
      </w:r>
    </w:p>
    <w:p w14:paraId="361177B2" w14:textId="68E57C5C" w:rsidR="002658FD" w:rsidRPr="004643D7" w:rsidRDefault="002C5139" w:rsidP="002658FD">
      <w:pPr>
        <w:tabs>
          <w:tab w:val="left" w:pos="851"/>
        </w:tabs>
        <w:ind w:left="709" w:hanging="425"/>
        <w:jc w:val="both"/>
        <w:rPr>
          <w:rFonts w:asciiTheme="minorHAnsi" w:hAnsiTheme="minorHAnsi" w:cstheme="minorHAnsi"/>
        </w:rPr>
      </w:pPr>
      <w:r w:rsidRPr="004643D7">
        <w:rPr>
          <w:rFonts w:asciiTheme="minorHAnsi" w:hAnsiTheme="minorHAnsi" w:cstheme="minorHAnsi"/>
        </w:rPr>
        <w:t>10.</w:t>
      </w:r>
      <w:r w:rsidR="002658FD" w:rsidRPr="004643D7">
        <w:rPr>
          <w:rFonts w:asciiTheme="minorHAnsi" w:hAnsiTheme="minorHAnsi" w:cstheme="minorHAnsi"/>
        </w:rPr>
        <w:t>1</w:t>
      </w:r>
      <w:r w:rsidRPr="004643D7">
        <w:rPr>
          <w:rFonts w:asciiTheme="minorHAnsi" w:hAnsiTheme="minorHAnsi" w:cstheme="minorHAnsi"/>
        </w:rPr>
        <w:t xml:space="preserve"> dvadsať percent (</w:t>
      </w:r>
      <w:r w:rsidR="00A64DAC" w:rsidRPr="004643D7">
        <w:rPr>
          <w:rFonts w:asciiTheme="minorHAnsi" w:hAnsiTheme="minorHAnsi" w:cstheme="minorHAnsi"/>
        </w:rPr>
        <w:t>3</w:t>
      </w:r>
      <w:r w:rsidRPr="004643D7">
        <w:rPr>
          <w:rFonts w:asciiTheme="minorHAnsi" w:hAnsiTheme="minorHAnsi" w:cstheme="minorHAnsi"/>
        </w:rPr>
        <w:t>0 %) zádržného, resp. jeho pomernej časti po uplatnení čl. V</w:t>
      </w:r>
      <w:r w:rsidR="00A64DAC" w:rsidRPr="004643D7">
        <w:rPr>
          <w:rFonts w:asciiTheme="minorHAnsi" w:hAnsiTheme="minorHAnsi" w:cstheme="minorHAnsi"/>
        </w:rPr>
        <w:t>I</w:t>
      </w:r>
      <w:r w:rsidRPr="004643D7">
        <w:rPr>
          <w:rFonts w:asciiTheme="minorHAnsi" w:hAnsiTheme="minorHAnsi" w:cstheme="minorHAnsi"/>
        </w:rPr>
        <w:t xml:space="preserve">I. bod </w:t>
      </w:r>
      <w:r w:rsidR="002658FD" w:rsidRPr="004643D7">
        <w:rPr>
          <w:rFonts w:asciiTheme="minorHAnsi" w:hAnsiTheme="minorHAnsi" w:cstheme="minorHAnsi"/>
        </w:rPr>
        <w:t xml:space="preserve"> </w:t>
      </w:r>
      <w:r w:rsidRPr="004643D7">
        <w:rPr>
          <w:rFonts w:asciiTheme="minorHAnsi" w:hAnsiTheme="minorHAnsi" w:cstheme="minorHAnsi"/>
        </w:rPr>
        <w:t>9 Zhotoviteľovi do pätnásť (15) dní od nadobudnutia účinnosti Zmluvy o Dielo so zhotoviteľom realizácie Diela, ktorý bude vybraný na základe súťaže vyhlásenej verejným obstarávaním,</w:t>
      </w:r>
    </w:p>
    <w:p w14:paraId="69E52C71" w14:textId="519A51E4" w:rsidR="002C5139" w:rsidRPr="004643D7" w:rsidRDefault="002658FD" w:rsidP="002658FD">
      <w:pPr>
        <w:tabs>
          <w:tab w:val="left" w:pos="851"/>
        </w:tabs>
        <w:ind w:left="709" w:hanging="425"/>
        <w:jc w:val="both"/>
        <w:rPr>
          <w:rFonts w:asciiTheme="minorHAnsi" w:hAnsiTheme="minorHAnsi" w:cstheme="minorHAnsi"/>
        </w:rPr>
      </w:pPr>
      <w:r w:rsidRPr="004643D7">
        <w:rPr>
          <w:rFonts w:asciiTheme="minorHAnsi" w:hAnsiTheme="minorHAnsi" w:cstheme="minorHAnsi"/>
        </w:rPr>
        <w:t>10.2.</w:t>
      </w:r>
      <w:r w:rsidR="002C5139" w:rsidRPr="004643D7">
        <w:rPr>
          <w:rFonts w:asciiTheme="minorHAnsi" w:hAnsiTheme="minorHAnsi" w:cstheme="minorHAnsi"/>
        </w:rPr>
        <w:t>osemdesiat percent (</w:t>
      </w:r>
      <w:r w:rsidR="00A64DAC" w:rsidRPr="004643D7">
        <w:rPr>
          <w:rFonts w:asciiTheme="minorHAnsi" w:hAnsiTheme="minorHAnsi" w:cstheme="minorHAnsi"/>
        </w:rPr>
        <w:t>7</w:t>
      </w:r>
      <w:r w:rsidR="002C5139" w:rsidRPr="004643D7">
        <w:rPr>
          <w:rFonts w:asciiTheme="minorHAnsi" w:hAnsiTheme="minorHAnsi" w:cstheme="minorHAnsi"/>
        </w:rPr>
        <w:t>0 %) zádržného, resp. jeho pomernej časti po uplatnení čl. V</w:t>
      </w:r>
      <w:r w:rsidR="00A64DAC" w:rsidRPr="004643D7">
        <w:rPr>
          <w:rFonts w:asciiTheme="minorHAnsi" w:hAnsiTheme="minorHAnsi" w:cstheme="minorHAnsi"/>
        </w:rPr>
        <w:t>I</w:t>
      </w:r>
      <w:r w:rsidR="002C5139" w:rsidRPr="004643D7">
        <w:rPr>
          <w:rFonts w:asciiTheme="minorHAnsi" w:hAnsiTheme="minorHAnsi" w:cstheme="minorHAnsi"/>
        </w:rPr>
        <w:t>I. bod 9 Zhotoviteľovi do pätnásť (15) dní od protokolárneho odovzdania realizovanej stavby bez vád a nedorobkov</w:t>
      </w:r>
    </w:p>
    <w:p w14:paraId="5397D1A0" w14:textId="76CB6748" w:rsidR="00C42435" w:rsidRPr="00C6154C" w:rsidRDefault="002C5139" w:rsidP="00C6154C">
      <w:pPr>
        <w:tabs>
          <w:tab w:val="left" w:pos="426"/>
          <w:tab w:val="left" w:pos="709"/>
        </w:tabs>
        <w:spacing w:after="240" w:line="240" w:lineRule="auto"/>
        <w:ind w:left="709" w:hanging="425"/>
        <w:jc w:val="both"/>
        <w:rPr>
          <w:rFonts w:asciiTheme="minorHAnsi" w:hAnsiTheme="minorHAnsi" w:cstheme="minorHAnsi"/>
          <w:strike/>
        </w:rPr>
      </w:pPr>
      <w:r w:rsidRPr="004643D7">
        <w:rPr>
          <w:rFonts w:asciiTheme="minorHAnsi" w:hAnsiTheme="minorHAnsi" w:cstheme="minorHAnsi"/>
        </w:rPr>
        <w:t>10.3 sto percent (100 %) zádržného, resp. jeho pomernej časti po uplatnení čl. V</w:t>
      </w:r>
      <w:r w:rsidR="00A64DAC" w:rsidRPr="004643D7">
        <w:rPr>
          <w:rFonts w:asciiTheme="minorHAnsi" w:hAnsiTheme="minorHAnsi" w:cstheme="minorHAnsi"/>
        </w:rPr>
        <w:t>I</w:t>
      </w:r>
      <w:r w:rsidRPr="004643D7">
        <w:rPr>
          <w:rFonts w:asciiTheme="minorHAnsi" w:hAnsiTheme="minorHAnsi" w:cstheme="minorHAnsi"/>
        </w:rPr>
        <w:t xml:space="preserve">I. bod 9 Zhotoviteľovi do pätnásť (15) dní od uplynutia troch (3) rokov od protokolárneho odovzdania Diela Objednávateľovi, ak Objednávateľ nezačne s realizáciou stavby, ktorej sa týka predmet tejto zmluvy. </w:t>
      </w:r>
      <w:bookmarkStart w:id="0" w:name="_GoBack"/>
      <w:bookmarkEnd w:id="0"/>
      <w:r w:rsidR="000E0EC9" w:rsidRPr="004643D7">
        <w:rPr>
          <w:rFonts w:asciiTheme="minorHAnsi" w:hAnsiTheme="minorHAnsi" w:cstheme="minorHAnsi"/>
        </w:rPr>
        <w:tab/>
      </w:r>
    </w:p>
    <w:p w14:paraId="0251C29E" w14:textId="50549AA5" w:rsidR="003355F5" w:rsidRPr="004643D7" w:rsidRDefault="003355F5" w:rsidP="00391124">
      <w:pPr>
        <w:tabs>
          <w:tab w:val="left" w:pos="851"/>
        </w:tabs>
        <w:spacing w:after="0" w:line="240" w:lineRule="auto"/>
        <w:jc w:val="center"/>
        <w:rPr>
          <w:rFonts w:asciiTheme="minorHAnsi" w:hAnsiTheme="minorHAnsi" w:cstheme="minorHAnsi"/>
          <w:b/>
        </w:rPr>
      </w:pPr>
      <w:r w:rsidRPr="004643D7">
        <w:rPr>
          <w:rFonts w:asciiTheme="minorHAnsi" w:hAnsiTheme="minorHAnsi" w:cstheme="minorHAnsi"/>
          <w:b/>
        </w:rPr>
        <w:lastRenderedPageBreak/>
        <w:t>Čl. VII</w:t>
      </w:r>
      <w:r w:rsidR="00064B3A" w:rsidRPr="004643D7">
        <w:rPr>
          <w:rFonts w:asciiTheme="minorHAnsi" w:hAnsiTheme="minorHAnsi" w:cstheme="minorHAnsi"/>
          <w:b/>
        </w:rPr>
        <w:t>I</w:t>
      </w:r>
      <w:r w:rsidRPr="004643D7">
        <w:rPr>
          <w:rFonts w:asciiTheme="minorHAnsi" w:hAnsiTheme="minorHAnsi" w:cstheme="minorHAnsi"/>
          <w:b/>
        </w:rPr>
        <w:t>.</w:t>
      </w:r>
    </w:p>
    <w:p w14:paraId="15A3D28F" w14:textId="77777777" w:rsidR="003355F5" w:rsidRPr="004643D7" w:rsidRDefault="003355F5" w:rsidP="003355F5">
      <w:pPr>
        <w:spacing w:after="0" w:line="240" w:lineRule="auto"/>
        <w:ind w:left="425" w:hanging="425"/>
        <w:jc w:val="center"/>
        <w:rPr>
          <w:rFonts w:asciiTheme="minorHAnsi" w:hAnsiTheme="minorHAnsi" w:cstheme="minorHAnsi"/>
          <w:b/>
        </w:rPr>
      </w:pPr>
      <w:r w:rsidRPr="004643D7">
        <w:rPr>
          <w:rFonts w:asciiTheme="minorHAnsi" w:hAnsiTheme="minorHAnsi" w:cstheme="minorHAnsi"/>
          <w:b/>
        </w:rPr>
        <w:t>Práva a povinnosti zmluvných strán</w:t>
      </w:r>
    </w:p>
    <w:p w14:paraId="48D18367" w14:textId="77777777" w:rsidR="003355F5" w:rsidRPr="004643D7" w:rsidRDefault="003355F5" w:rsidP="003355F5">
      <w:pPr>
        <w:spacing w:after="0" w:line="240" w:lineRule="auto"/>
        <w:ind w:left="425" w:hanging="425"/>
        <w:jc w:val="center"/>
        <w:rPr>
          <w:rFonts w:asciiTheme="minorHAnsi" w:hAnsiTheme="minorHAnsi" w:cstheme="minorHAnsi"/>
          <w:b/>
        </w:rPr>
      </w:pPr>
    </w:p>
    <w:p w14:paraId="28AAF3E4" w14:textId="77777777" w:rsidR="003355F5" w:rsidRPr="004643D7" w:rsidRDefault="003355F5" w:rsidP="003355F5">
      <w:pPr>
        <w:numPr>
          <w:ilvl w:val="0"/>
          <w:numId w:val="6"/>
        </w:numPr>
        <w:spacing w:after="240" w:line="240" w:lineRule="auto"/>
        <w:jc w:val="both"/>
        <w:rPr>
          <w:rFonts w:asciiTheme="minorHAnsi" w:hAnsiTheme="minorHAnsi" w:cstheme="minorHAnsi"/>
        </w:rPr>
      </w:pPr>
      <w:r w:rsidRPr="004643D7">
        <w:rPr>
          <w:rFonts w:asciiTheme="minorHAnsi" w:hAnsiTheme="minorHAnsi" w:cstheme="minorHAnsi"/>
        </w:rPr>
        <w:t xml:space="preserve">Zhotoviteľ je povinný vykonať Dielo na svoje náklady a na svoje nebezpečenstvo. Zhotoviteľ zabezpečuje vykonanie Diela svojimi pracovníkmi alebo pracovníkmi tretích osôb. Zhotoviteľ má i pri vykonaní Diela inou osobou zodpovednosť, ako by Dielo zhotovil sám, a zodpovedá za neplnenie či porušenie povinností vyplývajúcich z tejto </w:t>
      </w:r>
      <w:r w:rsidR="00C42435" w:rsidRPr="004643D7">
        <w:rPr>
          <w:rFonts w:asciiTheme="minorHAnsi" w:hAnsiTheme="minorHAnsi" w:cstheme="minorHAnsi"/>
        </w:rPr>
        <w:t>Z</w:t>
      </w:r>
      <w:r w:rsidRPr="004643D7">
        <w:rPr>
          <w:rFonts w:asciiTheme="minorHAnsi" w:hAnsiTheme="minorHAnsi" w:cstheme="minorHAnsi"/>
        </w:rPr>
        <w:t>mluvy.</w:t>
      </w:r>
    </w:p>
    <w:p w14:paraId="415B33C4" w14:textId="77777777" w:rsidR="003355F5" w:rsidRPr="004643D7" w:rsidRDefault="003355F5" w:rsidP="003355F5">
      <w:pPr>
        <w:numPr>
          <w:ilvl w:val="0"/>
          <w:numId w:val="6"/>
        </w:numPr>
        <w:spacing w:after="240" w:line="240" w:lineRule="auto"/>
        <w:jc w:val="both"/>
        <w:rPr>
          <w:rFonts w:asciiTheme="minorHAnsi" w:hAnsiTheme="minorHAnsi" w:cstheme="minorHAnsi"/>
        </w:rPr>
      </w:pPr>
      <w:r w:rsidRPr="004643D7">
        <w:rPr>
          <w:rFonts w:asciiTheme="minorHAnsi" w:hAnsiTheme="minorHAnsi" w:cstheme="minorHAnsi"/>
        </w:rPr>
        <w:t xml:space="preserve">Zhotoviteľ bude pri plnení predmetu tejto </w:t>
      </w:r>
      <w:r w:rsidR="00C42435" w:rsidRPr="004643D7">
        <w:rPr>
          <w:rFonts w:asciiTheme="minorHAnsi" w:hAnsiTheme="minorHAnsi" w:cstheme="minorHAnsi"/>
        </w:rPr>
        <w:t>Z</w:t>
      </w:r>
      <w:r w:rsidRPr="004643D7">
        <w:rPr>
          <w:rFonts w:asciiTheme="minorHAnsi" w:hAnsiTheme="minorHAnsi" w:cstheme="minorHAnsi"/>
        </w:rPr>
        <w:t xml:space="preserve">mluvy dodržiavať všeobecne záväzné predpisy, technické normy SR a EÚ a podmienky tejto </w:t>
      </w:r>
      <w:r w:rsidR="00C42435" w:rsidRPr="004643D7">
        <w:rPr>
          <w:rFonts w:asciiTheme="minorHAnsi" w:hAnsiTheme="minorHAnsi" w:cstheme="minorHAnsi"/>
        </w:rPr>
        <w:t>Z</w:t>
      </w:r>
      <w:r w:rsidRPr="004643D7">
        <w:rPr>
          <w:rFonts w:asciiTheme="minorHAnsi" w:hAnsiTheme="minorHAnsi" w:cstheme="minorHAnsi"/>
        </w:rPr>
        <w:t>mluvy.</w:t>
      </w:r>
    </w:p>
    <w:p w14:paraId="62DDBA0C" w14:textId="77777777" w:rsidR="003355F5" w:rsidRPr="004643D7" w:rsidRDefault="003355F5" w:rsidP="003355F5">
      <w:pPr>
        <w:numPr>
          <w:ilvl w:val="0"/>
          <w:numId w:val="6"/>
        </w:numPr>
        <w:spacing w:after="240" w:line="240" w:lineRule="auto"/>
        <w:jc w:val="both"/>
        <w:rPr>
          <w:rFonts w:asciiTheme="minorHAnsi" w:hAnsiTheme="minorHAnsi" w:cstheme="minorHAnsi"/>
        </w:rPr>
      </w:pPr>
      <w:r w:rsidRPr="004643D7">
        <w:rPr>
          <w:rFonts w:asciiTheme="minorHAnsi" w:hAnsiTheme="minorHAnsi" w:cstheme="minorHAnsi"/>
        </w:rPr>
        <w:t>Zhotoviteľ sa bude riadiť východiskovými podkladmi Objednávateľa, pokynmi Objednávateľa, zápismi a dohodami oprávnených zamestnancov zmluvných strán.</w:t>
      </w:r>
    </w:p>
    <w:p w14:paraId="35EC5D42" w14:textId="11D4E27C" w:rsidR="003355F5" w:rsidRPr="004643D7" w:rsidRDefault="003355F5" w:rsidP="003355F5">
      <w:pPr>
        <w:numPr>
          <w:ilvl w:val="0"/>
          <w:numId w:val="6"/>
        </w:numPr>
        <w:spacing w:after="240" w:line="240" w:lineRule="auto"/>
        <w:jc w:val="both"/>
        <w:rPr>
          <w:rFonts w:asciiTheme="minorHAnsi" w:hAnsiTheme="minorHAnsi" w:cstheme="minorHAnsi"/>
        </w:rPr>
      </w:pPr>
      <w:r w:rsidRPr="004643D7">
        <w:rPr>
          <w:rFonts w:asciiTheme="minorHAnsi" w:hAnsiTheme="minorHAnsi" w:cstheme="minorHAnsi"/>
        </w:rPr>
        <w:t>Nebezpečenstvo škody na Diele znáša Zhotoviteľ. Protokolárnym odovzdaním Diela prechádza nebezpečenstvo</w:t>
      </w:r>
      <w:r w:rsidR="00DF164A" w:rsidRPr="004643D7">
        <w:rPr>
          <w:rFonts w:asciiTheme="minorHAnsi" w:hAnsiTheme="minorHAnsi" w:cstheme="minorHAnsi"/>
        </w:rPr>
        <w:t xml:space="preserve"> </w:t>
      </w:r>
      <w:r w:rsidRPr="004643D7">
        <w:rPr>
          <w:rFonts w:asciiTheme="minorHAnsi" w:hAnsiTheme="minorHAnsi" w:cstheme="minorHAnsi"/>
        </w:rPr>
        <w:t>škody na tomto Diele na</w:t>
      </w:r>
      <w:r w:rsidR="00DF164A" w:rsidRPr="004643D7">
        <w:rPr>
          <w:rFonts w:asciiTheme="minorHAnsi" w:hAnsiTheme="minorHAnsi" w:cstheme="minorHAnsi"/>
        </w:rPr>
        <w:t xml:space="preserve"> </w:t>
      </w:r>
      <w:r w:rsidRPr="004643D7">
        <w:rPr>
          <w:rFonts w:asciiTheme="minorHAnsi" w:hAnsiTheme="minorHAnsi" w:cstheme="minorHAnsi"/>
        </w:rPr>
        <w:t xml:space="preserve">Objednávateľa </w:t>
      </w:r>
      <w:r w:rsidRPr="004643D7">
        <w:rPr>
          <w:rFonts w:asciiTheme="minorHAnsi" w:hAnsiTheme="minorHAnsi" w:cstheme="minorHAnsi"/>
        </w:rPr>
        <w:br/>
        <w:t xml:space="preserve">a týmto okamihom Objednávateľ tiež nadobúda vlastnícke právo k Dielu. </w:t>
      </w:r>
    </w:p>
    <w:p w14:paraId="2F017CAD" w14:textId="30C00364" w:rsidR="009D19AA" w:rsidRPr="004643D7" w:rsidRDefault="009D19AA" w:rsidP="009D19AA">
      <w:pPr>
        <w:numPr>
          <w:ilvl w:val="0"/>
          <w:numId w:val="6"/>
        </w:numPr>
        <w:spacing w:after="240" w:line="240" w:lineRule="auto"/>
        <w:jc w:val="both"/>
        <w:rPr>
          <w:rFonts w:asciiTheme="minorHAnsi" w:hAnsiTheme="minorHAnsi" w:cstheme="minorHAnsi"/>
        </w:rPr>
      </w:pPr>
      <w:r w:rsidRPr="004643D7">
        <w:rPr>
          <w:rFonts w:asciiTheme="minorHAnsi" w:hAnsiTheme="minorHAnsi" w:cstheme="minorHAnsi"/>
        </w:rPr>
        <w:t xml:space="preserve">Zhotoviteľ sa zaväzuje do desiatich (10) dní po nadobudnutí účinnosti tejto zmluvy preukázať Objednávateľovi, že má uzatvorenú platné poistenie na poistenie zodpovednosti za škodu spôsobenú pri výkone profesie architekta alebo stavebného inžiniera vo výške minimálne 30 000,00 EUR (ďalej len „poistná zmluva“) a túto poistnú zmluvu musí udržiavať v platnosti počas doby trvania jeho záväzkov vyplývajúcich z tejto zmluvy. </w:t>
      </w:r>
    </w:p>
    <w:p w14:paraId="0C421708" w14:textId="44656191" w:rsidR="003355F5" w:rsidRPr="004643D7" w:rsidRDefault="009D19AA" w:rsidP="003355F5">
      <w:pPr>
        <w:pStyle w:val="Default"/>
        <w:ind w:left="426" w:hanging="426"/>
        <w:jc w:val="both"/>
        <w:rPr>
          <w:rFonts w:asciiTheme="minorHAnsi" w:hAnsiTheme="minorHAnsi" w:cstheme="minorHAnsi"/>
          <w:sz w:val="22"/>
          <w:szCs w:val="22"/>
        </w:rPr>
      </w:pPr>
      <w:r w:rsidRPr="004643D7">
        <w:rPr>
          <w:rFonts w:asciiTheme="minorHAnsi" w:hAnsiTheme="minorHAnsi" w:cstheme="minorHAnsi"/>
          <w:sz w:val="22"/>
          <w:szCs w:val="22"/>
        </w:rPr>
        <w:t>6</w:t>
      </w:r>
      <w:r w:rsidR="003355F5" w:rsidRPr="004643D7">
        <w:rPr>
          <w:rFonts w:asciiTheme="minorHAnsi" w:hAnsiTheme="minorHAnsi" w:cstheme="minorHAnsi"/>
          <w:sz w:val="22"/>
          <w:szCs w:val="22"/>
        </w:rPr>
        <w:t xml:space="preserve">.  </w:t>
      </w:r>
      <w:r w:rsidR="003355F5" w:rsidRPr="004643D7">
        <w:rPr>
          <w:rFonts w:asciiTheme="minorHAnsi" w:hAnsiTheme="minorHAnsi" w:cstheme="minorHAnsi"/>
          <w:sz w:val="22"/>
          <w:szCs w:val="22"/>
        </w:rPr>
        <w:tab/>
        <w:t>Zmluvné strany sa dohodli, že výkresová i textová dokumentácia bud</w:t>
      </w:r>
      <w:r w:rsidR="00361A9B" w:rsidRPr="004643D7">
        <w:rPr>
          <w:rFonts w:asciiTheme="minorHAnsi" w:hAnsiTheme="minorHAnsi" w:cstheme="minorHAnsi"/>
          <w:sz w:val="22"/>
          <w:szCs w:val="22"/>
        </w:rPr>
        <w:t>e</w:t>
      </w:r>
      <w:r w:rsidR="003355F5" w:rsidRPr="004643D7">
        <w:rPr>
          <w:rFonts w:asciiTheme="minorHAnsi" w:hAnsiTheme="minorHAnsi" w:cstheme="minorHAnsi"/>
          <w:sz w:val="22"/>
          <w:szCs w:val="22"/>
        </w:rPr>
        <w:t xml:space="preserve"> vypracovan</w:t>
      </w:r>
      <w:r w:rsidR="00BC7B71" w:rsidRPr="004643D7">
        <w:rPr>
          <w:rFonts w:asciiTheme="minorHAnsi" w:hAnsiTheme="minorHAnsi" w:cstheme="minorHAnsi"/>
          <w:sz w:val="22"/>
          <w:szCs w:val="22"/>
        </w:rPr>
        <w:t>á</w:t>
      </w:r>
      <w:r w:rsidR="003355F5" w:rsidRPr="004643D7">
        <w:rPr>
          <w:rFonts w:asciiTheme="minorHAnsi" w:hAnsiTheme="minorHAnsi" w:cstheme="minorHAnsi"/>
          <w:sz w:val="22"/>
          <w:szCs w:val="22"/>
        </w:rPr>
        <w:t xml:space="preserve"> v slovenskom jazyku. Dielo bude spracované s využitím výpočtovej techniky. </w:t>
      </w:r>
    </w:p>
    <w:p w14:paraId="5E7A5490" w14:textId="77777777" w:rsidR="003355F5" w:rsidRPr="004643D7" w:rsidRDefault="003355F5" w:rsidP="003355F5">
      <w:pPr>
        <w:pStyle w:val="Default"/>
        <w:rPr>
          <w:rFonts w:asciiTheme="minorHAnsi" w:hAnsiTheme="minorHAnsi" w:cstheme="minorHAnsi"/>
          <w:sz w:val="22"/>
          <w:szCs w:val="22"/>
        </w:rPr>
      </w:pPr>
    </w:p>
    <w:p w14:paraId="63DBC16C" w14:textId="6C385CE0" w:rsidR="009D19AA" w:rsidRPr="004643D7" w:rsidRDefault="009D19AA" w:rsidP="009D19AA">
      <w:pPr>
        <w:pStyle w:val="Default"/>
        <w:ind w:left="426" w:hanging="426"/>
        <w:jc w:val="both"/>
        <w:rPr>
          <w:rFonts w:asciiTheme="minorHAnsi" w:hAnsiTheme="minorHAnsi" w:cstheme="minorHAnsi"/>
          <w:sz w:val="22"/>
          <w:szCs w:val="22"/>
        </w:rPr>
      </w:pPr>
      <w:r w:rsidRPr="004643D7">
        <w:rPr>
          <w:rFonts w:asciiTheme="minorHAnsi" w:hAnsiTheme="minorHAnsi" w:cstheme="minorHAnsi"/>
          <w:sz w:val="22"/>
          <w:szCs w:val="22"/>
        </w:rPr>
        <w:t>7. Konečné vyhotovenie bude protokolárne odovzdané Objednávateľovi v nasledujúcich       vyhotoveniach:</w:t>
      </w:r>
    </w:p>
    <w:p w14:paraId="009828ED" w14:textId="77777777" w:rsidR="009D19AA" w:rsidRPr="004643D7" w:rsidRDefault="009D19AA" w:rsidP="009D19AA">
      <w:pPr>
        <w:pStyle w:val="Odsekzoznamu"/>
        <w:numPr>
          <w:ilvl w:val="0"/>
          <w:numId w:val="21"/>
        </w:numPr>
        <w:jc w:val="both"/>
        <w:outlineLvl w:val="0"/>
        <w:rPr>
          <w:rFonts w:asciiTheme="minorHAnsi" w:hAnsiTheme="minorHAnsi" w:cstheme="minorHAnsi"/>
          <w:sz w:val="22"/>
          <w:szCs w:val="22"/>
        </w:rPr>
      </w:pPr>
      <w:r w:rsidRPr="004643D7">
        <w:rPr>
          <w:rFonts w:asciiTheme="minorHAnsi" w:hAnsiTheme="minorHAnsi" w:cstheme="minorHAnsi"/>
          <w:sz w:val="22"/>
          <w:szCs w:val="22"/>
        </w:rPr>
        <w:t xml:space="preserve">Šesť (6) </w:t>
      </w:r>
      <w:proofErr w:type="spellStart"/>
      <w:r w:rsidRPr="004643D7">
        <w:rPr>
          <w:rFonts w:asciiTheme="minorHAnsi" w:hAnsiTheme="minorHAnsi" w:cstheme="minorHAnsi"/>
          <w:sz w:val="22"/>
          <w:szCs w:val="22"/>
        </w:rPr>
        <w:t>paré</w:t>
      </w:r>
      <w:proofErr w:type="spellEnd"/>
      <w:r w:rsidRPr="004643D7">
        <w:rPr>
          <w:rFonts w:asciiTheme="minorHAnsi" w:hAnsiTheme="minorHAnsi" w:cstheme="minorHAnsi"/>
          <w:sz w:val="22"/>
          <w:szCs w:val="22"/>
        </w:rPr>
        <w:t xml:space="preserve"> projektu pre realizáciu stavby v tlačenom vyhotovení, </w:t>
      </w:r>
    </w:p>
    <w:p w14:paraId="6866B3A8" w14:textId="77777777" w:rsidR="009D19AA" w:rsidRPr="004643D7" w:rsidRDefault="009D19AA" w:rsidP="009D19AA">
      <w:pPr>
        <w:pStyle w:val="Odsekzoznamu"/>
        <w:numPr>
          <w:ilvl w:val="0"/>
          <w:numId w:val="21"/>
        </w:numPr>
        <w:autoSpaceDE w:val="0"/>
        <w:autoSpaceDN w:val="0"/>
        <w:adjustRightInd w:val="0"/>
        <w:jc w:val="both"/>
        <w:rPr>
          <w:rFonts w:asciiTheme="minorHAnsi" w:hAnsiTheme="minorHAnsi" w:cstheme="minorHAnsi"/>
          <w:sz w:val="22"/>
          <w:szCs w:val="22"/>
        </w:rPr>
      </w:pPr>
      <w:r w:rsidRPr="004643D7">
        <w:rPr>
          <w:rFonts w:asciiTheme="minorHAnsi" w:hAnsiTheme="minorHAnsi" w:cstheme="minorHAnsi"/>
          <w:sz w:val="22"/>
          <w:szCs w:val="22"/>
        </w:rPr>
        <w:t>jeden krát (1 x) elektronické vyhotovenie (formáty .</w:t>
      </w:r>
      <w:proofErr w:type="spellStart"/>
      <w:r w:rsidRPr="004643D7">
        <w:rPr>
          <w:rFonts w:asciiTheme="minorHAnsi" w:hAnsiTheme="minorHAnsi" w:cstheme="minorHAnsi"/>
          <w:sz w:val="22"/>
          <w:szCs w:val="22"/>
        </w:rPr>
        <w:t>docx</w:t>
      </w:r>
      <w:proofErr w:type="spellEnd"/>
      <w:r w:rsidRPr="004643D7">
        <w:rPr>
          <w:rFonts w:asciiTheme="minorHAnsi" w:hAnsiTheme="minorHAnsi" w:cstheme="minorHAnsi"/>
          <w:sz w:val="22"/>
          <w:szCs w:val="22"/>
        </w:rPr>
        <w:t>, .</w:t>
      </w:r>
      <w:proofErr w:type="spellStart"/>
      <w:r w:rsidRPr="004643D7">
        <w:rPr>
          <w:rFonts w:asciiTheme="minorHAnsi" w:hAnsiTheme="minorHAnsi" w:cstheme="minorHAnsi"/>
          <w:sz w:val="22"/>
          <w:szCs w:val="22"/>
        </w:rPr>
        <w:t>xlsx</w:t>
      </w:r>
      <w:proofErr w:type="spellEnd"/>
      <w:r w:rsidRPr="004643D7">
        <w:rPr>
          <w:rFonts w:asciiTheme="minorHAnsi" w:hAnsiTheme="minorHAnsi" w:cstheme="minorHAnsi"/>
          <w:sz w:val="22"/>
          <w:szCs w:val="22"/>
        </w:rPr>
        <w:t>, , .</w:t>
      </w:r>
      <w:proofErr w:type="spellStart"/>
      <w:r w:rsidRPr="004643D7">
        <w:rPr>
          <w:rFonts w:asciiTheme="minorHAnsi" w:hAnsiTheme="minorHAnsi" w:cstheme="minorHAnsi"/>
          <w:sz w:val="22"/>
          <w:szCs w:val="22"/>
        </w:rPr>
        <w:t>dwg</w:t>
      </w:r>
      <w:proofErr w:type="spellEnd"/>
      <w:r w:rsidRPr="004643D7">
        <w:rPr>
          <w:rFonts w:asciiTheme="minorHAnsi" w:hAnsiTheme="minorHAnsi" w:cstheme="minorHAnsi"/>
          <w:sz w:val="22"/>
          <w:szCs w:val="22"/>
        </w:rPr>
        <w:t xml:space="preserve">, </w:t>
      </w:r>
      <w:proofErr w:type="spellStart"/>
      <w:r w:rsidRPr="004643D7">
        <w:rPr>
          <w:rFonts w:asciiTheme="minorHAnsi" w:hAnsiTheme="minorHAnsi" w:cstheme="minorHAnsi"/>
          <w:sz w:val="22"/>
          <w:szCs w:val="22"/>
        </w:rPr>
        <w:t>pdf</w:t>
      </w:r>
      <w:proofErr w:type="spellEnd"/>
      <w:r w:rsidRPr="004643D7">
        <w:rPr>
          <w:rFonts w:asciiTheme="minorHAnsi" w:hAnsiTheme="minorHAnsi" w:cstheme="minorHAnsi"/>
          <w:sz w:val="22"/>
          <w:szCs w:val="22"/>
        </w:rPr>
        <w:t>.), obsahovo zhodnom s vytlačeným vyhotovením.</w:t>
      </w:r>
    </w:p>
    <w:p w14:paraId="79BB466B" w14:textId="086DE05F" w:rsidR="003355F5" w:rsidRPr="004643D7" w:rsidRDefault="003355F5" w:rsidP="009D19AA">
      <w:pPr>
        <w:pStyle w:val="Default"/>
        <w:ind w:left="426" w:hanging="426"/>
        <w:jc w:val="both"/>
        <w:rPr>
          <w:rFonts w:asciiTheme="minorHAnsi" w:hAnsiTheme="minorHAnsi" w:cstheme="minorHAnsi"/>
          <w:sz w:val="22"/>
          <w:szCs w:val="22"/>
        </w:rPr>
      </w:pPr>
    </w:p>
    <w:p w14:paraId="556D5CDB" w14:textId="77777777" w:rsidR="00ED6987" w:rsidRPr="004643D7" w:rsidRDefault="00ED6987" w:rsidP="003355F5">
      <w:pPr>
        <w:pStyle w:val="Odsekzoznamu"/>
        <w:autoSpaceDE w:val="0"/>
        <w:autoSpaceDN w:val="0"/>
        <w:adjustRightInd w:val="0"/>
        <w:jc w:val="both"/>
        <w:rPr>
          <w:rFonts w:asciiTheme="minorHAnsi" w:hAnsiTheme="minorHAnsi" w:cstheme="minorHAnsi"/>
          <w:sz w:val="22"/>
          <w:szCs w:val="22"/>
        </w:rPr>
      </w:pPr>
    </w:p>
    <w:p w14:paraId="5F90123A" w14:textId="6E85F237" w:rsidR="003355F5" w:rsidRPr="004643D7" w:rsidRDefault="003355F5" w:rsidP="003355F5">
      <w:pPr>
        <w:spacing w:after="0" w:line="240" w:lineRule="auto"/>
        <w:ind w:left="426" w:hanging="426"/>
        <w:jc w:val="center"/>
        <w:outlineLvl w:val="0"/>
        <w:rPr>
          <w:rFonts w:asciiTheme="minorHAnsi" w:hAnsiTheme="minorHAnsi" w:cstheme="minorHAnsi"/>
          <w:b/>
        </w:rPr>
      </w:pPr>
      <w:r w:rsidRPr="004643D7">
        <w:rPr>
          <w:rFonts w:asciiTheme="minorHAnsi" w:hAnsiTheme="minorHAnsi" w:cstheme="minorHAnsi"/>
          <w:b/>
        </w:rPr>
        <w:t xml:space="preserve">Čl. </w:t>
      </w:r>
      <w:r w:rsidR="00064B3A" w:rsidRPr="004643D7">
        <w:rPr>
          <w:rFonts w:asciiTheme="minorHAnsi" w:hAnsiTheme="minorHAnsi" w:cstheme="minorHAnsi"/>
          <w:b/>
        </w:rPr>
        <w:t>IX</w:t>
      </w:r>
      <w:r w:rsidRPr="004643D7">
        <w:rPr>
          <w:rFonts w:asciiTheme="minorHAnsi" w:hAnsiTheme="minorHAnsi" w:cstheme="minorHAnsi"/>
          <w:b/>
        </w:rPr>
        <w:t>.</w:t>
      </w:r>
    </w:p>
    <w:p w14:paraId="35181EA7" w14:textId="77777777" w:rsidR="003355F5" w:rsidRPr="004643D7" w:rsidRDefault="003355F5" w:rsidP="003355F5">
      <w:pPr>
        <w:spacing w:after="0" w:line="240" w:lineRule="auto"/>
        <w:ind w:left="426" w:hanging="426"/>
        <w:jc w:val="center"/>
        <w:rPr>
          <w:rFonts w:asciiTheme="minorHAnsi" w:hAnsiTheme="minorHAnsi" w:cstheme="minorHAnsi"/>
          <w:b/>
        </w:rPr>
      </w:pPr>
      <w:r w:rsidRPr="004643D7">
        <w:rPr>
          <w:rFonts w:asciiTheme="minorHAnsi" w:hAnsiTheme="minorHAnsi" w:cstheme="minorHAnsi"/>
          <w:b/>
        </w:rPr>
        <w:t>Zodpovednosť za vady, zodpovednosť za škodu</w:t>
      </w:r>
    </w:p>
    <w:p w14:paraId="795CAF80" w14:textId="77777777" w:rsidR="003355F5" w:rsidRPr="004643D7" w:rsidRDefault="003355F5" w:rsidP="003355F5">
      <w:pPr>
        <w:spacing w:after="0" w:line="240" w:lineRule="auto"/>
        <w:ind w:left="426" w:hanging="426"/>
        <w:jc w:val="center"/>
        <w:rPr>
          <w:rFonts w:asciiTheme="minorHAnsi" w:hAnsiTheme="minorHAnsi" w:cstheme="minorHAnsi"/>
          <w:b/>
        </w:rPr>
      </w:pPr>
    </w:p>
    <w:p w14:paraId="6A062E06" w14:textId="77777777" w:rsidR="009D19AA" w:rsidRPr="004643D7" w:rsidRDefault="009D19AA" w:rsidP="009D19AA">
      <w:pPr>
        <w:numPr>
          <w:ilvl w:val="0"/>
          <w:numId w:val="7"/>
        </w:numPr>
        <w:spacing w:after="240" w:line="240" w:lineRule="auto"/>
        <w:jc w:val="both"/>
        <w:rPr>
          <w:rFonts w:asciiTheme="minorHAnsi" w:hAnsiTheme="minorHAnsi" w:cstheme="minorHAnsi"/>
        </w:rPr>
      </w:pPr>
      <w:r w:rsidRPr="004643D7">
        <w:rPr>
          <w:rFonts w:asciiTheme="minorHAnsi" w:hAnsiTheme="minorHAnsi" w:cstheme="minorHAnsi"/>
        </w:rPr>
        <w:t>Zmluvné strany sa dohodli, že Zhotoviteľ poskytuje záruku za kvalitu Diela a zodpovedá za vady Diela a iné vady spôsobené porušením povinností Zhotoviteľa do dňa podpísania Protokolu o odovzdaní a prevzatí stavebného diela zhotoveného podľa Diela v zmysle tejto zmluvy. Zmluvné strany  sa dohodli, že  Zhotoviteľ Objednávateľovi zodpovedá za škodu, ktorá Objednávateľovi vznikne v súvislosti  s </w:t>
      </w:r>
      <w:proofErr w:type="spellStart"/>
      <w:r w:rsidRPr="004643D7">
        <w:rPr>
          <w:rFonts w:asciiTheme="minorHAnsi" w:hAnsiTheme="minorHAnsi" w:cstheme="minorHAnsi"/>
        </w:rPr>
        <w:t>vadným</w:t>
      </w:r>
      <w:proofErr w:type="spellEnd"/>
      <w:r w:rsidRPr="004643D7">
        <w:rPr>
          <w:rFonts w:asciiTheme="minorHAnsi" w:hAnsiTheme="minorHAnsi" w:cstheme="minorHAnsi"/>
        </w:rPr>
        <w:t xml:space="preserve"> zhotovením  Diela.</w:t>
      </w:r>
    </w:p>
    <w:p w14:paraId="0A209F0C" w14:textId="77777777" w:rsidR="009D19AA" w:rsidRPr="004643D7" w:rsidRDefault="009D19AA" w:rsidP="009D19AA">
      <w:pPr>
        <w:numPr>
          <w:ilvl w:val="0"/>
          <w:numId w:val="7"/>
        </w:numPr>
        <w:spacing w:after="240" w:line="240" w:lineRule="auto"/>
        <w:jc w:val="both"/>
        <w:rPr>
          <w:rFonts w:asciiTheme="minorHAnsi" w:hAnsiTheme="minorHAnsi" w:cstheme="minorHAnsi"/>
        </w:rPr>
      </w:pPr>
      <w:r w:rsidRPr="004643D7">
        <w:rPr>
          <w:rFonts w:asciiTheme="minorHAnsi" w:hAnsiTheme="minorHAnsi" w:cstheme="minorHAnsi"/>
        </w:rPr>
        <w:t>Prípadnú reklamáciu vád plnenia predmetu tejto zmluvy je Objednávateľ povinný uplatniť bezodkladne po zistení vád, v písomnej forme do rúk  Zhotoviteľa, uvedeného v čl. I.</w:t>
      </w:r>
    </w:p>
    <w:p w14:paraId="208238B9" w14:textId="77777777" w:rsidR="009D19AA" w:rsidRPr="004643D7" w:rsidRDefault="009D19AA" w:rsidP="009D19AA">
      <w:pPr>
        <w:numPr>
          <w:ilvl w:val="0"/>
          <w:numId w:val="7"/>
        </w:numPr>
        <w:spacing w:after="240" w:line="240" w:lineRule="auto"/>
        <w:jc w:val="both"/>
        <w:rPr>
          <w:rFonts w:asciiTheme="minorHAnsi" w:hAnsiTheme="minorHAnsi" w:cstheme="minorHAnsi"/>
        </w:rPr>
      </w:pPr>
      <w:r w:rsidRPr="004643D7">
        <w:rPr>
          <w:rFonts w:asciiTheme="minorHAnsi" w:hAnsiTheme="minorHAnsi" w:cstheme="minorHAnsi"/>
        </w:rPr>
        <w:t xml:space="preserve">Oznámenie vád (reklamácia) musí byť vykonané písomne e-mailom, a následne doručené poštou adresované Zhotoviteľovi. </w:t>
      </w:r>
    </w:p>
    <w:p w14:paraId="3EC6CEE0" w14:textId="77777777" w:rsidR="009D19AA" w:rsidRPr="004643D7" w:rsidRDefault="009D19AA" w:rsidP="009D19AA">
      <w:pPr>
        <w:numPr>
          <w:ilvl w:val="0"/>
          <w:numId w:val="7"/>
        </w:numPr>
        <w:spacing w:after="240" w:line="240" w:lineRule="auto"/>
        <w:jc w:val="both"/>
        <w:rPr>
          <w:rFonts w:asciiTheme="minorHAnsi" w:hAnsiTheme="minorHAnsi" w:cstheme="minorHAnsi"/>
        </w:rPr>
      </w:pPr>
      <w:r w:rsidRPr="004643D7">
        <w:rPr>
          <w:rFonts w:asciiTheme="minorHAnsi" w:hAnsiTheme="minorHAnsi" w:cstheme="minorHAnsi"/>
        </w:rPr>
        <w:t xml:space="preserve">Zmluvné strany sa dohodli, že v priebehu záručnej doby Zhotoviteľ bezodplatne odstráni vytknuté vady či nedorobky do piatich (5) kalendárnych dní od doručenia písomnej reklamácie Zhotoviteľovi, </w:t>
      </w:r>
      <w:r w:rsidRPr="004643D7">
        <w:rPr>
          <w:rFonts w:asciiTheme="minorHAnsi" w:hAnsiTheme="minorHAnsi" w:cstheme="minorHAnsi"/>
        </w:rPr>
        <w:lastRenderedPageBreak/>
        <w:t>pokiaľ si zmluvné strany nedohodnú lehotu dlhšiu z dôvodu faktickej nemožnosti odstránenia vady vo vyššie uvedenej lehote, najviac však do pätnásť (15) pracovných dní.</w:t>
      </w:r>
    </w:p>
    <w:p w14:paraId="6BFB2DA8" w14:textId="77777777" w:rsidR="009D19AA" w:rsidRPr="004643D7" w:rsidRDefault="009D19AA" w:rsidP="009D19AA">
      <w:pPr>
        <w:numPr>
          <w:ilvl w:val="0"/>
          <w:numId w:val="7"/>
        </w:numPr>
        <w:spacing w:after="240" w:line="240" w:lineRule="auto"/>
        <w:jc w:val="both"/>
        <w:rPr>
          <w:rFonts w:asciiTheme="minorHAnsi" w:hAnsiTheme="minorHAnsi" w:cstheme="minorHAnsi"/>
        </w:rPr>
      </w:pPr>
      <w:r w:rsidRPr="004643D7">
        <w:rPr>
          <w:rFonts w:asciiTheme="minorHAnsi" w:hAnsiTheme="minorHAnsi" w:cstheme="minorHAnsi"/>
        </w:rPr>
        <w:t>V prípade, že Zhotoviteľ oznámené (</w:t>
      </w:r>
      <w:proofErr w:type="spellStart"/>
      <w:r w:rsidRPr="004643D7">
        <w:rPr>
          <w:rFonts w:asciiTheme="minorHAnsi" w:hAnsiTheme="minorHAnsi" w:cstheme="minorHAnsi"/>
        </w:rPr>
        <w:t>t.j</w:t>
      </w:r>
      <w:proofErr w:type="spellEnd"/>
      <w:r w:rsidRPr="004643D7">
        <w:rPr>
          <w:rFonts w:asciiTheme="minorHAnsi" w:hAnsiTheme="minorHAnsi" w:cstheme="minorHAnsi"/>
        </w:rPr>
        <w:t>. reklamované) vady neodstráni v dohodnutej lehote napriek tomu, že ich uznal a Objednávateľ vytvoril podmienky na ich odstránenie, má Objednávateľ právo po predchádzajúcom písomnom upozornení dať vady odstrániť tretej osobe na náklady Zhotoviteľa.</w:t>
      </w:r>
    </w:p>
    <w:p w14:paraId="5CBF5BB7" w14:textId="77777777" w:rsidR="004819A0" w:rsidRPr="004643D7" w:rsidRDefault="004819A0" w:rsidP="004819A0">
      <w:pPr>
        <w:numPr>
          <w:ilvl w:val="0"/>
          <w:numId w:val="7"/>
        </w:numPr>
        <w:spacing w:after="240" w:line="240" w:lineRule="auto"/>
        <w:jc w:val="both"/>
        <w:rPr>
          <w:rFonts w:asciiTheme="minorHAnsi" w:hAnsiTheme="minorHAnsi" w:cstheme="minorHAnsi"/>
        </w:rPr>
      </w:pPr>
      <w:r w:rsidRPr="004643D7">
        <w:rPr>
          <w:rFonts w:asciiTheme="minorHAnsi" w:hAnsiTheme="minorHAnsi" w:cstheme="minorHAnsi"/>
        </w:rPr>
        <w:t xml:space="preserve">Odstránením vady Diela podľa tejto Zmluvy nie je dotknuté právo Objednávateľa domáhať sa náhrady škody spôsobenej v súvislosti s vadou Diela. </w:t>
      </w:r>
    </w:p>
    <w:p w14:paraId="70F377CD" w14:textId="23AA1BD2" w:rsidR="003355F5" w:rsidRPr="004643D7" w:rsidRDefault="003355F5" w:rsidP="003355F5">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t>Čl. X.</w:t>
      </w:r>
    </w:p>
    <w:p w14:paraId="4747F852" w14:textId="77777777" w:rsidR="003355F5" w:rsidRPr="004643D7" w:rsidRDefault="003355F5" w:rsidP="003355F5">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t>Sankcie</w:t>
      </w:r>
    </w:p>
    <w:p w14:paraId="2F0E3D94" w14:textId="77777777" w:rsidR="003355F5" w:rsidRPr="004643D7" w:rsidRDefault="003355F5" w:rsidP="003355F5">
      <w:pPr>
        <w:spacing w:after="0" w:line="240" w:lineRule="auto"/>
        <w:ind w:left="425" w:hanging="425"/>
        <w:jc w:val="center"/>
        <w:outlineLvl w:val="0"/>
        <w:rPr>
          <w:rFonts w:asciiTheme="minorHAnsi" w:hAnsiTheme="minorHAnsi" w:cstheme="minorHAnsi"/>
          <w:b/>
        </w:rPr>
      </w:pPr>
    </w:p>
    <w:p w14:paraId="505D1DCC" w14:textId="1C5D0284" w:rsidR="003355F5" w:rsidRPr="004643D7" w:rsidRDefault="003355F5" w:rsidP="003355F5">
      <w:pPr>
        <w:numPr>
          <w:ilvl w:val="0"/>
          <w:numId w:val="8"/>
        </w:numPr>
        <w:spacing w:after="240" w:line="240" w:lineRule="auto"/>
        <w:jc w:val="both"/>
        <w:rPr>
          <w:rFonts w:asciiTheme="minorHAnsi" w:hAnsiTheme="minorHAnsi" w:cstheme="minorHAnsi"/>
        </w:rPr>
      </w:pPr>
      <w:r w:rsidRPr="004643D7">
        <w:rPr>
          <w:rFonts w:asciiTheme="minorHAnsi" w:hAnsiTheme="minorHAnsi" w:cstheme="minorHAnsi"/>
        </w:rPr>
        <w:t>Objednávateľ a Zhotoviteľ sa dohodli, že v prípade omeškania Zhotoviteľa s odovzdaním Diela podľa čl. I</w:t>
      </w:r>
      <w:r w:rsidR="00064B3A" w:rsidRPr="004643D7">
        <w:rPr>
          <w:rFonts w:asciiTheme="minorHAnsi" w:hAnsiTheme="minorHAnsi" w:cstheme="minorHAnsi"/>
        </w:rPr>
        <w:t>V</w:t>
      </w:r>
      <w:r w:rsidRPr="004643D7">
        <w:rPr>
          <w:rFonts w:asciiTheme="minorHAnsi" w:hAnsiTheme="minorHAnsi" w:cstheme="minorHAnsi"/>
        </w:rPr>
        <w:t xml:space="preserve"> ods. </w:t>
      </w:r>
      <w:r w:rsidR="000E0EC9" w:rsidRPr="004643D7">
        <w:rPr>
          <w:rFonts w:asciiTheme="minorHAnsi" w:hAnsiTheme="minorHAnsi" w:cstheme="minorHAnsi"/>
        </w:rPr>
        <w:t xml:space="preserve">1 </w:t>
      </w:r>
      <w:r w:rsidRPr="004643D7">
        <w:rPr>
          <w:rFonts w:asciiTheme="minorHAnsi" w:hAnsiTheme="minorHAnsi" w:cstheme="minorHAnsi"/>
        </w:rPr>
        <w:t>tejto zmluvy</w:t>
      </w:r>
      <w:r w:rsidR="00D9049E" w:rsidRPr="004643D7">
        <w:rPr>
          <w:rFonts w:asciiTheme="minorHAnsi" w:hAnsiTheme="minorHAnsi" w:cstheme="minorHAnsi"/>
        </w:rPr>
        <w:t>,</w:t>
      </w:r>
      <w:r w:rsidRPr="004643D7">
        <w:rPr>
          <w:rFonts w:asciiTheme="minorHAnsi" w:hAnsiTheme="minorHAnsi" w:cstheme="minorHAnsi"/>
        </w:rPr>
        <w:t xml:space="preserve"> má Objednávateľ právo účtovať Zhotoviteľovi zmluvn</w:t>
      </w:r>
      <w:r w:rsidR="00E729FA" w:rsidRPr="004643D7">
        <w:rPr>
          <w:rFonts w:asciiTheme="minorHAnsi" w:hAnsiTheme="minorHAnsi" w:cstheme="minorHAnsi"/>
        </w:rPr>
        <w:t>ú pokutu vo výške 0,</w:t>
      </w:r>
      <w:r w:rsidR="009D19AA" w:rsidRPr="004643D7">
        <w:rPr>
          <w:rFonts w:asciiTheme="minorHAnsi" w:hAnsiTheme="minorHAnsi" w:cstheme="minorHAnsi"/>
        </w:rPr>
        <w:t>5</w:t>
      </w:r>
      <w:r w:rsidR="00E729FA" w:rsidRPr="004643D7">
        <w:rPr>
          <w:rFonts w:asciiTheme="minorHAnsi" w:hAnsiTheme="minorHAnsi" w:cstheme="minorHAnsi"/>
        </w:rPr>
        <w:t xml:space="preserve"> % z ceny D</w:t>
      </w:r>
      <w:r w:rsidRPr="004643D7">
        <w:rPr>
          <w:rFonts w:asciiTheme="minorHAnsi" w:hAnsiTheme="minorHAnsi" w:cstheme="minorHAnsi"/>
        </w:rPr>
        <w:t>iela</w:t>
      </w:r>
      <w:r w:rsidR="00E729FA" w:rsidRPr="004643D7">
        <w:rPr>
          <w:rFonts w:asciiTheme="minorHAnsi" w:hAnsiTheme="minorHAnsi" w:cstheme="minorHAnsi"/>
        </w:rPr>
        <w:t xml:space="preserve"> </w:t>
      </w:r>
      <w:r w:rsidRPr="004643D7">
        <w:rPr>
          <w:rFonts w:asciiTheme="minorHAnsi" w:hAnsiTheme="minorHAnsi" w:cstheme="minorHAnsi"/>
        </w:rPr>
        <w:t>podľa čl. V</w:t>
      </w:r>
      <w:r w:rsidR="00335218" w:rsidRPr="004643D7">
        <w:rPr>
          <w:rFonts w:asciiTheme="minorHAnsi" w:hAnsiTheme="minorHAnsi" w:cstheme="minorHAnsi"/>
        </w:rPr>
        <w:t>I</w:t>
      </w:r>
      <w:r w:rsidR="00E729FA" w:rsidRPr="004643D7">
        <w:rPr>
          <w:rFonts w:asciiTheme="minorHAnsi" w:hAnsiTheme="minorHAnsi" w:cstheme="minorHAnsi"/>
        </w:rPr>
        <w:t> ods. 1</w:t>
      </w:r>
      <w:r w:rsidRPr="004643D7">
        <w:rPr>
          <w:rFonts w:asciiTheme="minorHAnsi" w:hAnsiTheme="minorHAnsi" w:cstheme="minorHAnsi"/>
        </w:rPr>
        <w:t xml:space="preserve"> za každý aj začatý deň omeškania.</w:t>
      </w:r>
    </w:p>
    <w:p w14:paraId="1F4CFC72" w14:textId="328F76C9" w:rsidR="003355F5" w:rsidRPr="004643D7" w:rsidRDefault="003355F5" w:rsidP="003355F5">
      <w:pPr>
        <w:numPr>
          <w:ilvl w:val="0"/>
          <w:numId w:val="8"/>
        </w:numPr>
        <w:spacing w:after="240" w:line="240" w:lineRule="auto"/>
        <w:jc w:val="both"/>
        <w:rPr>
          <w:rFonts w:asciiTheme="minorHAnsi" w:hAnsiTheme="minorHAnsi" w:cstheme="minorHAnsi"/>
        </w:rPr>
      </w:pPr>
      <w:r w:rsidRPr="004643D7">
        <w:rPr>
          <w:rFonts w:asciiTheme="minorHAnsi" w:hAnsiTheme="minorHAnsi" w:cstheme="minorHAnsi"/>
        </w:rPr>
        <w:t>Objednávateľ a Zhotoviteľ sa dohodli, že v prípade omeškania Objednávateľa s úhradou faktúry má Zhotoviteľ právo účtovať Objednávateľovi úrok z omeškania vo výške 0,</w:t>
      </w:r>
      <w:r w:rsidR="00861E12" w:rsidRPr="004643D7">
        <w:rPr>
          <w:rFonts w:asciiTheme="minorHAnsi" w:hAnsiTheme="minorHAnsi" w:cstheme="minorHAnsi"/>
        </w:rPr>
        <w:t>1</w:t>
      </w:r>
      <w:r w:rsidRPr="004643D7">
        <w:rPr>
          <w:rFonts w:asciiTheme="minorHAnsi" w:hAnsiTheme="minorHAnsi" w:cstheme="minorHAnsi"/>
        </w:rPr>
        <w:t xml:space="preserve"> % z dlžnej sumy za každý aj začatý deň omeškania s úhradou faktúry.</w:t>
      </w:r>
    </w:p>
    <w:p w14:paraId="2418D769" w14:textId="49264456" w:rsidR="00861E12" w:rsidRPr="004643D7" w:rsidRDefault="00861E12" w:rsidP="00861E12">
      <w:pPr>
        <w:numPr>
          <w:ilvl w:val="0"/>
          <w:numId w:val="8"/>
        </w:numPr>
        <w:spacing w:after="240" w:line="240" w:lineRule="auto"/>
        <w:jc w:val="both"/>
        <w:rPr>
          <w:rFonts w:asciiTheme="minorHAnsi" w:hAnsiTheme="minorHAnsi" w:cstheme="minorHAnsi"/>
        </w:rPr>
      </w:pPr>
      <w:r w:rsidRPr="004643D7">
        <w:rPr>
          <w:rFonts w:asciiTheme="minorHAnsi" w:hAnsiTheme="minorHAnsi" w:cstheme="minorHAnsi"/>
        </w:rPr>
        <w:t>Objednávateľ a Zhotoviteľ sa dohodli, že Objednávateľ si uplatní právo účtovať Zhotoviteľovi zmluvnú pokutu vo výške 100 EUR za každú neúčasť na koordinačnom stretnutí podľa čl. V. ods.  6 tejto zmluvy, ak  k účasti bude Zhotoviteľ vopred písomne (elektronicky – e-mailom) prizvaný.</w:t>
      </w:r>
    </w:p>
    <w:p w14:paraId="680C9E66" w14:textId="343A2D9B" w:rsidR="00861E12" w:rsidRPr="004643D7" w:rsidRDefault="00861E12" w:rsidP="00861E12">
      <w:pPr>
        <w:numPr>
          <w:ilvl w:val="0"/>
          <w:numId w:val="8"/>
        </w:numPr>
        <w:spacing w:after="240" w:line="240" w:lineRule="auto"/>
        <w:jc w:val="both"/>
        <w:rPr>
          <w:rFonts w:asciiTheme="minorHAnsi" w:hAnsiTheme="minorHAnsi" w:cstheme="minorHAnsi"/>
        </w:rPr>
      </w:pPr>
      <w:r w:rsidRPr="004643D7">
        <w:rPr>
          <w:rFonts w:asciiTheme="minorHAnsi" w:hAnsiTheme="minorHAnsi" w:cstheme="minorHAnsi"/>
        </w:rPr>
        <w:t>Objednávateľ a Zhotoviteľ sa dohodli, že Objednávateľ si uplatní právo účtovať Zhotoviteľovi zmluvnú pokutu vo výške 100 EUR za každý prípad neposkytnutia súčinnosti podľa čl.</w:t>
      </w:r>
      <w:r w:rsidR="008909B0" w:rsidRPr="004643D7">
        <w:rPr>
          <w:rFonts w:asciiTheme="minorHAnsi" w:hAnsiTheme="minorHAnsi" w:cstheme="minorHAnsi"/>
        </w:rPr>
        <w:t xml:space="preserve"> I</w:t>
      </w:r>
      <w:r w:rsidRPr="004643D7">
        <w:rPr>
          <w:rFonts w:asciiTheme="minorHAnsi" w:hAnsiTheme="minorHAnsi" w:cstheme="minorHAnsi"/>
        </w:rPr>
        <w:t xml:space="preserve">II ods. </w:t>
      </w:r>
      <w:r w:rsidR="008909B0" w:rsidRPr="004643D7">
        <w:rPr>
          <w:rFonts w:asciiTheme="minorHAnsi" w:hAnsiTheme="minorHAnsi" w:cstheme="minorHAnsi"/>
        </w:rPr>
        <w:t>5</w:t>
      </w:r>
      <w:r w:rsidRPr="004643D7">
        <w:rPr>
          <w:rFonts w:asciiTheme="minorHAnsi" w:hAnsiTheme="minorHAnsi" w:cstheme="minorHAnsi"/>
        </w:rPr>
        <w:t xml:space="preserve"> bod. 5.5. tejto zmluvy, ak  bude Zhotoviteľ k poskytnutiu súčinnosti vopred písomne (elektronicky – e-mailom) vyzvaný.</w:t>
      </w:r>
    </w:p>
    <w:p w14:paraId="4725A54B" w14:textId="77777777" w:rsidR="00861E12" w:rsidRPr="004643D7" w:rsidRDefault="00861E12" w:rsidP="00861E12">
      <w:pPr>
        <w:numPr>
          <w:ilvl w:val="0"/>
          <w:numId w:val="8"/>
        </w:numPr>
        <w:spacing w:after="240" w:line="240" w:lineRule="auto"/>
        <w:jc w:val="both"/>
        <w:rPr>
          <w:rFonts w:asciiTheme="minorHAnsi" w:hAnsiTheme="minorHAnsi" w:cstheme="minorHAnsi"/>
        </w:rPr>
      </w:pPr>
      <w:r w:rsidRPr="004643D7">
        <w:rPr>
          <w:rFonts w:asciiTheme="minorHAnsi" w:hAnsiTheme="minorHAnsi" w:cstheme="minorHAnsi"/>
        </w:rPr>
        <w:t xml:space="preserve">Objednávateľ a Zhotoviteľ sa dohodli, že Objednávateľ si uplatní právo účtovať Zhotoviteľovi zmluvnú pokutu vo výške objemu realizovaných naviac prác, ktoré vyplynuli z vady Diela alebo nesúladu výkazu výmer, a ktoré zároveň vyplynuli po uzavretí zmluvy so Zhotoviteľom stavebného diela.. </w:t>
      </w:r>
    </w:p>
    <w:p w14:paraId="7717865E" w14:textId="77777777" w:rsidR="00861E12" w:rsidRPr="004643D7" w:rsidRDefault="00861E12" w:rsidP="00861E12">
      <w:pPr>
        <w:numPr>
          <w:ilvl w:val="0"/>
          <w:numId w:val="8"/>
        </w:numPr>
        <w:spacing w:after="240" w:line="240" w:lineRule="auto"/>
        <w:jc w:val="both"/>
        <w:rPr>
          <w:rFonts w:asciiTheme="minorHAnsi" w:hAnsiTheme="minorHAnsi" w:cstheme="minorHAnsi"/>
        </w:rPr>
      </w:pPr>
      <w:r w:rsidRPr="004643D7">
        <w:rPr>
          <w:rFonts w:asciiTheme="minorHAnsi" w:hAnsiTheme="minorHAnsi" w:cstheme="minorHAnsi"/>
        </w:rPr>
        <w:t>Zaplatením zmluvnej pokuty nie je dotknuté právo Objednávateľa domáhať sa náhrady škody v zmysle § 373 a </w:t>
      </w:r>
      <w:proofErr w:type="spellStart"/>
      <w:r w:rsidRPr="004643D7">
        <w:rPr>
          <w:rFonts w:asciiTheme="minorHAnsi" w:hAnsiTheme="minorHAnsi" w:cstheme="minorHAnsi"/>
        </w:rPr>
        <w:t>nasl</w:t>
      </w:r>
      <w:proofErr w:type="spellEnd"/>
      <w:r w:rsidRPr="004643D7">
        <w:rPr>
          <w:rFonts w:asciiTheme="minorHAnsi" w:hAnsiTheme="minorHAnsi" w:cstheme="minorHAnsi"/>
        </w:rPr>
        <w:t>. zákona č. 513/1991 Zb. (Obchodný zákonník) v znení neskorších predpisov.</w:t>
      </w:r>
    </w:p>
    <w:p w14:paraId="44CCD729" w14:textId="77777777" w:rsidR="00861E12" w:rsidRPr="004643D7" w:rsidRDefault="00861E12" w:rsidP="00861E12">
      <w:pPr>
        <w:spacing w:after="240" w:line="240" w:lineRule="auto"/>
        <w:ind w:left="360"/>
        <w:jc w:val="both"/>
        <w:rPr>
          <w:rFonts w:asciiTheme="minorHAnsi" w:hAnsiTheme="minorHAnsi" w:cstheme="minorHAnsi"/>
        </w:rPr>
      </w:pPr>
    </w:p>
    <w:p w14:paraId="25E29D09" w14:textId="77777777" w:rsidR="00793273" w:rsidRPr="004643D7" w:rsidRDefault="00793273" w:rsidP="00793273">
      <w:pPr>
        <w:spacing w:after="240" w:line="240" w:lineRule="auto"/>
        <w:ind w:left="360"/>
        <w:jc w:val="both"/>
        <w:rPr>
          <w:rFonts w:asciiTheme="minorHAnsi" w:hAnsiTheme="minorHAnsi" w:cstheme="minorHAnsi"/>
        </w:rPr>
      </w:pPr>
    </w:p>
    <w:p w14:paraId="01AF16E0" w14:textId="158E35FD" w:rsidR="003355F5" w:rsidRPr="004643D7" w:rsidRDefault="003355F5" w:rsidP="003355F5">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t>Čl. X</w:t>
      </w:r>
      <w:r w:rsidR="00064B3A" w:rsidRPr="004643D7">
        <w:rPr>
          <w:rFonts w:asciiTheme="minorHAnsi" w:hAnsiTheme="minorHAnsi" w:cstheme="minorHAnsi"/>
          <w:b/>
        </w:rPr>
        <w:t>I</w:t>
      </w:r>
      <w:r w:rsidRPr="004643D7">
        <w:rPr>
          <w:rFonts w:asciiTheme="minorHAnsi" w:hAnsiTheme="minorHAnsi" w:cstheme="minorHAnsi"/>
          <w:b/>
        </w:rPr>
        <w:t>.</w:t>
      </w:r>
    </w:p>
    <w:p w14:paraId="350D301F" w14:textId="77777777" w:rsidR="003355F5" w:rsidRPr="004643D7" w:rsidRDefault="003355F5" w:rsidP="003355F5">
      <w:pPr>
        <w:spacing w:after="0" w:line="240" w:lineRule="auto"/>
        <w:ind w:left="425" w:hanging="425"/>
        <w:jc w:val="center"/>
        <w:rPr>
          <w:rFonts w:asciiTheme="minorHAnsi" w:hAnsiTheme="minorHAnsi" w:cstheme="minorHAnsi"/>
          <w:b/>
        </w:rPr>
      </w:pPr>
      <w:r w:rsidRPr="004643D7">
        <w:rPr>
          <w:rFonts w:asciiTheme="minorHAnsi" w:hAnsiTheme="minorHAnsi" w:cstheme="minorHAnsi"/>
          <w:b/>
        </w:rPr>
        <w:t>Odstúpenie od zmluvy</w:t>
      </w:r>
    </w:p>
    <w:p w14:paraId="55FBD733" w14:textId="77777777" w:rsidR="003355F5" w:rsidRPr="004643D7" w:rsidRDefault="003355F5" w:rsidP="003355F5">
      <w:pPr>
        <w:spacing w:after="0" w:line="240" w:lineRule="auto"/>
        <w:ind w:left="425" w:hanging="425"/>
        <w:jc w:val="center"/>
        <w:rPr>
          <w:rFonts w:asciiTheme="minorHAnsi" w:hAnsiTheme="minorHAnsi" w:cstheme="minorHAnsi"/>
          <w:b/>
        </w:rPr>
      </w:pPr>
    </w:p>
    <w:p w14:paraId="5EA3ED98" w14:textId="64C3A6C9" w:rsidR="00861E12" w:rsidRPr="004643D7" w:rsidRDefault="00861E12" w:rsidP="00861E12">
      <w:pPr>
        <w:numPr>
          <w:ilvl w:val="0"/>
          <w:numId w:val="9"/>
        </w:numPr>
        <w:spacing w:after="240" w:line="240" w:lineRule="auto"/>
        <w:jc w:val="both"/>
        <w:rPr>
          <w:rFonts w:asciiTheme="minorHAnsi" w:hAnsiTheme="minorHAnsi" w:cstheme="minorHAnsi"/>
        </w:rPr>
      </w:pPr>
      <w:r w:rsidRPr="004643D7">
        <w:rPr>
          <w:rFonts w:asciiTheme="minorHAnsi" w:hAnsiTheme="minorHAnsi" w:cstheme="minorHAnsi"/>
        </w:rPr>
        <w:t>Objednávateľ je oprávnený odstúpiť od tejto zmluvy, ak Zhotoviteľ poruší podstatným spôsobom svoju zmluvnú povinnosť. Podstatným porušením zmluvnej povinnosti zo strany Zhotoviteľa sa pre účely tejto zmluvy rozumie  neplnenie zmluvných termínov stanovených touto zmluvou, nepredloženie poistnej zmluvy podľa čl. VII</w:t>
      </w:r>
      <w:r w:rsidR="008909B0" w:rsidRPr="004643D7">
        <w:rPr>
          <w:rFonts w:asciiTheme="minorHAnsi" w:hAnsiTheme="minorHAnsi" w:cstheme="minorHAnsi"/>
        </w:rPr>
        <w:t>I</w:t>
      </w:r>
      <w:r w:rsidRPr="004643D7">
        <w:rPr>
          <w:rFonts w:asciiTheme="minorHAnsi" w:hAnsiTheme="minorHAnsi" w:cstheme="minorHAnsi"/>
        </w:rPr>
        <w:t xml:space="preserve"> ods. </w:t>
      </w:r>
      <w:r w:rsidR="008909B0" w:rsidRPr="004643D7">
        <w:rPr>
          <w:rFonts w:asciiTheme="minorHAnsi" w:hAnsiTheme="minorHAnsi" w:cstheme="minorHAnsi"/>
        </w:rPr>
        <w:t>5</w:t>
      </w:r>
      <w:r w:rsidRPr="004643D7">
        <w:rPr>
          <w:rFonts w:asciiTheme="minorHAnsi" w:hAnsiTheme="minorHAnsi" w:cstheme="minorHAnsi"/>
        </w:rPr>
        <w:t xml:space="preserve"> tejto zmluvy, prebiehajúce konkurzné konanie na majetok Zhotoviteľa vrátane podania návrhu na konkurz proti Zhotoviteľovi. </w:t>
      </w:r>
    </w:p>
    <w:p w14:paraId="5843FF76" w14:textId="77777777" w:rsidR="003355F5" w:rsidRPr="004643D7" w:rsidRDefault="003355F5" w:rsidP="003355F5">
      <w:pPr>
        <w:numPr>
          <w:ilvl w:val="0"/>
          <w:numId w:val="9"/>
        </w:numPr>
        <w:spacing w:after="240" w:line="240" w:lineRule="auto"/>
        <w:jc w:val="both"/>
        <w:rPr>
          <w:rFonts w:asciiTheme="minorHAnsi" w:hAnsiTheme="minorHAnsi" w:cstheme="minorHAnsi"/>
        </w:rPr>
      </w:pPr>
      <w:r w:rsidRPr="004643D7">
        <w:rPr>
          <w:rFonts w:asciiTheme="minorHAnsi" w:hAnsiTheme="minorHAnsi" w:cstheme="minorHAnsi"/>
        </w:rPr>
        <w:lastRenderedPageBreak/>
        <w:t xml:space="preserve">Objednávateľ je ďalej oprávnený odstúpiť od tejto </w:t>
      </w:r>
      <w:r w:rsidR="00BB54F5" w:rsidRPr="004643D7">
        <w:rPr>
          <w:rFonts w:asciiTheme="minorHAnsi" w:hAnsiTheme="minorHAnsi" w:cstheme="minorHAnsi"/>
        </w:rPr>
        <w:t>Z</w:t>
      </w:r>
      <w:r w:rsidRPr="004643D7">
        <w:rPr>
          <w:rFonts w:asciiTheme="minorHAnsi" w:hAnsiTheme="minorHAnsi" w:cstheme="minorHAnsi"/>
        </w:rPr>
        <w:t xml:space="preserve">mluvy, ak si Zhotoviteľ riadne nesplní svoju zmluvnú povinnosť ani v lehote dodatočne poskytnutej Objednávateľom. Upozornenie Objednávateľa na porušenie povinnosti Zhotoviteľa a poskytnutie dostatočnej lehoty musí byť vykonané preukázateľne (formou doporučeného listu). Pokiaľ Zhotoviteľ vyhlási, že svoj záväzok nesplní, môže Objednávateľ odstúpiť od </w:t>
      </w:r>
      <w:r w:rsidR="005D6CC6" w:rsidRPr="004643D7">
        <w:rPr>
          <w:rFonts w:asciiTheme="minorHAnsi" w:hAnsiTheme="minorHAnsi" w:cstheme="minorHAnsi"/>
        </w:rPr>
        <w:t>Z</w:t>
      </w:r>
      <w:r w:rsidRPr="004643D7">
        <w:rPr>
          <w:rFonts w:asciiTheme="minorHAnsi" w:hAnsiTheme="minorHAnsi" w:cstheme="minorHAnsi"/>
        </w:rPr>
        <w:t xml:space="preserve">mluvy bez poskytnutia dodatočnej primeranej lehoty k plneniu alebo pred jej uplynutím. </w:t>
      </w:r>
    </w:p>
    <w:p w14:paraId="43AC42DC" w14:textId="77777777" w:rsidR="003355F5" w:rsidRPr="004643D7" w:rsidRDefault="003355F5" w:rsidP="003355F5">
      <w:pPr>
        <w:numPr>
          <w:ilvl w:val="0"/>
          <w:numId w:val="9"/>
        </w:numPr>
        <w:spacing w:after="240" w:line="240" w:lineRule="auto"/>
        <w:jc w:val="both"/>
        <w:rPr>
          <w:rFonts w:asciiTheme="minorHAnsi" w:hAnsiTheme="minorHAnsi" w:cstheme="minorHAnsi"/>
        </w:rPr>
      </w:pPr>
      <w:r w:rsidRPr="004643D7">
        <w:rPr>
          <w:rFonts w:asciiTheme="minorHAnsi" w:hAnsiTheme="minorHAnsi" w:cstheme="minorHAnsi"/>
        </w:rPr>
        <w:t xml:space="preserve">Zhotoviteľovi budú v prípade odstúpenia uhradené účelne vynaložené náklady preukázateľne spojené s dosiaľ vykonanými prácami okrem nákladov spojených s odstúpením od </w:t>
      </w:r>
      <w:r w:rsidR="005D6CC6" w:rsidRPr="004643D7">
        <w:rPr>
          <w:rFonts w:asciiTheme="minorHAnsi" w:hAnsiTheme="minorHAnsi" w:cstheme="minorHAnsi"/>
        </w:rPr>
        <w:t>Z</w:t>
      </w:r>
      <w:r w:rsidRPr="004643D7">
        <w:rPr>
          <w:rFonts w:asciiTheme="minorHAnsi" w:hAnsiTheme="minorHAnsi" w:cstheme="minorHAnsi"/>
        </w:rPr>
        <w:t>mluvy. Súčasne Objednávateľovi voči Zhotoviteľovi vzniká nárok na úhradu nákladov vynaložených na dokončenie Diela a na náhradu strát vzniknutých predĺžením termínu jeho dokončenia v rovnakom rozsahu.</w:t>
      </w:r>
    </w:p>
    <w:p w14:paraId="428DC877" w14:textId="77777777" w:rsidR="003355F5" w:rsidRPr="004643D7" w:rsidRDefault="003355F5" w:rsidP="003355F5">
      <w:pPr>
        <w:numPr>
          <w:ilvl w:val="0"/>
          <w:numId w:val="9"/>
        </w:numPr>
        <w:spacing w:after="240" w:line="240" w:lineRule="auto"/>
        <w:jc w:val="both"/>
        <w:rPr>
          <w:rFonts w:asciiTheme="minorHAnsi" w:hAnsiTheme="minorHAnsi" w:cstheme="minorHAnsi"/>
        </w:rPr>
      </w:pPr>
      <w:r w:rsidRPr="004643D7">
        <w:rPr>
          <w:rFonts w:asciiTheme="minorHAnsi" w:hAnsiTheme="minorHAnsi" w:cstheme="minorHAnsi"/>
        </w:rPr>
        <w:t xml:space="preserve">Zhotoviteľ je oprávnený odstúpiť od tejto </w:t>
      </w:r>
      <w:r w:rsidR="005D6CC6" w:rsidRPr="004643D7">
        <w:rPr>
          <w:rFonts w:asciiTheme="minorHAnsi" w:hAnsiTheme="minorHAnsi" w:cstheme="minorHAnsi"/>
        </w:rPr>
        <w:t>Z</w:t>
      </w:r>
      <w:r w:rsidRPr="004643D7">
        <w:rPr>
          <w:rFonts w:asciiTheme="minorHAnsi" w:hAnsiTheme="minorHAnsi" w:cstheme="minorHAnsi"/>
        </w:rPr>
        <w:t xml:space="preserve">mluvy, ak Objednávateľ poruší podstatným spôsobom svoju zmluvnú povinnosť. Podstatným porušením zmluvnej povinnosti </w:t>
      </w:r>
      <w:r w:rsidRPr="004643D7">
        <w:rPr>
          <w:rFonts w:asciiTheme="minorHAnsi" w:hAnsiTheme="minorHAnsi" w:cstheme="minorHAnsi"/>
        </w:rPr>
        <w:br/>
        <w:t xml:space="preserve">zo strany Objednávateľa sa pre účely tejto </w:t>
      </w:r>
      <w:r w:rsidR="005D6CC6" w:rsidRPr="004643D7">
        <w:rPr>
          <w:rFonts w:asciiTheme="minorHAnsi" w:hAnsiTheme="minorHAnsi" w:cstheme="minorHAnsi"/>
        </w:rPr>
        <w:t>Z</w:t>
      </w:r>
      <w:r w:rsidRPr="004643D7">
        <w:rPr>
          <w:rFonts w:asciiTheme="minorHAnsi" w:hAnsiTheme="minorHAnsi" w:cstheme="minorHAnsi"/>
        </w:rPr>
        <w:t xml:space="preserve">mluvy rozumie omeškanie so zaplatením riadne vystavenej a doručenej faktúry Zhotoviteľa po dobu dlhšiu než jeden mesiac. </w:t>
      </w:r>
    </w:p>
    <w:p w14:paraId="54504F33" w14:textId="14EDF888" w:rsidR="003355F5" w:rsidRPr="004643D7" w:rsidRDefault="003355F5" w:rsidP="003355F5">
      <w:pPr>
        <w:numPr>
          <w:ilvl w:val="0"/>
          <w:numId w:val="9"/>
        </w:numPr>
        <w:spacing w:after="240" w:line="240" w:lineRule="auto"/>
        <w:jc w:val="both"/>
        <w:rPr>
          <w:rFonts w:asciiTheme="minorHAnsi" w:hAnsiTheme="minorHAnsi" w:cstheme="minorHAnsi"/>
        </w:rPr>
      </w:pPr>
      <w:r w:rsidRPr="004643D7">
        <w:rPr>
          <w:rFonts w:asciiTheme="minorHAnsi" w:hAnsiTheme="minorHAnsi" w:cstheme="minorHAnsi"/>
        </w:rPr>
        <w:t xml:space="preserve">Odstúpením od </w:t>
      </w:r>
      <w:r w:rsidR="005D6CC6" w:rsidRPr="004643D7">
        <w:rPr>
          <w:rFonts w:asciiTheme="minorHAnsi" w:hAnsiTheme="minorHAnsi" w:cstheme="minorHAnsi"/>
        </w:rPr>
        <w:t>Z</w:t>
      </w:r>
      <w:r w:rsidRPr="004643D7">
        <w:rPr>
          <w:rFonts w:asciiTheme="minorHAnsi" w:hAnsiTheme="minorHAnsi" w:cstheme="minorHAnsi"/>
        </w:rPr>
        <w:t xml:space="preserve">mluvy táto </w:t>
      </w:r>
      <w:r w:rsidR="005D6CC6" w:rsidRPr="004643D7">
        <w:rPr>
          <w:rFonts w:asciiTheme="minorHAnsi" w:hAnsiTheme="minorHAnsi" w:cstheme="minorHAnsi"/>
        </w:rPr>
        <w:t>Z</w:t>
      </w:r>
      <w:r w:rsidRPr="004643D7">
        <w:rPr>
          <w:rFonts w:asciiTheme="minorHAnsi" w:hAnsiTheme="minorHAnsi" w:cstheme="minorHAnsi"/>
        </w:rPr>
        <w:t>mluva zaniká, a to okamihom doručenia odst</w:t>
      </w:r>
      <w:r w:rsidR="006A2508" w:rsidRPr="004643D7">
        <w:rPr>
          <w:rFonts w:asciiTheme="minorHAnsi" w:hAnsiTheme="minorHAnsi" w:cstheme="minorHAnsi"/>
        </w:rPr>
        <w:t>úpenia druhej zmluvnej strane. P</w:t>
      </w:r>
      <w:r w:rsidRPr="004643D7">
        <w:rPr>
          <w:rFonts w:asciiTheme="minorHAnsi" w:hAnsiTheme="minorHAnsi" w:cstheme="minorHAnsi"/>
        </w:rPr>
        <w:t xml:space="preserve">o tejto dobe nemožno účinky odstúpenia od </w:t>
      </w:r>
      <w:r w:rsidR="005D6CC6" w:rsidRPr="004643D7">
        <w:rPr>
          <w:rFonts w:asciiTheme="minorHAnsi" w:hAnsiTheme="minorHAnsi" w:cstheme="minorHAnsi"/>
        </w:rPr>
        <w:t>Z</w:t>
      </w:r>
      <w:r w:rsidRPr="004643D7">
        <w:rPr>
          <w:rFonts w:asciiTheme="minorHAnsi" w:hAnsiTheme="minorHAnsi" w:cstheme="minorHAnsi"/>
        </w:rPr>
        <w:t xml:space="preserve">mluvy odvolať či meniť bez súhlasu druhej zmluvnej strany. Odstúpením od </w:t>
      </w:r>
      <w:r w:rsidR="005D6CC6" w:rsidRPr="004643D7">
        <w:rPr>
          <w:rFonts w:asciiTheme="minorHAnsi" w:hAnsiTheme="minorHAnsi" w:cstheme="minorHAnsi"/>
        </w:rPr>
        <w:t>Z</w:t>
      </w:r>
      <w:r w:rsidRPr="004643D7">
        <w:rPr>
          <w:rFonts w:asciiTheme="minorHAnsi" w:hAnsiTheme="minorHAnsi" w:cstheme="minorHAnsi"/>
        </w:rPr>
        <w:t xml:space="preserve">mluvy zanikajú všetky práva </w:t>
      </w:r>
      <w:r w:rsidRPr="004643D7">
        <w:rPr>
          <w:rFonts w:asciiTheme="minorHAnsi" w:hAnsiTheme="minorHAnsi" w:cstheme="minorHAnsi"/>
        </w:rPr>
        <w:br/>
        <w:t xml:space="preserve">a povinnosti strán zo zmluvy. Odstúpenie od </w:t>
      </w:r>
      <w:r w:rsidR="005D6CC6" w:rsidRPr="004643D7">
        <w:rPr>
          <w:rFonts w:asciiTheme="minorHAnsi" w:hAnsiTheme="minorHAnsi" w:cstheme="minorHAnsi"/>
        </w:rPr>
        <w:t>Z</w:t>
      </w:r>
      <w:r w:rsidRPr="004643D7">
        <w:rPr>
          <w:rFonts w:asciiTheme="minorHAnsi" w:hAnsiTheme="minorHAnsi" w:cstheme="minorHAnsi"/>
        </w:rPr>
        <w:t xml:space="preserve">mluvy sa však nedotýka nároku na náhradu škody vzniknutej porušením </w:t>
      </w:r>
      <w:r w:rsidR="005D6CC6" w:rsidRPr="004643D7">
        <w:rPr>
          <w:rFonts w:asciiTheme="minorHAnsi" w:hAnsiTheme="minorHAnsi" w:cstheme="minorHAnsi"/>
        </w:rPr>
        <w:t>Z</w:t>
      </w:r>
      <w:r w:rsidRPr="004643D7">
        <w:rPr>
          <w:rFonts w:asciiTheme="minorHAnsi" w:hAnsiTheme="minorHAnsi" w:cstheme="minorHAnsi"/>
        </w:rPr>
        <w:t xml:space="preserve">mluvy, nároku na zmluvnú pokutu a iných nárokov, ktoré podľa tejto </w:t>
      </w:r>
      <w:r w:rsidR="005D6CC6" w:rsidRPr="004643D7">
        <w:rPr>
          <w:rFonts w:asciiTheme="minorHAnsi" w:hAnsiTheme="minorHAnsi" w:cstheme="minorHAnsi"/>
        </w:rPr>
        <w:t>Z</w:t>
      </w:r>
      <w:r w:rsidRPr="004643D7">
        <w:rPr>
          <w:rFonts w:asciiTheme="minorHAnsi" w:hAnsiTheme="minorHAnsi" w:cstheme="minorHAnsi"/>
        </w:rPr>
        <w:t xml:space="preserve">mluvy alebo vzhľadom k svojej povahe majú trvať aj po ukončení </w:t>
      </w:r>
      <w:r w:rsidR="005D6CC6" w:rsidRPr="004643D7">
        <w:rPr>
          <w:rFonts w:asciiTheme="minorHAnsi" w:hAnsiTheme="minorHAnsi" w:cstheme="minorHAnsi"/>
        </w:rPr>
        <w:t>Z</w:t>
      </w:r>
      <w:r w:rsidRPr="004643D7">
        <w:rPr>
          <w:rFonts w:asciiTheme="minorHAnsi" w:hAnsiTheme="minorHAnsi" w:cstheme="minorHAnsi"/>
        </w:rPr>
        <w:t>mluvy.</w:t>
      </w:r>
    </w:p>
    <w:p w14:paraId="14675F14" w14:textId="77777777" w:rsidR="00861E12" w:rsidRPr="004643D7" w:rsidRDefault="00861E12" w:rsidP="00861E12">
      <w:pPr>
        <w:numPr>
          <w:ilvl w:val="0"/>
          <w:numId w:val="9"/>
        </w:numPr>
        <w:spacing w:after="240" w:line="240" w:lineRule="auto"/>
        <w:jc w:val="both"/>
        <w:rPr>
          <w:rFonts w:asciiTheme="minorHAnsi" w:hAnsiTheme="minorHAnsi" w:cstheme="minorHAnsi"/>
          <w:b/>
        </w:rPr>
      </w:pPr>
      <w:r w:rsidRPr="004643D7">
        <w:rPr>
          <w:rFonts w:asciiTheme="minorHAnsi" w:hAnsiTheme="minorHAnsi" w:cstheme="minorHAnsi"/>
        </w:rPr>
        <w:t xml:space="preserve">V prípade odstúpenia niektorej zo zmluvných strán od zmluvy, zmluvné strany spíšu protokol o stave plnenia predmetu zmluvy ku dňu odstúpenia od zmluvy; protokol musí obsahovať  súpis všetkých uskutočnených plnení predmetu zmluvy ku dňu odstúpenia od zmluvy. Záverom protokolu zmluvné strany uvedú finančnú hodnotu doposiaľ vykonaného  plnenia predmetu zmluvy. Návrh protokolu je povinný vypracovať Zhotoviteľ. V prípade, že sa zmluvné strany na finančnej hodnote poskytnutia služieb nedohodnú, nechajú vypracovať príslušný znalecký posudok spoločne určeným súdnym znalcom. Zmluvné strany sa zaväzujú prijať tento posudok ako konečný k stanoveniu finančnej hodnoty plnenia predmetu zmluvy. Náklady znaleckého posudku hradí strana, ktorej konanie zapríčinilo odstúpenie od zmluvy. Ak sa strany nedohodnú na určení súdneho znalca, je ktorákoľvek zo strán oprávnená predložiť spor ku konečnému rozhodnutiu súdu. </w:t>
      </w:r>
    </w:p>
    <w:p w14:paraId="5CB75150" w14:textId="1B1095E6" w:rsidR="00861E12" w:rsidRPr="004643D7" w:rsidRDefault="00861E12" w:rsidP="00861E12">
      <w:pPr>
        <w:spacing w:after="0" w:line="240" w:lineRule="auto"/>
        <w:ind w:left="425" w:hanging="425"/>
        <w:jc w:val="center"/>
        <w:outlineLvl w:val="0"/>
        <w:rPr>
          <w:rFonts w:asciiTheme="minorHAnsi" w:hAnsiTheme="minorHAnsi" w:cstheme="minorHAnsi"/>
          <w:b/>
        </w:rPr>
      </w:pPr>
      <w:r w:rsidRPr="004643D7">
        <w:rPr>
          <w:rFonts w:asciiTheme="minorHAnsi" w:hAnsiTheme="minorHAnsi" w:cstheme="minorHAnsi"/>
          <w:b/>
        </w:rPr>
        <w:t>Čl. XI</w:t>
      </w:r>
      <w:r w:rsidR="009861BD" w:rsidRPr="004643D7">
        <w:rPr>
          <w:rFonts w:asciiTheme="minorHAnsi" w:hAnsiTheme="minorHAnsi" w:cstheme="minorHAnsi"/>
          <w:b/>
        </w:rPr>
        <w:t>I</w:t>
      </w:r>
      <w:r w:rsidRPr="004643D7">
        <w:rPr>
          <w:rFonts w:asciiTheme="minorHAnsi" w:hAnsiTheme="minorHAnsi" w:cstheme="minorHAnsi"/>
          <w:b/>
        </w:rPr>
        <w:t>.</w:t>
      </w:r>
    </w:p>
    <w:p w14:paraId="7FB75C1A" w14:textId="77777777" w:rsidR="00861E12" w:rsidRPr="004643D7" w:rsidRDefault="00861E12" w:rsidP="00861E12">
      <w:pPr>
        <w:spacing w:after="0" w:line="240" w:lineRule="auto"/>
        <w:ind w:left="425" w:hanging="425"/>
        <w:jc w:val="center"/>
        <w:rPr>
          <w:rFonts w:asciiTheme="minorHAnsi" w:hAnsiTheme="minorHAnsi" w:cstheme="minorHAnsi"/>
          <w:b/>
        </w:rPr>
      </w:pPr>
      <w:r w:rsidRPr="004643D7">
        <w:rPr>
          <w:rFonts w:asciiTheme="minorHAnsi" w:hAnsiTheme="minorHAnsi" w:cstheme="minorHAnsi"/>
          <w:b/>
        </w:rPr>
        <w:t>Záverečné ustanovenia</w:t>
      </w:r>
    </w:p>
    <w:p w14:paraId="38553CD1" w14:textId="77777777" w:rsidR="00861E12" w:rsidRPr="004643D7" w:rsidRDefault="00861E12" w:rsidP="00861E12">
      <w:pPr>
        <w:spacing w:after="0" w:line="240" w:lineRule="auto"/>
        <w:ind w:left="425" w:hanging="425"/>
        <w:jc w:val="both"/>
        <w:rPr>
          <w:rFonts w:asciiTheme="minorHAnsi" w:hAnsiTheme="minorHAnsi" w:cstheme="minorHAnsi"/>
          <w:b/>
        </w:rPr>
      </w:pPr>
    </w:p>
    <w:p w14:paraId="390B0301" w14:textId="77777777" w:rsidR="00861E12" w:rsidRPr="004643D7" w:rsidRDefault="00861E12" w:rsidP="00861E12">
      <w:pPr>
        <w:numPr>
          <w:ilvl w:val="0"/>
          <w:numId w:val="10"/>
        </w:numPr>
        <w:spacing w:after="240" w:line="240" w:lineRule="auto"/>
        <w:jc w:val="both"/>
        <w:rPr>
          <w:rFonts w:asciiTheme="minorHAnsi" w:hAnsiTheme="minorHAnsi" w:cstheme="minorHAnsi"/>
        </w:rPr>
      </w:pPr>
      <w:r w:rsidRPr="004643D7">
        <w:rPr>
          <w:rFonts w:asciiTheme="minorHAnsi" w:hAnsiTheme="minorHAnsi" w:cstheme="minorHAnsi"/>
        </w:rPr>
        <w:t>V prípadoch v tejto zmluve výslovne neupravených platia pre obe zmluvné strany ustanovenia zákona č. 513/1991 Zb. (Obchodný zákonník) v znení neskorších predpisov a ostatných všeobecne záväzných právnych predpisov Slovenskej republiky.</w:t>
      </w:r>
    </w:p>
    <w:p w14:paraId="767F1879" w14:textId="77777777" w:rsidR="00861E12" w:rsidRPr="004643D7" w:rsidRDefault="00861E12" w:rsidP="00861E12">
      <w:pPr>
        <w:numPr>
          <w:ilvl w:val="0"/>
          <w:numId w:val="10"/>
        </w:numPr>
        <w:spacing w:after="240" w:line="240" w:lineRule="auto"/>
        <w:jc w:val="both"/>
        <w:rPr>
          <w:rFonts w:asciiTheme="minorHAnsi" w:hAnsiTheme="minorHAnsi" w:cstheme="minorHAnsi"/>
        </w:rPr>
      </w:pPr>
      <w:r w:rsidRPr="004643D7">
        <w:rPr>
          <w:rFonts w:asciiTheme="minorHAnsi" w:hAnsiTheme="minorHAnsi" w:cstheme="minorHAnsi"/>
        </w:rPr>
        <w:t>Akékoľvek ústne dohody pri zhotovovaní Diela, ktoré nie sú písomne potvrdené oprávnenými zástupcami oboch zmluvných strán, sú právne neúčinné.</w:t>
      </w:r>
    </w:p>
    <w:p w14:paraId="04DAD55E" w14:textId="77777777" w:rsidR="00861E12" w:rsidRPr="004643D7" w:rsidRDefault="00861E12" w:rsidP="00861E12">
      <w:pPr>
        <w:numPr>
          <w:ilvl w:val="0"/>
          <w:numId w:val="10"/>
        </w:numPr>
        <w:spacing w:after="240" w:line="240" w:lineRule="auto"/>
        <w:jc w:val="both"/>
        <w:rPr>
          <w:rFonts w:asciiTheme="minorHAnsi" w:hAnsiTheme="minorHAnsi" w:cstheme="minorHAnsi"/>
        </w:rPr>
      </w:pPr>
      <w:r w:rsidRPr="004643D7">
        <w:rPr>
          <w:rFonts w:asciiTheme="minorHAnsi" w:hAnsiTheme="minorHAnsi" w:cstheme="minorHAnsi"/>
        </w:rPr>
        <w:t>Túto zmluvu možno meniť iba písomnými dodatkami, podpísanými oprávnenými zástupcami oboch zmluvných strán.</w:t>
      </w:r>
    </w:p>
    <w:p w14:paraId="5A3830EB" w14:textId="77777777" w:rsidR="00861E12" w:rsidRPr="004643D7" w:rsidRDefault="00861E12" w:rsidP="00861E12">
      <w:pPr>
        <w:numPr>
          <w:ilvl w:val="0"/>
          <w:numId w:val="10"/>
        </w:numPr>
        <w:spacing w:after="240" w:line="240" w:lineRule="auto"/>
        <w:jc w:val="both"/>
        <w:rPr>
          <w:rFonts w:asciiTheme="minorHAnsi" w:hAnsiTheme="minorHAnsi" w:cstheme="minorHAnsi"/>
        </w:rPr>
      </w:pPr>
      <w:r w:rsidRPr="004643D7">
        <w:rPr>
          <w:rFonts w:asciiTheme="minorHAnsi" w:hAnsiTheme="minorHAnsi" w:cstheme="minorHAnsi"/>
        </w:rPr>
        <w:t>Táto zmluva je vyhotovená v štyroch rovnopisoch, každom s platnosťou originálu. Každá zmluvná strana dostane po dvoch vyhotoveniach zmluvy.</w:t>
      </w:r>
    </w:p>
    <w:p w14:paraId="38B982EF" w14:textId="77777777" w:rsidR="00861E12" w:rsidRPr="004643D7" w:rsidRDefault="00861E12" w:rsidP="00861E12">
      <w:pPr>
        <w:numPr>
          <w:ilvl w:val="0"/>
          <w:numId w:val="10"/>
        </w:numPr>
        <w:spacing w:after="240" w:line="240" w:lineRule="auto"/>
        <w:jc w:val="both"/>
        <w:rPr>
          <w:rFonts w:asciiTheme="minorHAnsi" w:hAnsiTheme="minorHAnsi" w:cstheme="minorHAnsi"/>
        </w:rPr>
      </w:pPr>
      <w:r w:rsidRPr="004643D7">
        <w:rPr>
          <w:rFonts w:asciiTheme="minorHAnsi" w:hAnsiTheme="minorHAnsi" w:cstheme="minorHAnsi"/>
        </w:rPr>
        <w:lastRenderedPageBreak/>
        <w:t xml:space="preserve">Písomnosti medzi stranami tejto zmluvy, z ktorých obsahom je spojený vznik, zmena alebo zánik práv a povinností upravených touto zmluvou sa doručujú do sídla zmluvnej strany uvedenej v záhlaví zmluvy. </w:t>
      </w:r>
    </w:p>
    <w:p w14:paraId="3FE0E351" w14:textId="77777777" w:rsidR="00861E12" w:rsidRPr="004643D7" w:rsidRDefault="00861E12" w:rsidP="00861E12">
      <w:pPr>
        <w:numPr>
          <w:ilvl w:val="0"/>
          <w:numId w:val="10"/>
        </w:numPr>
        <w:spacing w:after="240" w:line="240" w:lineRule="auto"/>
        <w:jc w:val="both"/>
        <w:rPr>
          <w:rFonts w:asciiTheme="minorHAnsi" w:hAnsiTheme="minorHAnsi" w:cstheme="minorHAnsi"/>
        </w:rPr>
      </w:pPr>
      <w:r w:rsidRPr="004643D7">
        <w:rPr>
          <w:rFonts w:asciiTheme="minorHAnsi" w:hAnsiTheme="minorHAnsi" w:cstheme="minorHAnsi"/>
        </w:rPr>
        <w:t xml:space="preserve">Zmluvné strany vyhlasujú, že si zmluvu vrátane jej príloh prečítali, s obsahom súhlasia </w:t>
      </w:r>
      <w:r w:rsidRPr="004643D7">
        <w:rPr>
          <w:rFonts w:asciiTheme="minorHAnsi" w:hAnsiTheme="minorHAnsi" w:cstheme="minorHAnsi"/>
        </w:rPr>
        <w:br/>
        <w:t>a na dôkaz ich slobodnej, pravej a vážnej vôle pripájajú svoje podpisy.</w:t>
      </w:r>
    </w:p>
    <w:p w14:paraId="317D61C2" w14:textId="77777777" w:rsidR="00861E12" w:rsidRPr="004643D7" w:rsidRDefault="00861E12" w:rsidP="00861E12">
      <w:pPr>
        <w:numPr>
          <w:ilvl w:val="0"/>
          <w:numId w:val="10"/>
        </w:numPr>
        <w:spacing w:after="240" w:line="240" w:lineRule="auto"/>
        <w:jc w:val="both"/>
        <w:rPr>
          <w:rFonts w:asciiTheme="minorHAnsi" w:hAnsiTheme="minorHAnsi" w:cstheme="minorHAnsi"/>
        </w:rPr>
      </w:pPr>
      <w:r w:rsidRPr="004643D7">
        <w:rPr>
          <w:rFonts w:asciiTheme="minorHAnsi" w:hAnsiTheme="minorHAnsi" w:cstheme="minorHAnsi"/>
        </w:rPr>
        <w:t xml:space="preserve">Zmluva nadobúda platnosť dňom podpisu zmluvy oboma zmluvnými stranami. Účinnosť táto zmluva nadobúda dňom nasledujúcim po dni jej zverejnenia v Centrálnom registri zmlúv, ktorý vedie Úrad vlády Slovenskej republiky.   </w:t>
      </w:r>
    </w:p>
    <w:p w14:paraId="321C2652" w14:textId="77777777" w:rsidR="00861E12" w:rsidRPr="004643D7" w:rsidRDefault="00861E12" w:rsidP="00861E12">
      <w:pPr>
        <w:numPr>
          <w:ilvl w:val="0"/>
          <w:numId w:val="10"/>
        </w:numPr>
        <w:spacing w:after="240" w:line="240" w:lineRule="auto"/>
        <w:jc w:val="both"/>
        <w:rPr>
          <w:rFonts w:asciiTheme="minorHAnsi" w:hAnsiTheme="minorHAnsi" w:cstheme="minorHAnsi"/>
        </w:rPr>
      </w:pPr>
      <w:r w:rsidRPr="004643D7">
        <w:rPr>
          <w:rFonts w:asciiTheme="minorHAnsi" w:hAnsiTheme="minorHAnsi" w:cstheme="minorHAnsi"/>
        </w:rPr>
        <w:t xml:space="preserve">Zmluva sa riadi slovenským právnym poriadkom, príslušné sú súdy SR. Zmluvné strany sa zaväzujú spory vyplývajúce z plnenia záväzkov v zmluve obsiahnutých riešiť prednostne vzájomným rokovaním s cieľom dosiahnuť dohodu. </w:t>
      </w:r>
    </w:p>
    <w:p w14:paraId="3F72D9F0" w14:textId="77777777" w:rsidR="00861E12" w:rsidRPr="004643D7" w:rsidRDefault="00861E12" w:rsidP="00861E12">
      <w:pPr>
        <w:spacing w:after="240" w:line="240" w:lineRule="auto"/>
        <w:ind w:left="426" w:hanging="426"/>
        <w:jc w:val="both"/>
        <w:rPr>
          <w:rFonts w:asciiTheme="minorHAnsi" w:hAnsiTheme="minorHAnsi" w:cstheme="minorHAnsi"/>
        </w:rPr>
      </w:pPr>
      <w:r w:rsidRPr="004643D7">
        <w:rPr>
          <w:rFonts w:asciiTheme="minorHAnsi" w:hAnsiTheme="minorHAnsi" w:cstheme="minorHAnsi"/>
        </w:rPr>
        <w:tab/>
        <w:t xml:space="preserve">V </w:t>
      </w:r>
      <w:r w:rsidRPr="004643D7">
        <w:rPr>
          <w:rFonts w:asciiTheme="minorHAnsi" w:hAnsiTheme="minorHAnsi" w:cstheme="minorHAnsi"/>
        </w:rPr>
        <w:tab/>
        <w:t xml:space="preserve">Nitre,  dňa                                    </w:t>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t xml:space="preserve"> </w:t>
      </w:r>
      <w:r w:rsidRPr="004643D7">
        <w:rPr>
          <w:rFonts w:asciiTheme="minorHAnsi" w:hAnsiTheme="minorHAnsi" w:cstheme="minorHAnsi"/>
        </w:rPr>
        <w:tab/>
        <w:t>V Nitre dňa</w:t>
      </w:r>
      <w:r w:rsidRPr="004643D7">
        <w:rPr>
          <w:rFonts w:asciiTheme="minorHAnsi" w:hAnsiTheme="minorHAnsi" w:cstheme="minorHAnsi"/>
        </w:rPr>
        <w:tab/>
        <w:t xml:space="preserve">        </w:t>
      </w:r>
    </w:p>
    <w:p w14:paraId="341FA6A1" w14:textId="77777777" w:rsidR="00861E12" w:rsidRPr="004643D7" w:rsidRDefault="00861E12" w:rsidP="00861E12">
      <w:pPr>
        <w:spacing w:after="240" w:line="240" w:lineRule="auto"/>
        <w:ind w:left="426" w:hanging="426"/>
        <w:jc w:val="both"/>
        <w:rPr>
          <w:rFonts w:asciiTheme="minorHAnsi" w:hAnsiTheme="minorHAnsi" w:cstheme="minorHAnsi"/>
        </w:rPr>
      </w:pPr>
      <w:r w:rsidRPr="004643D7">
        <w:rPr>
          <w:rFonts w:asciiTheme="minorHAnsi" w:hAnsiTheme="minorHAnsi" w:cstheme="minorHAnsi"/>
        </w:rPr>
        <w:t xml:space="preserve">            Zhotoviteľ:</w:t>
      </w:r>
      <w:r w:rsidRPr="004643D7">
        <w:rPr>
          <w:rFonts w:asciiTheme="minorHAnsi" w:hAnsiTheme="minorHAnsi" w:cstheme="minorHAnsi"/>
        </w:rPr>
        <w:tab/>
      </w:r>
      <w:r w:rsidRPr="004643D7">
        <w:rPr>
          <w:rFonts w:asciiTheme="minorHAnsi" w:hAnsiTheme="minorHAnsi" w:cstheme="minorHAnsi"/>
        </w:rPr>
        <w:tab/>
        <w:t xml:space="preserve">             </w:t>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t xml:space="preserve">            Objednávateľ:</w:t>
      </w:r>
      <w:r w:rsidRPr="004643D7">
        <w:rPr>
          <w:rFonts w:asciiTheme="minorHAnsi" w:hAnsiTheme="minorHAnsi" w:cstheme="minorHAnsi"/>
        </w:rPr>
        <w:tab/>
        <w:t xml:space="preserve">      </w:t>
      </w:r>
    </w:p>
    <w:p w14:paraId="3D482B2E" w14:textId="4D030305" w:rsidR="00861E12" w:rsidRPr="00861E12" w:rsidRDefault="00861E12" w:rsidP="00861E12">
      <w:pPr>
        <w:spacing w:after="240" w:line="240" w:lineRule="auto"/>
        <w:ind w:left="426"/>
        <w:jc w:val="both"/>
        <w:rPr>
          <w:rFonts w:asciiTheme="minorHAnsi" w:hAnsiTheme="minorHAnsi" w:cstheme="minorHAnsi"/>
        </w:rPr>
      </w:pPr>
      <w:r w:rsidRPr="004643D7">
        <w:rPr>
          <w:rFonts w:asciiTheme="minorHAnsi" w:hAnsiTheme="minorHAnsi" w:cstheme="minorHAnsi"/>
        </w:rPr>
        <w:t>......................................................</w:t>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t>.....................................................</w:t>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t xml:space="preserve">prof. RNDr. </w:t>
      </w:r>
      <w:r w:rsidR="00FB0AAF" w:rsidRPr="004643D7">
        <w:rPr>
          <w:rFonts w:asciiTheme="minorHAnsi" w:hAnsiTheme="minorHAnsi" w:cstheme="minorHAnsi"/>
        </w:rPr>
        <w:t>Libor Vozár</w:t>
      </w:r>
      <w:r w:rsidRPr="004643D7">
        <w:rPr>
          <w:rFonts w:asciiTheme="minorHAnsi" w:hAnsiTheme="minorHAnsi" w:cstheme="minorHAnsi"/>
        </w:rPr>
        <w:t>, CSc.</w:t>
      </w:r>
      <w:r w:rsidRPr="004643D7">
        <w:rPr>
          <w:rFonts w:asciiTheme="minorHAnsi" w:hAnsiTheme="minorHAnsi" w:cstheme="minorHAnsi"/>
        </w:rPr>
        <w:tab/>
        <w:t xml:space="preserve"> </w:t>
      </w:r>
      <w:r w:rsidRPr="004643D7">
        <w:rPr>
          <w:rFonts w:asciiTheme="minorHAnsi" w:hAnsiTheme="minorHAnsi" w:cstheme="minorHAnsi"/>
        </w:rPr>
        <w:tab/>
      </w:r>
      <w:r w:rsidRPr="004643D7">
        <w:rPr>
          <w:rFonts w:asciiTheme="minorHAnsi" w:hAnsiTheme="minorHAnsi" w:cstheme="minorHAnsi"/>
        </w:rPr>
        <w:tab/>
        <w:t xml:space="preserve">                        </w:t>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r>
      <w:r w:rsidRPr="004643D7">
        <w:rPr>
          <w:rFonts w:asciiTheme="minorHAnsi" w:hAnsiTheme="minorHAnsi" w:cstheme="minorHAnsi"/>
        </w:rPr>
        <w:tab/>
        <w:t>rektor UKF v Nitre</w:t>
      </w:r>
    </w:p>
    <w:p w14:paraId="14AD6280" w14:textId="77777777" w:rsidR="00861E12" w:rsidRPr="00861E12" w:rsidRDefault="00861E12" w:rsidP="00861E12">
      <w:pPr>
        <w:spacing w:after="240" w:line="240" w:lineRule="auto"/>
        <w:ind w:left="426"/>
        <w:jc w:val="both"/>
        <w:rPr>
          <w:rFonts w:asciiTheme="minorHAnsi" w:hAnsiTheme="minorHAnsi" w:cstheme="minorHAnsi"/>
          <w:b/>
          <w:u w:val="single"/>
        </w:rPr>
      </w:pPr>
    </w:p>
    <w:p w14:paraId="5AA8735C" w14:textId="77777777" w:rsidR="00861E12" w:rsidRPr="00861E12" w:rsidRDefault="00861E12" w:rsidP="00861E12">
      <w:pPr>
        <w:jc w:val="both"/>
        <w:rPr>
          <w:rFonts w:asciiTheme="minorHAnsi" w:hAnsiTheme="minorHAnsi" w:cstheme="minorHAnsi"/>
        </w:rPr>
      </w:pPr>
    </w:p>
    <w:p w14:paraId="398C0643" w14:textId="15E6D807" w:rsidR="003355F5" w:rsidRPr="003E7BD9" w:rsidRDefault="003355F5" w:rsidP="003355F5">
      <w:pPr>
        <w:rPr>
          <w:rFonts w:asciiTheme="minorHAnsi" w:hAnsiTheme="minorHAnsi" w:cstheme="minorHAnsi"/>
          <w:strike/>
        </w:rPr>
      </w:pPr>
    </w:p>
    <w:sectPr w:rsidR="003355F5" w:rsidRPr="003E7BD9" w:rsidSect="000C6A6F">
      <w:footerReference w:type="default" r:id="rId7"/>
      <w:headerReference w:type="first" r:id="rId8"/>
      <w:pgSz w:w="11906" w:h="16838" w:code="9"/>
      <w:pgMar w:top="1560" w:right="1418" w:bottom="1701" w:left="1418" w:header="709" w:footer="23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BAD12" w14:textId="77777777" w:rsidR="000E7124" w:rsidRDefault="000E7124">
      <w:pPr>
        <w:spacing w:after="0" w:line="240" w:lineRule="auto"/>
      </w:pPr>
      <w:r>
        <w:separator/>
      </w:r>
    </w:p>
  </w:endnote>
  <w:endnote w:type="continuationSeparator" w:id="0">
    <w:p w14:paraId="037072A4" w14:textId="77777777" w:rsidR="000E7124" w:rsidRDefault="000E7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D23D1" w14:textId="785BFDD9" w:rsidR="006F29A5" w:rsidRPr="001D19F7" w:rsidRDefault="0045576C">
    <w:pPr>
      <w:pStyle w:val="Pta"/>
      <w:jc w:val="right"/>
      <w:rPr>
        <w:sz w:val="16"/>
        <w:szCs w:val="16"/>
      </w:rPr>
    </w:pPr>
    <w:r w:rsidRPr="001D19F7">
      <w:rPr>
        <w:sz w:val="16"/>
        <w:szCs w:val="16"/>
        <w:lang w:val="sk-SK"/>
      </w:rPr>
      <w:t xml:space="preserve">Strana </w:t>
    </w:r>
    <w:r w:rsidRPr="001D19F7">
      <w:rPr>
        <w:b/>
        <w:bCs/>
        <w:sz w:val="16"/>
        <w:szCs w:val="16"/>
      </w:rPr>
      <w:fldChar w:fldCharType="begin"/>
    </w:r>
    <w:r w:rsidRPr="001D19F7">
      <w:rPr>
        <w:b/>
        <w:bCs/>
        <w:sz w:val="16"/>
        <w:szCs w:val="16"/>
      </w:rPr>
      <w:instrText>PAGE</w:instrText>
    </w:r>
    <w:r w:rsidRPr="001D19F7">
      <w:rPr>
        <w:b/>
        <w:bCs/>
        <w:sz w:val="16"/>
        <w:szCs w:val="16"/>
      </w:rPr>
      <w:fldChar w:fldCharType="separate"/>
    </w:r>
    <w:r w:rsidR="00C6154C">
      <w:rPr>
        <w:b/>
        <w:bCs/>
        <w:noProof/>
        <w:sz w:val="16"/>
        <w:szCs w:val="16"/>
      </w:rPr>
      <w:t>10</w:t>
    </w:r>
    <w:r w:rsidRPr="001D19F7">
      <w:rPr>
        <w:b/>
        <w:bCs/>
        <w:sz w:val="16"/>
        <w:szCs w:val="16"/>
      </w:rPr>
      <w:fldChar w:fldCharType="end"/>
    </w:r>
    <w:r w:rsidRPr="001D19F7">
      <w:rPr>
        <w:sz w:val="16"/>
        <w:szCs w:val="16"/>
        <w:lang w:val="sk-SK"/>
      </w:rPr>
      <w:t xml:space="preserve"> z </w:t>
    </w:r>
    <w:r w:rsidRPr="001D19F7">
      <w:rPr>
        <w:b/>
        <w:bCs/>
        <w:sz w:val="16"/>
        <w:szCs w:val="16"/>
      </w:rPr>
      <w:fldChar w:fldCharType="begin"/>
    </w:r>
    <w:r w:rsidRPr="001D19F7">
      <w:rPr>
        <w:b/>
        <w:bCs/>
        <w:sz w:val="16"/>
        <w:szCs w:val="16"/>
      </w:rPr>
      <w:instrText>NUMPAGES</w:instrText>
    </w:r>
    <w:r w:rsidRPr="001D19F7">
      <w:rPr>
        <w:b/>
        <w:bCs/>
        <w:sz w:val="16"/>
        <w:szCs w:val="16"/>
      </w:rPr>
      <w:fldChar w:fldCharType="separate"/>
    </w:r>
    <w:r w:rsidR="00C6154C">
      <w:rPr>
        <w:b/>
        <w:bCs/>
        <w:noProof/>
        <w:sz w:val="16"/>
        <w:szCs w:val="16"/>
      </w:rPr>
      <w:t>11</w:t>
    </w:r>
    <w:r w:rsidRPr="001D19F7">
      <w:rPr>
        <w:b/>
        <w:bCs/>
        <w:sz w:val="16"/>
        <w:szCs w:val="16"/>
      </w:rPr>
      <w:fldChar w:fldCharType="end"/>
    </w:r>
  </w:p>
  <w:p w14:paraId="0DC40CE1" w14:textId="77777777" w:rsidR="00344A5A" w:rsidRPr="001D19F7" w:rsidRDefault="000E7124" w:rsidP="00D46228">
    <w:pPr>
      <w:ind w:firstLine="426"/>
      <w:rPr>
        <w:sz w:val="16"/>
        <w:szCs w:val="16"/>
      </w:rPr>
    </w:pPr>
  </w:p>
  <w:p w14:paraId="352EC245" w14:textId="77777777" w:rsidR="00344A5A" w:rsidRDefault="000E7124" w:rsidP="00D4622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3171A" w14:textId="77777777" w:rsidR="000E7124" w:rsidRDefault="000E7124">
      <w:pPr>
        <w:spacing w:after="0" w:line="240" w:lineRule="auto"/>
      </w:pPr>
      <w:r>
        <w:separator/>
      </w:r>
    </w:p>
  </w:footnote>
  <w:footnote w:type="continuationSeparator" w:id="0">
    <w:p w14:paraId="281F44BF" w14:textId="77777777" w:rsidR="000E7124" w:rsidRDefault="000E7124">
      <w:pPr>
        <w:spacing w:after="0" w:line="240" w:lineRule="auto"/>
      </w:pPr>
      <w:r>
        <w:continuationSeparator/>
      </w:r>
    </w:p>
  </w:footnote>
  <w:footnote w:id="1">
    <w:p w14:paraId="27FB8719" w14:textId="77777777" w:rsidR="00477003" w:rsidRPr="00335218" w:rsidRDefault="00477003" w:rsidP="00477003">
      <w:pPr>
        <w:pStyle w:val="Textpoznmkypodiarou"/>
        <w:rPr>
          <w:rFonts w:asciiTheme="minorHAnsi" w:hAnsiTheme="minorHAnsi" w:cstheme="minorHAnsi"/>
          <w:sz w:val="22"/>
          <w:szCs w:val="22"/>
        </w:rPr>
      </w:pPr>
      <w:r w:rsidRPr="00335218">
        <w:rPr>
          <w:rStyle w:val="Odkaznapoznmkupodiarou"/>
          <w:rFonts w:asciiTheme="minorHAnsi" w:hAnsiTheme="minorHAnsi" w:cstheme="minorHAnsi"/>
          <w:sz w:val="22"/>
          <w:szCs w:val="22"/>
        </w:rPr>
        <w:footnoteRef/>
      </w:r>
      <w:r w:rsidRPr="00335218">
        <w:rPr>
          <w:rFonts w:asciiTheme="minorHAnsi" w:hAnsiTheme="minorHAnsi" w:cstheme="minorHAnsi"/>
          <w:sz w:val="22"/>
          <w:szCs w:val="22"/>
        </w:rPr>
        <w:t xml:space="preserve"> </w:t>
      </w:r>
      <w:proofErr w:type="spellStart"/>
      <w:r w:rsidRPr="00335218">
        <w:rPr>
          <w:rFonts w:asciiTheme="minorHAnsi" w:hAnsiTheme="minorHAnsi" w:cstheme="minorHAnsi"/>
          <w:sz w:val="22"/>
          <w:szCs w:val="22"/>
        </w:rPr>
        <w:t>Nehodiace</w:t>
      </w:r>
      <w:proofErr w:type="spellEnd"/>
      <w:r w:rsidRPr="00335218">
        <w:rPr>
          <w:rFonts w:asciiTheme="minorHAnsi" w:hAnsiTheme="minorHAnsi" w:cstheme="minorHAnsi"/>
          <w:sz w:val="22"/>
          <w:szCs w:val="22"/>
        </w:rPr>
        <w:t xml:space="preserve"> </w:t>
      </w:r>
      <w:r w:rsidR="008C69BE" w:rsidRPr="00335218">
        <w:rPr>
          <w:rFonts w:asciiTheme="minorHAnsi" w:hAnsiTheme="minorHAnsi" w:cstheme="minorHAnsi"/>
          <w:sz w:val="22"/>
          <w:szCs w:val="22"/>
        </w:rPr>
        <w:t xml:space="preserve"> sa </w:t>
      </w:r>
      <w:proofErr w:type="spellStart"/>
      <w:r w:rsidRPr="00335218">
        <w:rPr>
          <w:rFonts w:asciiTheme="minorHAnsi" w:hAnsiTheme="minorHAnsi" w:cstheme="minorHAnsi"/>
          <w:sz w:val="22"/>
          <w:szCs w:val="22"/>
        </w:rPr>
        <w:t>prečiarknúť</w:t>
      </w:r>
      <w:proofErr w:type="spellEnd"/>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44546" w14:textId="77777777" w:rsidR="00344A5A" w:rsidRPr="00EA3348" w:rsidRDefault="0045576C" w:rsidP="00D46228">
    <w:pPr>
      <w:pStyle w:val="Hlavika"/>
    </w:pPr>
    <w:proofErr w:type="spellStart"/>
    <w:r w:rsidRPr="00EA3348">
      <w:t>Evidenční</w:t>
    </w:r>
    <w:proofErr w:type="spellEnd"/>
    <w:r w:rsidRPr="00EA3348">
      <w:t xml:space="preserve"> </w:t>
    </w:r>
    <w:proofErr w:type="spellStart"/>
    <w:r w:rsidRPr="00EA3348">
      <w:t>číslo</w:t>
    </w:r>
    <w:proofErr w:type="spellEnd"/>
    <w:r w:rsidRPr="00EA3348">
      <w:t xml:space="preserve"> </w:t>
    </w:r>
    <w:proofErr w:type="spellStart"/>
    <w:r>
      <w:t>Objedn</w:t>
    </w:r>
    <w:r w:rsidRPr="00EA3348">
      <w:t>atele</w:t>
    </w:r>
    <w:proofErr w:type="spellEnd"/>
    <w:r w:rsidRPr="00EA3348">
      <w:t>: [</w:t>
    </w:r>
    <w:r w:rsidRPr="00EA3348">
      <w:rPr>
        <w:rFonts w:ascii="Times New Roman" w:hAnsi="Times New Roman"/>
      </w:rPr>
      <w:t>●</w:t>
    </w:r>
    <w:r w:rsidRPr="00EA3348">
      <w:rPr>
        <w:rFonts w:cs="Cambria"/>
      </w:rPr>
      <w:t xml:space="preserve"> BUDE DOPLNĚNO]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234BA"/>
    <w:multiLevelType w:val="hybridMultilevel"/>
    <w:tmpl w:val="1354BD38"/>
    <w:lvl w:ilvl="0" w:tplc="2F9E3FC0">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 w15:restartNumberingAfterBreak="0">
    <w:nsid w:val="072258D0"/>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B35B47"/>
    <w:multiLevelType w:val="hybridMultilevel"/>
    <w:tmpl w:val="E758DFD6"/>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15:restartNumberingAfterBreak="0">
    <w:nsid w:val="09A77E08"/>
    <w:multiLevelType w:val="hybridMultilevel"/>
    <w:tmpl w:val="77A0AADE"/>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 w15:restartNumberingAfterBreak="0">
    <w:nsid w:val="0D411A1C"/>
    <w:multiLevelType w:val="multilevel"/>
    <w:tmpl w:val="041B001F"/>
    <w:numStyleLink w:val="tl1"/>
  </w:abstractNum>
  <w:abstractNum w:abstractNumId="5" w15:restartNumberingAfterBreak="0">
    <w:nsid w:val="0FBF4E28"/>
    <w:multiLevelType w:val="hybridMultilevel"/>
    <w:tmpl w:val="3C3ACCAE"/>
    <w:lvl w:ilvl="0" w:tplc="C5C6D5F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10A42045"/>
    <w:multiLevelType w:val="multilevel"/>
    <w:tmpl w:val="611E28E4"/>
    <w:lvl w:ilvl="0">
      <w:start w:val="3"/>
      <w:numFmt w:val="decimal"/>
      <w:lvlText w:val="%1."/>
      <w:lvlJc w:val="left"/>
      <w:pPr>
        <w:ind w:left="360" w:hanging="360"/>
      </w:pPr>
      <w:rPr>
        <w:rFonts w:hint="default"/>
      </w:rPr>
    </w:lvl>
    <w:lvl w:ilvl="1">
      <w:start w:val="1"/>
      <w:numFmt w:val="none"/>
      <w:lvlText w:val="5.3."/>
      <w:lvlJc w:val="left"/>
      <w:pPr>
        <w:ind w:left="792" w:hanging="432"/>
      </w:pPr>
      <w:rPr>
        <w:rFonts w:hint="default"/>
      </w:rPr>
    </w:lvl>
    <w:lvl w:ilvl="2">
      <w:start w:val="1"/>
      <w:numFmt w:val="none"/>
      <w:lvlText w:val="5.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503BA4"/>
    <w:multiLevelType w:val="hybridMultilevel"/>
    <w:tmpl w:val="146CBA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5811E4C"/>
    <w:multiLevelType w:val="hybridMultilevel"/>
    <w:tmpl w:val="5672E6E4"/>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95E4FD5"/>
    <w:multiLevelType w:val="hybridMultilevel"/>
    <w:tmpl w:val="BBA4F5C0"/>
    <w:lvl w:ilvl="0" w:tplc="9AB8FBB4">
      <w:numFmt w:val="bullet"/>
      <w:lvlText w:val="-"/>
      <w:lvlJc w:val="left"/>
      <w:pPr>
        <w:ind w:left="2203" w:hanging="360"/>
      </w:pPr>
      <w:rPr>
        <w:rFonts w:ascii="Calibri" w:eastAsiaTheme="minorHAnsi" w:hAnsi="Calibri" w:cstheme="minorBidi" w:hint="default"/>
      </w:rPr>
    </w:lvl>
    <w:lvl w:ilvl="1" w:tplc="041B0003" w:tentative="1">
      <w:start w:val="1"/>
      <w:numFmt w:val="bullet"/>
      <w:lvlText w:val="o"/>
      <w:lvlJc w:val="left"/>
      <w:pPr>
        <w:ind w:left="2664" w:hanging="360"/>
      </w:pPr>
      <w:rPr>
        <w:rFonts w:ascii="Courier New" w:hAnsi="Courier New" w:cs="Courier New" w:hint="default"/>
      </w:rPr>
    </w:lvl>
    <w:lvl w:ilvl="2" w:tplc="041B0005" w:tentative="1">
      <w:start w:val="1"/>
      <w:numFmt w:val="bullet"/>
      <w:lvlText w:val=""/>
      <w:lvlJc w:val="left"/>
      <w:pPr>
        <w:ind w:left="3384" w:hanging="360"/>
      </w:pPr>
      <w:rPr>
        <w:rFonts w:ascii="Wingdings" w:hAnsi="Wingdings" w:hint="default"/>
      </w:rPr>
    </w:lvl>
    <w:lvl w:ilvl="3" w:tplc="041B0001" w:tentative="1">
      <w:start w:val="1"/>
      <w:numFmt w:val="bullet"/>
      <w:lvlText w:val=""/>
      <w:lvlJc w:val="left"/>
      <w:pPr>
        <w:ind w:left="4104" w:hanging="360"/>
      </w:pPr>
      <w:rPr>
        <w:rFonts w:ascii="Symbol" w:hAnsi="Symbol" w:hint="default"/>
      </w:rPr>
    </w:lvl>
    <w:lvl w:ilvl="4" w:tplc="041B0003" w:tentative="1">
      <w:start w:val="1"/>
      <w:numFmt w:val="bullet"/>
      <w:lvlText w:val="o"/>
      <w:lvlJc w:val="left"/>
      <w:pPr>
        <w:ind w:left="4824" w:hanging="360"/>
      </w:pPr>
      <w:rPr>
        <w:rFonts w:ascii="Courier New" w:hAnsi="Courier New" w:cs="Courier New" w:hint="default"/>
      </w:rPr>
    </w:lvl>
    <w:lvl w:ilvl="5" w:tplc="041B0005" w:tentative="1">
      <w:start w:val="1"/>
      <w:numFmt w:val="bullet"/>
      <w:lvlText w:val=""/>
      <w:lvlJc w:val="left"/>
      <w:pPr>
        <w:ind w:left="5544" w:hanging="360"/>
      </w:pPr>
      <w:rPr>
        <w:rFonts w:ascii="Wingdings" w:hAnsi="Wingdings" w:hint="default"/>
      </w:rPr>
    </w:lvl>
    <w:lvl w:ilvl="6" w:tplc="041B0001" w:tentative="1">
      <w:start w:val="1"/>
      <w:numFmt w:val="bullet"/>
      <w:lvlText w:val=""/>
      <w:lvlJc w:val="left"/>
      <w:pPr>
        <w:ind w:left="6264" w:hanging="360"/>
      </w:pPr>
      <w:rPr>
        <w:rFonts w:ascii="Symbol" w:hAnsi="Symbol" w:hint="default"/>
      </w:rPr>
    </w:lvl>
    <w:lvl w:ilvl="7" w:tplc="041B0003" w:tentative="1">
      <w:start w:val="1"/>
      <w:numFmt w:val="bullet"/>
      <w:lvlText w:val="o"/>
      <w:lvlJc w:val="left"/>
      <w:pPr>
        <w:ind w:left="6984" w:hanging="360"/>
      </w:pPr>
      <w:rPr>
        <w:rFonts w:ascii="Courier New" w:hAnsi="Courier New" w:cs="Courier New" w:hint="default"/>
      </w:rPr>
    </w:lvl>
    <w:lvl w:ilvl="8" w:tplc="041B0005" w:tentative="1">
      <w:start w:val="1"/>
      <w:numFmt w:val="bullet"/>
      <w:lvlText w:val=""/>
      <w:lvlJc w:val="left"/>
      <w:pPr>
        <w:ind w:left="7704" w:hanging="360"/>
      </w:pPr>
      <w:rPr>
        <w:rFonts w:ascii="Wingdings" w:hAnsi="Wingdings" w:hint="default"/>
      </w:rPr>
    </w:lvl>
  </w:abstractNum>
  <w:abstractNum w:abstractNumId="10" w15:restartNumberingAfterBreak="0">
    <w:nsid w:val="208428A6"/>
    <w:multiLevelType w:val="hybridMultilevel"/>
    <w:tmpl w:val="2D624E20"/>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15:restartNumberingAfterBreak="0">
    <w:nsid w:val="24EE689C"/>
    <w:multiLevelType w:val="multilevel"/>
    <w:tmpl w:val="31A61D8E"/>
    <w:lvl w:ilvl="0">
      <w:start w:val="3"/>
      <w:numFmt w:val="decimal"/>
      <w:lvlText w:val="%1."/>
      <w:lvlJc w:val="left"/>
      <w:pPr>
        <w:ind w:left="360" w:hanging="360"/>
      </w:pPr>
      <w:rPr>
        <w:rFonts w:hint="default"/>
      </w:rPr>
    </w:lvl>
    <w:lvl w:ilvl="1">
      <w:start w:val="1"/>
      <w:numFmt w:val="none"/>
      <w:lvlText w:val="5.2."/>
      <w:lvlJc w:val="left"/>
      <w:pPr>
        <w:ind w:left="792" w:hanging="432"/>
      </w:pPr>
      <w:rPr>
        <w:rFonts w:hint="default"/>
      </w:rPr>
    </w:lvl>
    <w:lvl w:ilvl="2">
      <w:start w:val="1"/>
      <w:numFmt w:val="none"/>
      <w:lvlText w:val="5.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5124CA5"/>
    <w:multiLevelType w:val="hybridMultilevel"/>
    <w:tmpl w:val="555AE162"/>
    <w:lvl w:ilvl="0" w:tplc="085ABEA4">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35512921"/>
    <w:multiLevelType w:val="hybridMultilevel"/>
    <w:tmpl w:val="18D4E410"/>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4" w15:restartNumberingAfterBreak="0">
    <w:nsid w:val="358D124A"/>
    <w:multiLevelType w:val="hybridMultilevel"/>
    <w:tmpl w:val="CDCC93AC"/>
    <w:lvl w:ilvl="0" w:tplc="5BEE3B76">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3BBC6E47"/>
    <w:multiLevelType w:val="hybridMultilevel"/>
    <w:tmpl w:val="BA1E9D80"/>
    <w:lvl w:ilvl="0" w:tplc="9FA621A8">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3E3C41D8"/>
    <w:multiLevelType w:val="hybridMultilevel"/>
    <w:tmpl w:val="32DEEDFE"/>
    <w:lvl w:ilvl="0" w:tplc="CC902F54">
      <w:start w:val="1"/>
      <w:numFmt w:val="decimal"/>
      <w:lvlText w:val="%1."/>
      <w:lvlJc w:val="left"/>
      <w:pPr>
        <w:ind w:left="360" w:hanging="360"/>
      </w:pPr>
      <w:rPr>
        <w:rFonts w:hint="default"/>
        <w:b w:val="0"/>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E730BF9"/>
    <w:multiLevelType w:val="multilevel"/>
    <w:tmpl w:val="BC86EEE6"/>
    <w:lvl w:ilvl="0">
      <w:start w:val="3"/>
      <w:numFmt w:val="decimal"/>
      <w:lvlText w:val="%1."/>
      <w:lvlJc w:val="left"/>
      <w:pPr>
        <w:ind w:left="360" w:hanging="360"/>
      </w:pPr>
      <w:rPr>
        <w:rFonts w:hint="default"/>
      </w:rPr>
    </w:lvl>
    <w:lvl w:ilvl="1">
      <w:start w:val="1"/>
      <w:numFmt w:val="none"/>
      <w:lvlText w:val="5.1."/>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09C6505"/>
    <w:multiLevelType w:val="multilevel"/>
    <w:tmpl w:val="041B001F"/>
    <w:styleLink w:val="tl1"/>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F51933"/>
    <w:multiLevelType w:val="hybridMultilevel"/>
    <w:tmpl w:val="E40E73E8"/>
    <w:lvl w:ilvl="0" w:tplc="CA244E5C">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0" w15:restartNumberingAfterBreak="0">
    <w:nsid w:val="50A45A09"/>
    <w:multiLevelType w:val="hybridMultilevel"/>
    <w:tmpl w:val="CDC6B150"/>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1" w15:restartNumberingAfterBreak="0">
    <w:nsid w:val="52153269"/>
    <w:multiLevelType w:val="multilevel"/>
    <w:tmpl w:val="401276A2"/>
    <w:lvl w:ilvl="0">
      <w:start w:val="3"/>
      <w:numFmt w:val="decimal"/>
      <w:lvlText w:val="%1."/>
      <w:lvlJc w:val="left"/>
      <w:pPr>
        <w:ind w:left="360" w:hanging="360"/>
      </w:pPr>
      <w:rPr>
        <w:rFonts w:hint="default"/>
      </w:rPr>
    </w:lvl>
    <w:lvl w:ilvl="1">
      <w:start w:val="1"/>
      <w:numFmt w:val="none"/>
      <w:lvlText w:val="5.4."/>
      <w:lvlJc w:val="left"/>
      <w:pPr>
        <w:ind w:left="792" w:hanging="432"/>
      </w:pPr>
      <w:rPr>
        <w:rFonts w:hint="default"/>
      </w:rPr>
    </w:lvl>
    <w:lvl w:ilvl="2">
      <w:start w:val="1"/>
      <w:numFmt w:val="none"/>
      <w:lvlText w:val="5.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C20EB8"/>
    <w:multiLevelType w:val="hybridMultilevel"/>
    <w:tmpl w:val="A3F8FCF6"/>
    <w:lvl w:ilvl="0" w:tplc="655CFF3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57510561"/>
    <w:multiLevelType w:val="hybridMultilevel"/>
    <w:tmpl w:val="CB5C0F22"/>
    <w:lvl w:ilvl="0" w:tplc="B43864C2">
      <w:numFmt w:val="bullet"/>
      <w:lvlText w:val="-"/>
      <w:lvlJc w:val="left"/>
      <w:pPr>
        <w:ind w:left="1779" w:hanging="360"/>
      </w:pPr>
      <w:rPr>
        <w:rFonts w:ascii="Calibri" w:eastAsia="Times New Roman" w:hAnsi="Calibri" w:cstheme="minorHAnsi" w:hint="default"/>
      </w:rPr>
    </w:lvl>
    <w:lvl w:ilvl="1" w:tplc="041B0003" w:tentative="1">
      <w:start w:val="1"/>
      <w:numFmt w:val="bullet"/>
      <w:lvlText w:val="o"/>
      <w:lvlJc w:val="left"/>
      <w:pPr>
        <w:ind w:left="2499" w:hanging="360"/>
      </w:pPr>
      <w:rPr>
        <w:rFonts w:ascii="Courier New" w:hAnsi="Courier New" w:cs="Courier New" w:hint="default"/>
      </w:rPr>
    </w:lvl>
    <w:lvl w:ilvl="2" w:tplc="041B0005" w:tentative="1">
      <w:start w:val="1"/>
      <w:numFmt w:val="bullet"/>
      <w:lvlText w:val=""/>
      <w:lvlJc w:val="left"/>
      <w:pPr>
        <w:ind w:left="3219" w:hanging="360"/>
      </w:pPr>
      <w:rPr>
        <w:rFonts w:ascii="Wingdings" w:hAnsi="Wingdings" w:hint="default"/>
      </w:rPr>
    </w:lvl>
    <w:lvl w:ilvl="3" w:tplc="041B0001" w:tentative="1">
      <w:start w:val="1"/>
      <w:numFmt w:val="bullet"/>
      <w:lvlText w:val=""/>
      <w:lvlJc w:val="left"/>
      <w:pPr>
        <w:ind w:left="3939" w:hanging="360"/>
      </w:pPr>
      <w:rPr>
        <w:rFonts w:ascii="Symbol" w:hAnsi="Symbol" w:hint="default"/>
      </w:rPr>
    </w:lvl>
    <w:lvl w:ilvl="4" w:tplc="041B0003" w:tentative="1">
      <w:start w:val="1"/>
      <w:numFmt w:val="bullet"/>
      <w:lvlText w:val="o"/>
      <w:lvlJc w:val="left"/>
      <w:pPr>
        <w:ind w:left="4659" w:hanging="360"/>
      </w:pPr>
      <w:rPr>
        <w:rFonts w:ascii="Courier New" w:hAnsi="Courier New" w:cs="Courier New" w:hint="default"/>
      </w:rPr>
    </w:lvl>
    <w:lvl w:ilvl="5" w:tplc="041B0005" w:tentative="1">
      <w:start w:val="1"/>
      <w:numFmt w:val="bullet"/>
      <w:lvlText w:val=""/>
      <w:lvlJc w:val="left"/>
      <w:pPr>
        <w:ind w:left="5379" w:hanging="360"/>
      </w:pPr>
      <w:rPr>
        <w:rFonts w:ascii="Wingdings" w:hAnsi="Wingdings" w:hint="default"/>
      </w:rPr>
    </w:lvl>
    <w:lvl w:ilvl="6" w:tplc="041B0001" w:tentative="1">
      <w:start w:val="1"/>
      <w:numFmt w:val="bullet"/>
      <w:lvlText w:val=""/>
      <w:lvlJc w:val="left"/>
      <w:pPr>
        <w:ind w:left="6099" w:hanging="360"/>
      </w:pPr>
      <w:rPr>
        <w:rFonts w:ascii="Symbol" w:hAnsi="Symbol" w:hint="default"/>
      </w:rPr>
    </w:lvl>
    <w:lvl w:ilvl="7" w:tplc="041B0003" w:tentative="1">
      <w:start w:val="1"/>
      <w:numFmt w:val="bullet"/>
      <w:lvlText w:val="o"/>
      <w:lvlJc w:val="left"/>
      <w:pPr>
        <w:ind w:left="6819" w:hanging="360"/>
      </w:pPr>
      <w:rPr>
        <w:rFonts w:ascii="Courier New" w:hAnsi="Courier New" w:cs="Courier New" w:hint="default"/>
      </w:rPr>
    </w:lvl>
    <w:lvl w:ilvl="8" w:tplc="041B0005" w:tentative="1">
      <w:start w:val="1"/>
      <w:numFmt w:val="bullet"/>
      <w:lvlText w:val=""/>
      <w:lvlJc w:val="left"/>
      <w:pPr>
        <w:ind w:left="7539" w:hanging="360"/>
      </w:pPr>
      <w:rPr>
        <w:rFonts w:ascii="Wingdings" w:hAnsi="Wingdings" w:hint="default"/>
      </w:rPr>
    </w:lvl>
  </w:abstractNum>
  <w:abstractNum w:abstractNumId="24" w15:restartNumberingAfterBreak="0">
    <w:nsid w:val="5CBC57C9"/>
    <w:multiLevelType w:val="multilevel"/>
    <w:tmpl w:val="041B001F"/>
    <w:numStyleLink w:val="tl1"/>
  </w:abstractNum>
  <w:abstractNum w:abstractNumId="25" w15:restartNumberingAfterBreak="0">
    <w:nsid w:val="5E511AF3"/>
    <w:multiLevelType w:val="hybridMultilevel"/>
    <w:tmpl w:val="F61E93A0"/>
    <w:lvl w:ilvl="0" w:tplc="9AB8FBB4">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F405839"/>
    <w:multiLevelType w:val="hybridMultilevel"/>
    <w:tmpl w:val="7DA23A84"/>
    <w:lvl w:ilvl="0" w:tplc="9AB8FBB4">
      <w:numFmt w:val="bullet"/>
      <w:lvlText w:val="-"/>
      <w:lvlJc w:val="left"/>
      <w:pPr>
        <w:ind w:left="2138" w:hanging="360"/>
      </w:pPr>
      <w:rPr>
        <w:rFonts w:ascii="Calibri" w:eastAsiaTheme="minorHAnsi" w:hAnsi="Calibri" w:cstheme="minorBidi" w:hint="default"/>
      </w:rPr>
    </w:lvl>
    <w:lvl w:ilvl="1" w:tplc="041B0003" w:tentative="1">
      <w:start w:val="1"/>
      <w:numFmt w:val="bullet"/>
      <w:lvlText w:val="o"/>
      <w:lvlJc w:val="left"/>
      <w:pPr>
        <w:ind w:left="2858" w:hanging="360"/>
      </w:pPr>
      <w:rPr>
        <w:rFonts w:ascii="Courier New" w:hAnsi="Courier New" w:cs="Courier New" w:hint="default"/>
      </w:rPr>
    </w:lvl>
    <w:lvl w:ilvl="2" w:tplc="041B0005" w:tentative="1">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27" w15:restartNumberingAfterBreak="0">
    <w:nsid w:val="63685AC6"/>
    <w:multiLevelType w:val="hybridMultilevel"/>
    <w:tmpl w:val="5EC04EC8"/>
    <w:lvl w:ilvl="0" w:tplc="581E13B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4696557"/>
    <w:multiLevelType w:val="hybridMultilevel"/>
    <w:tmpl w:val="278CB27A"/>
    <w:lvl w:ilvl="0" w:tplc="69648892">
      <w:start w:val="3"/>
      <w:numFmt w:val="bullet"/>
      <w:lvlText w:val="-"/>
      <w:lvlJc w:val="left"/>
      <w:pPr>
        <w:ind w:left="765" w:hanging="360"/>
      </w:pPr>
      <w:rPr>
        <w:rFonts w:ascii="Calibri" w:eastAsia="Times New Roman" w:hAnsi="Calibri" w:cs="Calibri"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29" w15:restartNumberingAfterBreak="0">
    <w:nsid w:val="68043B7F"/>
    <w:multiLevelType w:val="multilevel"/>
    <w:tmpl w:val="BD6A203C"/>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1132" w:hanging="600"/>
      </w:pPr>
      <w:rPr>
        <w:rFonts w:hint="default"/>
      </w:rPr>
    </w:lvl>
    <w:lvl w:ilvl="2">
      <w:start w:val="1"/>
      <w:numFmt w:val="decimal"/>
      <w:isLgl/>
      <w:lvlText w:val="%1.%2.%3."/>
      <w:lvlJc w:val="left"/>
      <w:pPr>
        <w:ind w:left="1424"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536" w:hanging="1800"/>
      </w:pPr>
      <w:rPr>
        <w:rFonts w:hint="default"/>
      </w:rPr>
    </w:lvl>
  </w:abstractNum>
  <w:abstractNum w:abstractNumId="30" w15:restartNumberingAfterBreak="0">
    <w:nsid w:val="75C444CA"/>
    <w:multiLevelType w:val="hybridMultilevel"/>
    <w:tmpl w:val="400EE79A"/>
    <w:lvl w:ilvl="0" w:tplc="DFF2FC7C">
      <w:start w:val="1"/>
      <w:numFmt w:val="bullet"/>
      <w:lvlText w:val=""/>
      <w:lvlJc w:val="left"/>
      <w:pPr>
        <w:ind w:left="369" w:hanging="360"/>
      </w:pPr>
      <w:rPr>
        <w:rFonts w:ascii="Symbol" w:hAnsi="Symbol" w:hint="default"/>
        <w:b/>
        <w:color w:val="auto"/>
      </w:rPr>
    </w:lvl>
    <w:lvl w:ilvl="1" w:tplc="041B0003">
      <w:start w:val="1"/>
      <w:numFmt w:val="bullet"/>
      <w:lvlText w:val="o"/>
      <w:lvlJc w:val="left"/>
      <w:pPr>
        <w:ind w:left="1089" w:hanging="360"/>
      </w:pPr>
      <w:rPr>
        <w:rFonts w:ascii="Courier New" w:hAnsi="Courier New" w:cs="Courier New" w:hint="default"/>
      </w:rPr>
    </w:lvl>
    <w:lvl w:ilvl="2" w:tplc="041B0005">
      <w:start w:val="1"/>
      <w:numFmt w:val="bullet"/>
      <w:lvlText w:val=""/>
      <w:lvlJc w:val="left"/>
      <w:pPr>
        <w:ind w:left="1809" w:hanging="360"/>
      </w:pPr>
      <w:rPr>
        <w:rFonts w:ascii="Wingdings" w:hAnsi="Wingdings" w:hint="default"/>
      </w:rPr>
    </w:lvl>
    <w:lvl w:ilvl="3" w:tplc="041B0001" w:tentative="1">
      <w:start w:val="1"/>
      <w:numFmt w:val="bullet"/>
      <w:lvlText w:val=""/>
      <w:lvlJc w:val="left"/>
      <w:pPr>
        <w:ind w:left="2529" w:hanging="360"/>
      </w:pPr>
      <w:rPr>
        <w:rFonts w:ascii="Symbol" w:hAnsi="Symbol" w:hint="default"/>
      </w:rPr>
    </w:lvl>
    <w:lvl w:ilvl="4" w:tplc="041B0003" w:tentative="1">
      <w:start w:val="1"/>
      <w:numFmt w:val="bullet"/>
      <w:lvlText w:val="o"/>
      <w:lvlJc w:val="left"/>
      <w:pPr>
        <w:ind w:left="3249" w:hanging="360"/>
      </w:pPr>
      <w:rPr>
        <w:rFonts w:ascii="Courier New" w:hAnsi="Courier New" w:cs="Courier New" w:hint="default"/>
      </w:rPr>
    </w:lvl>
    <w:lvl w:ilvl="5" w:tplc="041B0005" w:tentative="1">
      <w:start w:val="1"/>
      <w:numFmt w:val="bullet"/>
      <w:lvlText w:val=""/>
      <w:lvlJc w:val="left"/>
      <w:pPr>
        <w:ind w:left="3969" w:hanging="360"/>
      </w:pPr>
      <w:rPr>
        <w:rFonts w:ascii="Wingdings" w:hAnsi="Wingdings" w:hint="default"/>
      </w:rPr>
    </w:lvl>
    <w:lvl w:ilvl="6" w:tplc="041B0001" w:tentative="1">
      <w:start w:val="1"/>
      <w:numFmt w:val="bullet"/>
      <w:lvlText w:val=""/>
      <w:lvlJc w:val="left"/>
      <w:pPr>
        <w:ind w:left="4689" w:hanging="360"/>
      </w:pPr>
      <w:rPr>
        <w:rFonts w:ascii="Symbol" w:hAnsi="Symbol" w:hint="default"/>
      </w:rPr>
    </w:lvl>
    <w:lvl w:ilvl="7" w:tplc="041B0003" w:tentative="1">
      <w:start w:val="1"/>
      <w:numFmt w:val="bullet"/>
      <w:lvlText w:val="o"/>
      <w:lvlJc w:val="left"/>
      <w:pPr>
        <w:ind w:left="5409" w:hanging="360"/>
      </w:pPr>
      <w:rPr>
        <w:rFonts w:ascii="Courier New" w:hAnsi="Courier New" w:cs="Courier New" w:hint="default"/>
      </w:rPr>
    </w:lvl>
    <w:lvl w:ilvl="8" w:tplc="041B0005" w:tentative="1">
      <w:start w:val="1"/>
      <w:numFmt w:val="bullet"/>
      <w:lvlText w:val=""/>
      <w:lvlJc w:val="left"/>
      <w:pPr>
        <w:ind w:left="6129" w:hanging="360"/>
      </w:pPr>
      <w:rPr>
        <w:rFonts w:ascii="Wingdings" w:hAnsi="Wingdings" w:hint="default"/>
      </w:rPr>
    </w:lvl>
  </w:abstractNum>
  <w:abstractNum w:abstractNumId="31" w15:restartNumberingAfterBreak="0">
    <w:nsid w:val="773164B3"/>
    <w:multiLevelType w:val="multilevel"/>
    <w:tmpl w:val="B542451A"/>
    <w:lvl w:ilvl="0">
      <w:start w:val="5"/>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78F782E"/>
    <w:multiLevelType w:val="hybridMultilevel"/>
    <w:tmpl w:val="7F22A936"/>
    <w:lvl w:ilvl="0" w:tplc="9AB8FBB4">
      <w:numFmt w:val="bullet"/>
      <w:lvlText w:val="-"/>
      <w:lvlJc w:val="left"/>
      <w:pPr>
        <w:ind w:left="2145" w:hanging="360"/>
      </w:pPr>
      <w:rPr>
        <w:rFonts w:ascii="Calibri" w:eastAsiaTheme="minorHAnsi" w:hAnsi="Calibri" w:cstheme="minorBidi" w:hint="default"/>
      </w:rPr>
    </w:lvl>
    <w:lvl w:ilvl="1" w:tplc="041B0003" w:tentative="1">
      <w:start w:val="1"/>
      <w:numFmt w:val="bullet"/>
      <w:lvlText w:val="o"/>
      <w:lvlJc w:val="left"/>
      <w:pPr>
        <w:ind w:left="2865" w:hanging="360"/>
      </w:pPr>
      <w:rPr>
        <w:rFonts w:ascii="Courier New" w:hAnsi="Courier New" w:cs="Courier New" w:hint="default"/>
      </w:rPr>
    </w:lvl>
    <w:lvl w:ilvl="2" w:tplc="041B0005" w:tentative="1">
      <w:start w:val="1"/>
      <w:numFmt w:val="bullet"/>
      <w:lvlText w:val=""/>
      <w:lvlJc w:val="left"/>
      <w:pPr>
        <w:ind w:left="3585" w:hanging="360"/>
      </w:pPr>
      <w:rPr>
        <w:rFonts w:ascii="Wingdings" w:hAnsi="Wingdings" w:hint="default"/>
      </w:rPr>
    </w:lvl>
    <w:lvl w:ilvl="3" w:tplc="041B0001" w:tentative="1">
      <w:start w:val="1"/>
      <w:numFmt w:val="bullet"/>
      <w:lvlText w:val=""/>
      <w:lvlJc w:val="left"/>
      <w:pPr>
        <w:ind w:left="4305" w:hanging="360"/>
      </w:pPr>
      <w:rPr>
        <w:rFonts w:ascii="Symbol" w:hAnsi="Symbol" w:hint="default"/>
      </w:rPr>
    </w:lvl>
    <w:lvl w:ilvl="4" w:tplc="041B0003" w:tentative="1">
      <w:start w:val="1"/>
      <w:numFmt w:val="bullet"/>
      <w:lvlText w:val="o"/>
      <w:lvlJc w:val="left"/>
      <w:pPr>
        <w:ind w:left="5025" w:hanging="360"/>
      </w:pPr>
      <w:rPr>
        <w:rFonts w:ascii="Courier New" w:hAnsi="Courier New" w:cs="Courier New" w:hint="default"/>
      </w:rPr>
    </w:lvl>
    <w:lvl w:ilvl="5" w:tplc="041B0005" w:tentative="1">
      <w:start w:val="1"/>
      <w:numFmt w:val="bullet"/>
      <w:lvlText w:val=""/>
      <w:lvlJc w:val="left"/>
      <w:pPr>
        <w:ind w:left="5745" w:hanging="360"/>
      </w:pPr>
      <w:rPr>
        <w:rFonts w:ascii="Wingdings" w:hAnsi="Wingdings" w:hint="default"/>
      </w:rPr>
    </w:lvl>
    <w:lvl w:ilvl="6" w:tplc="041B0001" w:tentative="1">
      <w:start w:val="1"/>
      <w:numFmt w:val="bullet"/>
      <w:lvlText w:val=""/>
      <w:lvlJc w:val="left"/>
      <w:pPr>
        <w:ind w:left="6465" w:hanging="360"/>
      </w:pPr>
      <w:rPr>
        <w:rFonts w:ascii="Symbol" w:hAnsi="Symbol" w:hint="default"/>
      </w:rPr>
    </w:lvl>
    <w:lvl w:ilvl="7" w:tplc="041B0003" w:tentative="1">
      <w:start w:val="1"/>
      <w:numFmt w:val="bullet"/>
      <w:lvlText w:val="o"/>
      <w:lvlJc w:val="left"/>
      <w:pPr>
        <w:ind w:left="7185" w:hanging="360"/>
      </w:pPr>
      <w:rPr>
        <w:rFonts w:ascii="Courier New" w:hAnsi="Courier New" w:cs="Courier New" w:hint="default"/>
      </w:rPr>
    </w:lvl>
    <w:lvl w:ilvl="8" w:tplc="041B0005" w:tentative="1">
      <w:start w:val="1"/>
      <w:numFmt w:val="bullet"/>
      <w:lvlText w:val=""/>
      <w:lvlJc w:val="left"/>
      <w:pPr>
        <w:ind w:left="7905" w:hanging="360"/>
      </w:pPr>
      <w:rPr>
        <w:rFonts w:ascii="Wingdings" w:hAnsi="Wingdings" w:hint="default"/>
      </w:rPr>
    </w:lvl>
  </w:abstractNum>
  <w:abstractNum w:abstractNumId="33" w15:restartNumberingAfterBreak="0">
    <w:nsid w:val="78C90988"/>
    <w:multiLevelType w:val="multilevel"/>
    <w:tmpl w:val="8E167C40"/>
    <w:lvl w:ilvl="0">
      <w:start w:val="5"/>
      <w:numFmt w:val="decimal"/>
      <w:lvlText w:val="%1."/>
      <w:lvlJc w:val="left"/>
      <w:pPr>
        <w:ind w:left="540" w:hanging="540"/>
      </w:pPr>
      <w:rPr>
        <w:rFonts w:hint="default"/>
      </w:rPr>
    </w:lvl>
    <w:lvl w:ilvl="1">
      <w:start w:val="6"/>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B705DCA"/>
    <w:multiLevelType w:val="multilevel"/>
    <w:tmpl w:val="2B9A247C"/>
    <w:lvl w:ilvl="0">
      <w:start w:val="3"/>
      <w:numFmt w:val="decimal"/>
      <w:lvlText w:val="%1."/>
      <w:lvlJc w:val="left"/>
      <w:pPr>
        <w:ind w:left="360" w:hanging="360"/>
      </w:pPr>
      <w:rPr>
        <w:rFonts w:hint="default"/>
      </w:rPr>
    </w:lvl>
    <w:lvl w:ilvl="1">
      <w:start w:val="1"/>
      <w:numFmt w:val="none"/>
      <w:lvlText w:val="5.2."/>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9"/>
  </w:num>
  <w:num w:numId="2">
    <w:abstractNumId w:val="30"/>
  </w:num>
  <w:num w:numId="3">
    <w:abstractNumId w:val="16"/>
  </w:num>
  <w:num w:numId="4">
    <w:abstractNumId w:val="14"/>
  </w:num>
  <w:num w:numId="5">
    <w:abstractNumId w:val="12"/>
  </w:num>
  <w:num w:numId="6">
    <w:abstractNumId w:val="22"/>
  </w:num>
  <w:num w:numId="7">
    <w:abstractNumId w:val="1"/>
  </w:num>
  <w:num w:numId="8">
    <w:abstractNumId w:val="15"/>
  </w:num>
  <w:num w:numId="9">
    <w:abstractNumId w:val="27"/>
  </w:num>
  <w:num w:numId="10">
    <w:abstractNumId w:val="5"/>
  </w:num>
  <w:num w:numId="11">
    <w:abstractNumId w:val="29"/>
  </w:num>
  <w:num w:numId="12">
    <w:abstractNumId w:val="24"/>
    <w:lvlOverride w:ilvl="1">
      <w:lvl w:ilvl="1">
        <w:start w:val="1"/>
        <w:numFmt w:val="decimal"/>
        <w:lvlText w:val="%1.%2."/>
        <w:lvlJc w:val="left"/>
        <w:pPr>
          <w:ind w:left="792" w:hanging="432"/>
        </w:pPr>
        <w:rPr>
          <w:rFonts w:hint="default"/>
        </w:rPr>
      </w:lvl>
    </w:lvlOverride>
  </w:num>
  <w:num w:numId="13">
    <w:abstractNumId w:val="18"/>
  </w:num>
  <w:num w:numId="14">
    <w:abstractNumId w:val="8"/>
  </w:num>
  <w:num w:numId="15">
    <w:abstractNumId w:val="17"/>
  </w:num>
  <w:num w:numId="16">
    <w:abstractNumId w:val="34"/>
  </w:num>
  <w:num w:numId="17">
    <w:abstractNumId w:val="11"/>
  </w:num>
  <w:num w:numId="18">
    <w:abstractNumId w:val="6"/>
  </w:num>
  <w:num w:numId="19">
    <w:abstractNumId w:val="21"/>
  </w:num>
  <w:num w:numId="20">
    <w:abstractNumId w:val="31"/>
  </w:num>
  <w:num w:numId="21">
    <w:abstractNumId w:val="0"/>
  </w:num>
  <w:num w:numId="22">
    <w:abstractNumId w:val="33"/>
  </w:num>
  <w:num w:numId="23">
    <w:abstractNumId w:val="7"/>
  </w:num>
  <w:num w:numId="24">
    <w:abstractNumId w:val="28"/>
  </w:num>
  <w:num w:numId="25">
    <w:abstractNumId w:val="3"/>
  </w:num>
  <w:num w:numId="26">
    <w:abstractNumId w:val="13"/>
  </w:num>
  <w:num w:numId="27">
    <w:abstractNumId w:val="2"/>
  </w:num>
  <w:num w:numId="28">
    <w:abstractNumId w:val="20"/>
  </w:num>
  <w:num w:numId="29">
    <w:abstractNumId w:val="10"/>
  </w:num>
  <w:num w:numId="30">
    <w:abstractNumId w:val="25"/>
  </w:num>
  <w:num w:numId="31">
    <w:abstractNumId w:val="26"/>
  </w:num>
  <w:num w:numId="32">
    <w:abstractNumId w:val="32"/>
  </w:num>
  <w:num w:numId="33">
    <w:abstractNumId w:val="23"/>
  </w:num>
  <w:num w:numId="34">
    <w:abstractNumId w:val="9"/>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D32"/>
    <w:rsid w:val="000200D4"/>
    <w:rsid w:val="000314A7"/>
    <w:rsid w:val="0003516F"/>
    <w:rsid w:val="0004229A"/>
    <w:rsid w:val="00064B3A"/>
    <w:rsid w:val="000717A6"/>
    <w:rsid w:val="00075C0F"/>
    <w:rsid w:val="000773D5"/>
    <w:rsid w:val="000814BE"/>
    <w:rsid w:val="00092A5C"/>
    <w:rsid w:val="00092CA8"/>
    <w:rsid w:val="000964DA"/>
    <w:rsid w:val="000A54DD"/>
    <w:rsid w:val="000B1942"/>
    <w:rsid w:val="000C0139"/>
    <w:rsid w:val="000C0B26"/>
    <w:rsid w:val="000C1548"/>
    <w:rsid w:val="000C3469"/>
    <w:rsid w:val="000D2234"/>
    <w:rsid w:val="000E0EC9"/>
    <w:rsid w:val="000E5645"/>
    <w:rsid w:val="000E7124"/>
    <w:rsid w:val="000F0038"/>
    <w:rsid w:val="000F4549"/>
    <w:rsid w:val="00100139"/>
    <w:rsid w:val="00124848"/>
    <w:rsid w:val="00125D7D"/>
    <w:rsid w:val="00132F80"/>
    <w:rsid w:val="00133B1F"/>
    <w:rsid w:val="00135537"/>
    <w:rsid w:val="00135B62"/>
    <w:rsid w:val="00152672"/>
    <w:rsid w:val="00161EAC"/>
    <w:rsid w:val="00182362"/>
    <w:rsid w:val="00195162"/>
    <w:rsid w:val="001B1E33"/>
    <w:rsid w:val="001C73B4"/>
    <w:rsid w:val="001E2D51"/>
    <w:rsid w:val="001E3579"/>
    <w:rsid w:val="001E471D"/>
    <w:rsid w:val="001E4C04"/>
    <w:rsid w:val="001F504B"/>
    <w:rsid w:val="001F59D8"/>
    <w:rsid w:val="001F7295"/>
    <w:rsid w:val="001F7396"/>
    <w:rsid w:val="001F7740"/>
    <w:rsid w:val="0020281A"/>
    <w:rsid w:val="00225808"/>
    <w:rsid w:val="00231121"/>
    <w:rsid w:val="00232901"/>
    <w:rsid w:val="00237641"/>
    <w:rsid w:val="00254588"/>
    <w:rsid w:val="00263A49"/>
    <w:rsid w:val="002658FD"/>
    <w:rsid w:val="002666A7"/>
    <w:rsid w:val="00271A84"/>
    <w:rsid w:val="002C11D1"/>
    <w:rsid w:val="002C5139"/>
    <w:rsid w:val="002E34C9"/>
    <w:rsid w:val="00307A60"/>
    <w:rsid w:val="003272F5"/>
    <w:rsid w:val="00335218"/>
    <w:rsid w:val="003355F5"/>
    <w:rsid w:val="003477F8"/>
    <w:rsid w:val="00361A9B"/>
    <w:rsid w:val="003718EA"/>
    <w:rsid w:val="00372188"/>
    <w:rsid w:val="00390F5A"/>
    <w:rsid w:val="00391124"/>
    <w:rsid w:val="003A09C2"/>
    <w:rsid w:val="003A4882"/>
    <w:rsid w:val="003E7BD9"/>
    <w:rsid w:val="00410945"/>
    <w:rsid w:val="004114BC"/>
    <w:rsid w:val="00412795"/>
    <w:rsid w:val="0042278A"/>
    <w:rsid w:val="00437233"/>
    <w:rsid w:val="00437A6E"/>
    <w:rsid w:val="00443938"/>
    <w:rsid w:val="00451220"/>
    <w:rsid w:val="00452E7F"/>
    <w:rsid w:val="0045576C"/>
    <w:rsid w:val="00462DA1"/>
    <w:rsid w:val="004643D7"/>
    <w:rsid w:val="00464E08"/>
    <w:rsid w:val="00470831"/>
    <w:rsid w:val="00471B94"/>
    <w:rsid w:val="0047647F"/>
    <w:rsid w:val="00477003"/>
    <w:rsid w:val="004819A0"/>
    <w:rsid w:val="00492A09"/>
    <w:rsid w:val="0049334F"/>
    <w:rsid w:val="004A001A"/>
    <w:rsid w:val="004A7978"/>
    <w:rsid w:val="004E1BB9"/>
    <w:rsid w:val="004E1C17"/>
    <w:rsid w:val="00510F4C"/>
    <w:rsid w:val="00530013"/>
    <w:rsid w:val="00530133"/>
    <w:rsid w:val="005318CF"/>
    <w:rsid w:val="0054502F"/>
    <w:rsid w:val="00546058"/>
    <w:rsid w:val="00552DC8"/>
    <w:rsid w:val="00553056"/>
    <w:rsid w:val="00556A8B"/>
    <w:rsid w:val="0055714A"/>
    <w:rsid w:val="00564089"/>
    <w:rsid w:val="0057757F"/>
    <w:rsid w:val="0058744F"/>
    <w:rsid w:val="005B35AF"/>
    <w:rsid w:val="005C1882"/>
    <w:rsid w:val="005C6F87"/>
    <w:rsid w:val="005D6CC6"/>
    <w:rsid w:val="005E540F"/>
    <w:rsid w:val="005E731B"/>
    <w:rsid w:val="005F1D7B"/>
    <w:rsid w:val="00603D9E"/>
    <w:rsid w:val="00606C93"/>
    <w:rsid w:val="00613221"/>
    <w:rsid w:val="0062778A"/>
    <w:rsid w:val="00651110"/>
    <w:rsid w:val="0065469A"/>
    <w:rsid w:val="006632D5"/>
    <w:rsid w:val="00673388"/>
    <w:rsid w:val="006937D1"/>
    <w:rsid w:val="006A04D9"/>
    <w:rsid w:val="006A0D61"/>
    <w:rsid w:val="006A2508"/>
    <w:rsid w:val="006B10A3"/>
    <w:rsid w:val="006D6F27"/>
    <w:rsid w:val="006E5AC0"/>
    <w:rsid w:val="006F1D10"/>
    <w:rsid w:val="006F72FD"/>
    <w:rsid w:val="007024BD"/>
    <w:rsid w:val="00704BCB"/>
    <w:rsid w:val="0072347E"/>
    <w:rsid w:val="00752BEB"/>
    <w:rsid w:val="00774A94"/>
    <w:rsid w:val="00777C07"/>
    <w:rsid w:val="00786DA7"/>
    <w:rsid w:val="00793273"/>
    <w:rsid w:val="00794DB3"/>
    <w:rsid w:val="007A13BA"/>
    <w:rsid w:val="007A55A0"/>
    <w:rsid w:val="007A7736"/>
    <w:rsid w:val="007C30CC"/>
    <w:rsid w:val="007D3D8D"/>
    <w:rsid w:val="007F0FB4"/>
    <w:rsid w:val="007F7143"/>
    <w:rsid w:val="00825F65"/>
    <w:rsid w:val="00830279"/>
    <w:rsid w:val="00834AE9"/>
    <w:rsid w:val="0083728B"/>
    <w:rsid w:val="00840CBB"/>
    <w:rsid w:val="00861E12"/>
    <w:rsid w:val="008904F1"/>
    <w:rsid w:val="008909B0"/>
    <w:rsid w:val="008B0EB8"/>
    <w:rsid w:val="008B2135"/>
    <w:rsid w:val="008C69BE"/>
    <w:rsid w:val="008D1742"/>
    <w:rsid w:val="008D5781"/>
    <w:rsid w:val="008E158B"/>
    <w:rsid w:val="00914E7F"/>
    <w:rsid w:val="0093745F"/>
    <w:rsid w:val="009501AC"/>
    <w:rsid w:val="0095168E"/>
    <w:rsid w:val="00953930"/>
    <w:rsid w:val="00962C7A"/>
    <w:rsid w:val="00965B5D"/>
    <w:rsid w:val="00977F99"/>
    <w:rsid w:val="009861BD"/>
    <w:rsid w:val="00986BA9"/>
    <w:rsid w:val="009874DC"/>
    <w:rsid w:val="009A0513"/>
    <w:rsid w:val="009A34E6"/>
    <w:rsid w:val="009A3C2C"/>
    <w:rsid w:val="009A6897"/>
    <w:rsid w:val="009C1232"/>
    <w:rsid w:val="009D19AA"/>
    <w:rsid w:val="009D4BB4"/>
    <w:rsid w:val="009D4E35"/>
    <w:rsid w:val="00A0093C"/>
    <w:rsid w:val="00A1638F"/>
    <w:rsid w:val="00A16A6B"/>
    <w:rsid w:val="00A44FE7"/>
    <w:rsid w:val="00A4562C"/>
    <w:rsid w:val="00A560E3"/>
    <w:rsid w:val="00A63727"/>
    <w:rsid w:val="00A64DAC"/>
    <w:rsid w:val="00A665BA"/>
    <w:rsid w:val="00A75C0F"/>
    <w:rsid w:val="00A76901"/>
    <w:rsid w:val="00A87574"/>
    <w:rsid w:val="00A90077"/>
    <w:rsid w:val="00A90FE0"/>
    <w:rsid w:val="00A914AE"/>
    <w:rsid w:val="00A97824"/>
    <w:rsid w:val="00AA6D4C"/>
    <w:rsid w:val="00AB3DB3"/>
    <w:rsid w:val="00AD1F8A"/>
    <w:rsid w:val="00AD46F4"/>
    <w:rsid w:val="00AD752F"/>
    <w:rsid w:val="00AE0A81"/>
    <w:rsid w:val="00AF3989"/>
    <w:rsid w:val="00B03D32"/>
    <w:rsid w:val="00B06993"/>
    <w:rsid w:val="00B40EE7"/>
    <w:rsid w:val="00B4102A"/>
    <w:rsid w:val="00B4255C"/>
    <w:rsid w:val="00B542BB"/>
    <w:rsid w:val="00B614D7"/>
    <w:rsid w:val="00BA00AD"/>
    <w:rsid w:val="00BB0650"/>
    <w:rsid w:val="00BB54F5"/>
    <w:rsid w:val="00BB5B57"/>
    <w:rsid w:val="00BC7B71"/>
    <w:rsid w:val="00BE7D66"/>
    <w:rsid w:val="00C04923"/>
    <w:rsid w:val="00C04ADA"/>
    <w:rsid w:val="00C11BB0"/>
    <w:rsid w:val="00C3101C"/>
    <w:rsid w:val="00C42435"/>
    <w:rsid w:val="00C44891"/>
    <w:rsid w:val="00C51429"/>
    <w:rsid w:val="00C6154C"/>
    <w:rsid w:val="00C623DB"/>
    <w:rsid w:val="00C660F3"/>
    <w:rsid w:val="00C763D7"/>
    <w:rsid w:val="00C83120"/>
    <w:rsid w:val="00C97099"/>
    <w:rsid w:val="00CA05F3"/>
    <w:rsid w:val="00CA1D24"/>
    <w:rsid w:val="00CC2EC0"/>
    <w:rsid w:val="00CE7BD0"/>
    <w:rsid w:val="00CF0FE8"/>
    <w:rsid w:val="00D0075B"/>
    <w:rsid w:val="00D113EA"/>
    <w:rsid w:val="00D1157E"/>
    <w:rsid w:val="00D20B3D"/>
    <w:rsid w:val="00D31834"/>
    <w:rsid w:val="00D36044"/>
    <w:rsid w:val="00D46E07"/>
    <w:rsid w:val="00D479F8"/>
    <w:rsid w:val="00D52177"/>
    <w:rsid w:val="00D539D5"/>
    <w:rsid w:val="00D75E62"/>
    <w:rsid w:val="00D76E10"/>
    <w:rsid w:val="00D81C1D"/>
    <w:rsid w:val="00D848A3"/>
    <w:rsid w:val="00D9049E"/>
    <w:rsid w:val="00DB6A8B"/>
    <w:rsid w:val="00DC32A8"/>
    <w:rsid w:val="00DE25EF"/>
    <w:rsid w:val="00DF02CC"/>
    <w:rsid w:val="00DF164A"/>
    <w:rsid w:val="00E062D9"/>
    <w:rsid w:val="00E114FA"/>
    <w:rsid w:val="00E136A1"/>
    <w:rsid w:val="00E162B0"/>
    <w:rsid w:val="00E16E3B"/>
    <w:rsid w:val="00E2505B"/>
    <w:rsid w:val="00E25936"/>
    <w:rsid w:val="00E32E66"/>
    <w:rsid w:val="00E4317D"/>
    <w:rsid w:val="00E52B3D"/>
    <w:rsid w:val="00E66991"/>
    <w:rsid w:val="00E66F97"/>
    <w:rsid w:val="00E729FA"/>
    <w:rsid w:val="00E762F8"/>
    <w:rsid w:val="00E85B31"/>
    <w:rsid w:val="00E861D8"/>
    <w:rsid w:val="00E943E0"/>
    <w:rsid w:val="00EA2124"/>
    <w:rsid w:val="00EA793E"/>
    <w:rsid w:val="00EC3844"/>
    <w:rsid w:val="00EC64C9"/>
    <w:rsid w:val="00ED477B"/>
    <w:rsid w:val="00ED6987"/>
    <w:rsid w:val="00EE0FA1"/>
    <w:rsid w:val="00EE21D3"/>
    <w:rsid w:val="00EF6E32"/>
    <w:rsid w:val="00EF7205"/>
    <w:rsid w:val="00F16D64"/>
    <w:rsid w:val="00F25C84"/>
    <w:rsid w:val="00F269DB"/>
    <w:rsid w:val="00F27CA2"/>
    <w:rsid w:val="00F471C3"/>
    <w:rsid w:val="00F515AA"/>
    <w:rsid w:val="00F528D1"/>
    <w:rsid w:val="00F656D7"/>
    <w:rsid w:val="00F762AC"/>
    <w:rsid w:val="00F97FB9"/>
    <w:rsid w:val="00FB08B6"/>
    <w:rsid w:val="00FB0AAF"/>
    <w:rsid w:val="00FB1489"/>
    <w:rsid w:val="00FD0052"/>
    <w:rsid w:val="00FD3DEC"/>
    <w:rsid w:val="00FD5437"/>
    <w:rsid w:val="00FE696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83781"/>
  <w15:docId w15:val="{1E62DC89-F962-4214-ABD8-C01B9B6D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5576C"/>
    <w:rPr>
      <w:rFonts w:ascii="Cambria" w:eastAsia="Times New Roman" w:hAnsi="Cambria" w:cs="Times New Roman"/>
      <w:lang w:bidi="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45576C"/>
    <w:pPr>
      <w:tabs>
        <w:tab w:val="center" w:pos="4153"/>
        <w:tab w:val="right" w:pos="8306"/>
      </w:tabs>
    </w:pPr>
    <w:rPr>
      <w:sz w:val="20"/>
      <w:szCs w:val="20"/>
      <w:lang w:val="en-US" w:eastAsia="x-none"/>
    </w:rPr>
  </w:style>
  <w:style w:type="character" w:customStyle="1" w:styleId="HlavikaChar">
    <w:name w:val="Hlavička Char"/>
    <w:basedOn w:val="Predvolenpsmoodseku"/>
    <w:link w:val="Hlavika"/>
    <w:rsid w:val="0045576C"/>
    <w:rPr>
      <w:rFonts w:ascii="Cambria" w:eastAsia="Times New Roman" w:hAnsi="Cambria" w:cs="Times New Roman"/>
      <w:sz w:val="20"/>
      <w:szCs w:val="20"/>
      <w:lang w:val="en-US" w:eastAsia="x-none" w:bidi="en-US"/>
    </w:rPr>
  </w:style>
  <w:style w:type="character" w:styleId="Odkaznakomentr">
    <w:name w:val="annotation reference"/>
    <w:semiHidden/>
    <w:rsid w:val="0045576C"/>
    <w:rPr>
      <w:sz w:val="16"/>
      <w:szCs w:val="16"/>
    </w:rPr>
  </w:style>
  <w:style w:type="paragraph" w:styleId="Textkomentra">
    <w:name w:val="annotation text"/>
    <w:basedOn w:val="Normlny"/>
    <w:link w:val="TextkomentraChar"/>
    <w:semiHidden/>
    <w:rsid w:val="0045576C"/>
    <w:rPr>
      <w:sz w:val="20"/>
      <w:szCs w:val="20"/>
      <w:lang w:val="en-US" w:eastAsia="x-none"/>
    </w:rPr>
  </w:style>
  <w:style w:type="character" w:customStyle="1" w:styleId="TextkomentraChar">
    <w:name w:val="Text komentára Char"/>
    <w:basedOn w:val="Predvolenpsmoodseku"/>
    <w:link w:val="Textkomentra"/>
    <w:semiHidden/>
    <w:rsid w:val="0045576C"/>
    <w:rPr>
      <w:rFonts w:ascii="Cambria" w:eastAsia="Times New Roman" w:hAnsi="Cambria" w:cs="Times New Roman"/>
      <w:sz w:val="20"/>
      <w:szCs w:val="20"/>
      <w:lang w:val="en-US" w:eastAsia="x-none" w:bidi="en-US"/>
    </w:rPr>
  </w:style>
  <w:style w:type="paragraph" w:styleId="Pta">
    <w:name w:val="footer"/>
    <w:basedOn w:val="Normlny"/>
    <w:link w:val="PtaChar"/>
    <w:uiPriority w:val="99"/>
    <w:unhideWhenUsed/>
    <w:rsid w:val="0045576C"/>
    <w:pPr>
      <w:tabs>
        <w:tab w:val="center" w:pos="4536"/>
        <w:tab w:val="right" w:pos="9072"/>
      </w:tabs>
      <w:spacing w:after="0" w:line="240" w:lineRule="auto"/>
    </w:pPr>
    <w:rPr>
      <w:sz w:val="20"/>
      <w:szCs w:val="20"/>
      <w:lang w:val="en-US" w:eastAsia="x-none"/>
    </w:rPr>
  </w:style>
  <w:style w:type="character" w:customStyle="1" w:styleId="PtaChar">
    <w:name w:val="Päta Char"/>
    <w:basedOn w:val="Predvolenpsmoodseku"/>
    <w:link w:val="Pta"/>
    <w:uiPriority w:val="99"/>
    <w:rsid w:val="0045576C"/>
    <w:rPr>
      <w:rFonts w:ascii="Cambria" w:eastAsia="Times New Roman" w:hAnsi="Cambria" w:cs="Times New Roman"/>
      <w:sz w:val="20"/>
      <w:szCs w:val="20"/>
      <w:lang w:val="en-US" w:eastAsia="x-none" w:bidi="en-US"/>
    </w:rPr>
  </w:style>
  <w:style w:type="paragraph" w:styleId="Odsekzoznamu">
    <w:name w:val="List Paragraph"/>
    <w:basedOn w:val="Normlny"/>
    <w:uiPriority w:val="99"/>
    <w:qFormat/>
    <w:rsid w:val="0045576C"/>
    <w:pPr>
      <w:spacing w:after="0" w:line="240" w:lineRule="auto"/>
      <w:ind w:left="720"/>
    </w:pPr>
    <w:rPr>
      <w:rFonts w:ascii="Arial" w:eastAsia="Calibri" w:hAnsi="Arial" w:cs="Arial"/>
      <w:sz w:val="20"/>
      <w:szCs w:val="20"/>
      <w:lang w:eastAsia="sk-SK" w:bidi="ar-SA"/>
    </w:rPr>
  </w:style>
  <w:style w:type="paragraph" w:customStyle="1" w:styleId="Default">
    <w:name w:val="Default"/>
    <w:rsid w:val="0045576C"/>
    <w:pPr>
      <w:autoSpaceDE w:val="0"/>
      <w:autoSpaceDN w:val="0"/>
      <w:adjustRightInd w:val="0"/>
      <w:spacing w:after="0" w:line="240" w:lineRule="auto"/>
    </w:pPr>
    <w:rPr>
      <w:rFonts w:ascii="Arial" w:eastAsia="Calibri" w:hAnsi="Arial" w:cs="Arial"/>
      <w:color w:val="000000"/>
      <w:sz w:val="24"/>
      <w:szCs w:val="24"/>
      <w:lang w:eastAsia="sk-SK"/>
    </w:rPr>
  </w:style>
  <w:style w:type="paragraph" w:styleId="Normlnywebov">
    <w:name w:val="Normal (Web)"/>
    <w:basedOn w:val="Normlny"/>
    <w:uiPriority w:val="99"/>
    <w:unhideWhenUsed/>
    <w:rsid w:val="0045576C"/>
    <w:pPr>
      <w:spacing w:before="100" w:beforeAutospacing="1" w:after="100" w:afterAutospacing="1" w:line="240" w:lineRule="auto"/>
    </w:pPr>
    <w:rPr>
      <w:rFonts w:ascii="Times New Roman" w:hAnsi="Times New Roman"/>
      <w:sz w:val="24"/>
      <w:szCs w:val="24"/>
      <w:lang w:eastAsia="sk-SK" w:bidi="ar-SA"/>
    </w:rPr>
  </w:style>
  <w:style w:type="numbering" w:customStyle="1" w:styleId="tl1">
    <w:name w:val="Štýl1"/>
    <w:uiPriority w:val="99"/>
    <w:rsid w:val="0045576C"/>
    <w:pPr>
      <w:numPr>
        <w:numId w:val="13"/>
      </w:numPr>
    </w:pPr>
  </w:style>
  <w:style w:type="paragraph" w:styleId="Textbubliny">
    <w:name w:val="Balloon Text"/>
    <w:basedOn w:val="Normlny"/>
    <w:link w:val="TextbublinyChar"/>
    <w:uiPriority w:val="99"/>
    <w:semiHidden/>
    <w:unhideWhenUsed/>
    <w:rsid w:val="0045576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5576C"/>
    <w:rPr>
      <w:rFonts w:ascii="Tahoma" w:eastAsia="Times New Roman" w:hAnsi="Tahoma" w:cs="Tahoma"/>
      <w:sz w:val="16"/>
      <w:szCs w:val="16"/>
      <w:lang w:bidi="en-US"/>
    </w:rPr>
  </w:style>
  <w:style w:type="paragraph" w:styleId="Predmetkomentra">
    <w:name w:val="annotation subject"/>
    <w:basedOn w:val="Textkomentra"/>
    <w:next w:val="Textkomentra"/>
    <w:link w:val="PredmetkomentraChar"/>
    <w:uiPriority w:val="99"/>
    <w:semiHidden/>
    <w:unhideWhenUsed/>
    <w:rsid w:val="006A2508"/>
    <w:pPr>
      <w:spacing w:line="240" w:lineRule="auto"/>
    </w:pPr>
    <w:rPr>
      <w:b/>
      <w:bCs/>
      <w:lang w:val="sk-SK" w:eastAsia="en-US"/>
    </w:rPr>
  </w:style>
  <w:style w:type="character" w:customStyle="1" w:styleId="PredmetkomentraChar">
    <w:name w:val="Predmet komentára Char"/>
    <w:basedOn w:val="TextkomentraChar"/>
    <w:link w:val="Predmetkomentra"/>
    <w:uiPriority w:val="99"/>
    <w:semiHidden/>
    <w:rsid w:val="006A2508"/>
    <w:rPr>
      <w:rFonts w:ascii="Cambria" w:eastAsia="Times New Roman" w:hAnsi="Cambria" w:cs="Times New Roman"/>
      <w:b/>
      <w:bCs/>
      <w:sz w:val="20"/>
      <w:szCs w:val="20"/>
      <w:lang w:val="en-US" w:eastAsia="x-none" w:bidi="en-US"/>
    </w:rPr>
  </w:style>
  <w:style w:type="paragraph" w:styleId="Textpoznmkypodiarou">
    <w:name w:val="footnote text"/>
    <w:basedOn w:val="Normlny"/>
    <w:link w:val="TextpoznmkypodiarouChar"/>
    <w:uiPriority w:val="99"/>
    <w:semiHidden/>
    <w:unhideWhenUsed/>
    <w:rsid w:val="00477003"/>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477003"/>
    <w:rPr>
      <w:rFonts w:ascii="Cambria" w:eastAsia="Times New Roman" w:hAnsi="Cambria" w:cs="Times New Roman"/>
      <w:sz w:val="20"/>
      <w:szCs w:val="20"/>
      <w:lang w:bidi="en-US"/>
    </w:rPr>
  </w:style>
  <w:style w:type="character" w:styleId="Odkaznapoznmkupodiarou">
    <w:name w:val="footnote reference"/>
    <w:basedOn w:val="Predvolenpsmoodseku"/>
    <w:uiPriority w:val="99"/>
    <w:semiHidden/>
    <w:unhideWhenUsed/>
    <w:rsid w:val="00477003"/>
    <w:rPr>
      <w:vertAlign w:val="superscript"/>
    </w:rPr>
  </w:style>
  <w:style w:type="paragraph" w:styleId="Revzia">
    <w:name w:val="Revision"/>
    <w:hidden/>
    <w:uiPriority w:val="99"/>
    <w:semiHidden/>
    <w:rsid w:val="00977F99"/>
    <w:pPr>
      <w:spacing w:after="0" w:line="240" w:lineRule="auto"/>
    </w:pPr>
    <w:rPr>
      <w:rFonts w:ascii="Cambria" w:eastAsia="Times New Roman" w:hAnsi="Cambria" w:cs="Times New Roman"/>
      <w:lang w:bidi="en-US"/>
    </w:rPr>
  </w:style>
  <w:style w:type="paragraph" w:customStyle="1" w:styleId="doc-ti2">
    <w:name w:val="doc-ti2"/>
    <w:basedOn w:val="Normlny"/>
    <w:rsid w:val="001E3579"/>
    <w:pPr>
      <w:spacing w:before="240" w:after="120" w:line="312" w:lineRule="atLeast"/>
      <w:jc w:val="center"/>
    </w:pPr>
    <w:rPr>
      <w:rFonts w:ascii="Times New Roman" w:hAnsi="Times New Roman"/>
      <w:b/>
      <w:bCs/>
      <w:sz w:val="24"/>
      <w:szCs w:val="24"/>
      <w:lang w:eastAsia="sk-SK" w:bidi="ar-SA"/>
    </w:rPr>
  </w:style>
  <w:style w:type="character" w:styleId="Zvraznenie">
    <w:name w:val="Emphasis"/>
    <w:basedOn w:val="Predvolenpsmoodseku"/>
    <w:uiPriority w:val="20"/>
    <w:qFormat/>
    <w:rsid w:val="007A77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847506">
      <w:bodyDiv w:val="1"/>
      <w:marLeft w:val="0"/>
      <w:marRight w:val="0"/>
      <w:marTop w:val="0"/>
      <w:marBottom w:val="0"/>
      <w:divBdr>
        <w:top w:val="none" w:sz="0" w:space="0" w:color="auto"/>
        <w:left w:val="none" w:sz="0" w:space="0" w:color="auto"/>
        <w:bottom w:val="none" w:sz="0" w:space="0" w:color="auto"/>
        <w:right w:val="none" w:sz="0" w:space="0" w:color="auto"/>
      </w:divBdr>
    </w:div>
    <w:div w:id="2039355804">
      <w:bodyDiv w:val="1"/>
      <w:marLeft w:val="0"/>
      <w:marRight w:val="0"/>
      <w:marTop w:val="0"/>
      <w:marBottom w:val="0"/>
      <w:divBdr>
        <w:top w:val="none" w:sz="0" w:space="0" w:color="auto"/>
        <w:left w:val="none" w:sz="0" w:space="0" w:color="auto"/>
        <w:bottom w:val="none" w:sz="0" w:space="0" w:color="auto"/>
        <w:right w:val="none" w:sz="0" w:space="0" w:color="auto"/>
      </w:divBdr>
      <w:divsChild>
        <w:div w:id="515462907">
          <w:marLeft w:val="0"/>
          <w:marRight w:val="0"/>
          <w:marTop w:val="0"/>
          <w:marBottom w:val="0"/>
          <w:divBdr>
            <w:top w:val="none" w:sz="0" w:space="0" w:color="auto"/>
            <w:left w:val="none" w:sz="0" w:space="0" w:color="auto"/>
            <w:bottom w:val="none" w:sz="0" w:space="0" w:color="auto"/>
            <w:right w:val="none" w:sz="0" w:space="0" w:color="auto"/>
          </w:divBdr>
          <w:divsChild>
            <w:div w:id="1109814330">
              <w:marLeft w:val="0"/>
              <w:marRight w:val="0"/>
              <w:marTop w:val="0"/>
              <w:marBottom w:val="0"/>
              <w:divBdr>
                <w:top w:val="none" w:sz="0" w:space="0" w:color="auto"/>
                <w:left w:val="none" w:sz="0" w:space="0" w:color="auto"/>
                <w:bottom w:val="none" w:sz="0" w:space="0" w:color="auto"/>
                <w:right w:val="none" w:sz="0" w:space="0" w:color="auto"/>
              </w:divBdr>
              <w:divsChild>
                <w:div w:id="1299259262">
                  <w:marLeft w:val="0"/>
                  <w:marRight w:val="0"/>
                  <w:marTop w:val="0"/>
                  <w:marBottom w:val="0"/>
                  <w:divBdr>
                    <w:top w:val="none" w:sz="0" w:space="0" w:color="auto"/>
                    <w:left w:val="none" w:sz="0" w:space="0" w:color="auto"/>
                    <w:bottom w:val="none" w:sz="0" w:space="0" w:color="auto"/>
                    <w:right w:val="none" w:sz="0" w:space="0" w:color="auto"/>
                  </w:divBdr>
                  <w:divsChild>
                    <w:div w:id="1313096947">
                      <w:marLeft w:val="-150"/>
                      <w:marRight w:val="-150"/>
                      <w:marTop w:val="0"/>
                      <w:marBottom w:val="0"/>
                      <w:divBdr>
                        <w:top w:val="none" w:sz="0" w:space="0" w:color="auto"/>
                        <w:left w:val="none" w:sz="0" w:space="0" w:color="auto"/>
                        <w:bottom w:val="none" w:sz="0" w:space="0" w:color="auto"/>
                        <w:right w:val="none" w:sz="0" w:space="0" w:color="auto"/>
                      </w:divBdr>
                      <w:divsChild>
                        <w:div w:id="636299482">
                          <w:marLeft w:val="0"/>
                          <w:marRight w:val="0"/>
                          <w:marTop w:val="0"/>
                          <w:marBottom w:val="0"/>
                          <w:divBdr>
                            <w:top w:val="none" w:sz="0" w:space="0" w:color="auto"/>
                            <w:left w:val="none" w:sz="0" w:space="0" w:color="auto"/>
                            <w:bottom w:val="none" w:sz="0" w:space="0" w:color="auto"/>
                            <w:right w:val="none" w:sz="0" w:space="0" w:color="auto"/>
                          </w:divBdr>
                          <w:divsChild>
                            <w:div w:id="901674794">
                              <w:marLeft w:val="0"/>
                              <w:marRight w:val="0"/>
                              <w:marTop w:val="0"/>
                              <w:marBottom w:val="0"/>
                              <w:divBdr>
                                <w:top w:val="none" w:sz="0" w:space="0" w:color="auto"/>
                                <w:left w:val="none" w:sz="0" w:space="0" w:color="auto"/>
                                <w:bottom w:val="none" w:sz="0" w:space="0" w:color="auto"/>
                                <w:right w:val="none" w:sz="0" w:space="0" w:color="auto"/>
                              </w:divBdr>
                              <w:divsChild>
                                <w:div w:id="423957787">
                                  <w:marLeft w:val="0"/>
                                  <w:marRight w:val="0"/>
                                  <w:marTop w:val="0"/>
                                  <w:marBottom w:val="300"/>
                                  <w:divBdr>
                                    <w:top w:val="none" w:sz="0" w:space="0" w:color="auto"/>
                                    <w:left w:val="none" w:sz="0" w:space="0" w:color="auto"/>
                                    <w:bottom w:val="none" w:sz="0" w:space="0" w:color="auto"/>
                                    <w:right w:val="none" w:sz="0" w:space="0" w:color="auto"/>
                                  </w:divBdr>
                                  <w:divsChild>
                                    <w:div w:id="1613904480">
                                      <w:marLeft w:val="0"/>
                                      <w:marRight w:val="0"/>
                                      <w:marTop w:val="0"/>
                                      <w:marBottom w:val="0"/>
                                      <w:divBdr>
                                        <w:top w:val="none" w:sz="0" w:space="0" w:color="auto"/>
                                        <w:left w:val="none" w:sz="0" w:space="0" w:color="auto"/>
                                        <w:bottom w:val="none" w:sz="0" w:space="0" w:color="auto"/>
                                        <w:right w:val="none" w:sz="0" w:space="0" w:color="auto"/>
                                      </w:divBdr>
                                      <w:divsChild>
                                        <w:div w:id="311636681">
                                          <w:marLeft w:val="0"/>
                                          <w:marRight w:val="0"/>
                                          <w:marTop w:val="0"/>
                                          <w:marBottom w:val="0"/>
                                          <w:divBdr>
                                            <w:top w:val="none" w:sz="0" w:space="0" w:color="auto"/>
                                            <w:left w:val="none" w:sz="0" w:space="0" w:color="auto"/>
                                            <w:bottom w:val="none" w:sz="0" w:space="0" w:color="auto"/>
                                            <w:right w:val="none" w:sz="0" w:space="0" w:color="auto"/>
                                          </w:divBdr>
                                          <w:divsChild>
                                            <w:div w:id="1214854358">
                                              <w:marLeft w:val="0"/>
                                              <w:marRight w:val="0"/>
                                              <w:marTop w:val="0"/>
                                              <w:marBottom w:val="0"/>
                                              <w:divBdr>
                                                <w:top w:val="none" w:sz="0" w:space="0" w:color="auto"/>
                                                <w:left w:val="none" w:sz="0" w:space="0" w:color="auto"/>
                                                <w:bottom w:val="none" w:sz="0" w:space="0" w:color="auto"/>
                                                <w:right w:val="none" w:sz="0" w:space="0" w:color="auto"/>
                                              </w:divBdr>
                                              <w:divsChild>
                                                <w:div w:id="1073314967">
                                                  <w:marLeft w:val="0"/>
                                                  <w:marRight w:val="0"/>
                                                  <w:marTop w:val="0"/>
                                                  <w:marBottom w:val="0"/>
                                                  <w:divBdr>
                                                    <w:top w:val="none" w:sz="0" w:space="0" w:color="auto"/>
                                                    <w:left w:val="none" w:sz="0" w:space="0" w:color="auto"/>
                                                    <w:bottom w:val="none" w:sz="0" w:space="0" w:color="auto"/>
                                                    <w:right w:val="none" w:sz="0" w:space="0" w:color="auto"/>
                                                  </w:divBdr>
                                                  <w:divsChild>
                                                    <w:div w:id="72094649">
                                                      <w:marLeft w:val="0"/>
                                                      <w:marRight w:val="0"/>
                                                      <w:marTop w:val="0"/>
                                                      <w:marBottom w:val="0"/>
                                                      <w:divBdr>
                                                        <w:top w:val="none" w:sz="0" w:space="0" w:color="auto"/>
                                                        <w:left w:val="none" w:sz="0" w:space="0" w:color="auto"/>
                                                        <w:bottom w:val="none" w:sz="0" w:space="0" w:color="auto"/>
                                                        <w:right w:val="none" w:sz="0" w:space="0" w:color="auto"/>
                                                      </w:divBdr>
                                                      <w:divsChild>
                                                        <w:div w:id="1979266322">
                                                          <w:marLeft w:val="0"/>
                                                          <w:marRight w:val="0"/>
                                                          <w:marTop w:val="0"/>
                                                          <w:marBottom w:val="0"/>
                                                          <w:divBdr>
                                                            <w:top w:val="none" w:sz="0" w:space="0" w:color="auto"/>
                                                            <w:left w:val="none" w:sz="0" w:space="0" w:color="auto"/>
                                                            <w:bottom w:val="none" w:sz="0" w:space="0" w:color="auto"/>
                                                            <w:right w:val="none" w:sz="0" w:space="0" w:color="auto"/>
                                                          </w:divBdr>
                                                          <w:divsChild>
                                                            <w:div w:id="72386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158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4109</Words>
  <Characters>23424</Characters>
  <Application>Microsoft Office Word</Application>
  <DocSecurity>0</DocSecurity>
  <Lines>195</Lines>
  <Paragraphs>54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tmatulova</dc:creator>
  <cp:lastModifiedBy>Používateľ systému Windows</cp:lastModifiedBy>
  <cp:revision>6</cp:revision>
  <cp:lastPrinted>2019-07-26T08:39:00Z</cp:lastPrinted>
  <dcterms:created xsi:type="dcterms:W3CDTF">2020-03-04T14:07:00Z</dcterms:created>
  <dcterms:modified xsi:type="dcterms:W3CDTF">2020-03-09T11:10:00Z</dcterms:modified>
</cp:coreProperties>
</file>