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EFAD21" w14:textId="77777777" w:rsidR="003355F5" w:rsidRDefault="003355F5" w:rsidP="003355F5">
      <w:pPr>
        <w:spacing w:after="0" w:line="240" w:lineRule="auto"/>
        <w:ind w:left="426" w:hanging="426"/>
        <w:jc w:val="center"/>
        <w:outlineLvl w:val="0"/>
        <w:rPr>
          <w:rFonts w:ascii="Times New Roman" w:hAnsi="Times New Roman"/>
          <w:b/>
          <w:sz w:val="28"/>
          <w:szCs w:val="28"/>
        </w:rPr>
      </w:pPr>
      <w:bookmarkStart w:id="0" w:name="_GoBack"/>
      <w:bookmarkEnd w:id="0"/>
      <w:r w:rsidRPr="00405F1F">
        <w:rPr>
          <w:rFonts w:ascii="Times New Roman" w:hAnsi="Times New Roman"/>
          <w:b/>
          <w:sz w:val="28"/>
          <w:szCs w:val="28"/>
        </w:rPr>
        <w:t>Zmluva o</w:t>
      </w:r>
      <w:r>
        <w:rPr>
          <w:rFonts w:ascii="Times New Roman" w:hAnsi="Times New Roman"/>
          <w:b/>
          <w:sz w:val="28"/>
          <w:szCs w:val="28"/>
        </w:rPr>
        <w:t> </w:t>
      </w:r>
      <w:r w:rsidRPr="00405F1F">
        <w:rPr>
          <w:rFonts w:ascii="Times New Roman" w:hAnsi="Times New Roman"/>
          <w:b/>
          <w:sz w:val="28"/>
          <w:szCs w:val="28"/>
        </w:rPr>
        <w:t>dielo</w:t>
      </w:r>
    </w:p>
    <w:p w14:paraId="11D1D3BC" w14:textId="77777777" w:rsidR="003355F5" w:rsidRPr="00405F1F" w:rsidRDefault="003355F5" w:rsidP="003355F5">
      <w:pPr>
        <w:spacing w:after="0" w:line="240" w:lineRule="auto"/>
        <w:ind w:left="426" w:hanging="426"/>
        <w:jc w:val="center"/>
        <w:outlineLvl w:val="0"/>
        <w:rPr>
          <w:rFonts w:ascii="Times New Roman" w:hAnsi="Times New Roman"/>
          <w:b/>
          <w:sz w:val="28"/>
          <w:szCs w:val="28"/>
        </w:rPr>
      </w:pPr>
    </w:p>
    <w:p w14:paraId="39B499CE" w14:textId="77777777" w:rsidR="003355F5" w:rsidRPr="00405F1F" w:rsidRDefault="003355F5" w:rsidP="003355F5">
      <w:pPr>
        <w:pStyle w:val="Default"/>
        <w:jc w:val="center"/>
        <w:rPr>
          <w:rFonts w:ascii="Times New Roman" w:hAnsi="Times New Roman" w:cs="Times New Roman"/>
          <w:sz w:val="22"/>
          <w:szCs w:val="22"/>
        </w:rPr>
      </w:pPr>
      <w:r w:rsidRPr="00405F1F">
        <w:rPr>
          <w:rFonts w:ascii="Times New Roman" w:hAnsi="Times New Roman" w:cs="Times New Roman"/>
          <w:sz w:val="22"/>
          <w:szCs w:val="22"/>
        </w:rPr>
        <w:t>uzavretá  podľa § 536 a </w:t>
      </w:r>
      <w:proofErr w:type="spellStart"/>
      <w:r w:rsidRPr="00405F1F">
        <w:rPr>
          <w:rFonts w:ascii="Times New Roman" w:hAnsi="Times New Roman" w:cs="Times New Roman"/>
          <w:sz w:val="22"/>
          <w:szCs w:val="22"/>
        </w:rPr>
        <w:t>nasl</w:t>
      </w:r>
      <w:proofErr w:type="spellEnd"/>
      <w:r w:rsidRPr="00405F1F">
        <w:rPr>
          <w:rFonts w:ascii="Times New Roman" w:hAnsi="Times New Roman" w:cs="Times New Roman"/>
          <w:sz w:val="22"/>
          <w:szCs w:val="22"/>
        </w:rPr>
        <w:t>. zák. č. 513/1991 (Obchodný zákonník) v znení neskorších predpisov zákona č. 254/1998 Z.</w:t>
      </w:r>
      <w:r>
        <w:rPr>
          <w:rFonts w:ascii="Times New Roman" w:hAnsi="Times New Roman" w:cs="Times New Roman"/>
          <w:sz w:val="22"/>
          <w:szCs w:val="22"/>
        </w:rPr>
        <w:t xml:space="preserve"> </w:t>
      </w:r>
      <w:r w:rsidRPr="00405F1F">
        <w:rPr>
          <w:rFonts w:ascii="Times New Roman" w:hAnsi="Times New Roman" w:cs="Times New Roman"/>
          <w:sz w:val="22"/>
          <w:szCs w:val="22"/>
        </w:rPr>
        <w:t xml:space="preserve">z. o verejných prácach v znení neskorších predpisov </w:t>
      </w:r>
      <w:r w:rsidRPr="00405F1F">
        <w:rPr>
          <w:rFonts w:ascii="Times New Roman" w:hAnsi="Times New Roman" w:cs="Times New Roman"/>
          <w:sz w:val="22"/>
          <w:szCs w:val="22"/>
        </w:rPr>
        <w:br/>
        <w:t>a vyhlášky č. 83/2008 Z. z., ktorou sa vykonáva zákon</w:t>
      </w:r>
      <w:r>
        <w:rPr>
          <w:rFonts w:ascii="Times New Roman" w:hAnsi="Times New Roman" w:cs="Times New Roman"/>
          <w:sz w:val="22"/>
          <w:szCs w:val="22"/>
        </w:rPr>
        <w:t xml:space="preserve"> o verejných prácach</w:t>
      </w:r>
    </w:p>
    <w:p w14:paraId="607D4AC0" w14:textId="77777777" w:rsidR="003355F5" w:rsidRPr="00405F1F" w:rsidRDefault="003355F5" w:rsidP="003355F5">
      <w:pPr>
        <w:pStyle w:val="Default"/>
        <w:jc w:val="center"/>
        <w:rPr>
          <w:rFonts w:ascii="Times New Roman" w:hAnsi="Times New Roman" w:cs="Times New Roman"/>
        </w:rPr>
      </w:pPr>
    </w:p>
    <w:p w14:paraId="41A99C90" w14:textId="77777777" w:rsidR="003355F5" w:rsidRPr="00405F1F" w:rsidRDefault="003355F5" w:rsidP="003355F5">
      <w:pPr>
        <w:spacing w:after="0" w:line="240" w:lineRule="auto"/>
        <w:ind w:left="425" w:hanging="425"/>
        <w:jc w:val="center"/>
        <w:outlineLvl w:val="0"/>
        <w:rPr>
          <w:rFonts w:ascii="Times New Roman" w:hAnsi="Times New Roman"/>
          <w:b/>
          <w:sz w:val="24"/>
          <w:szCs w:val="24"/>
        </w:rPr>
      </w:pPr>
      <w:r w:rsidRPr="00405F1F">
        <w:rPr>
          <w:rFonts w:ascii="Times New Roman" w:hAnsi="Times New Roman"/>
          <w:b/>
          <w:sz w:val="24"/>
          <w:szCs w:val="24"/>
        </w:rPr>
        <w:t xml:space="preserve">Čl. </w:t>
      </w:r>
      <w:r>
        <w:rPr>
          <w:rFonts w:ascii="Times New Roman" w:hAnsi="Times New Roman"/>
          <w:b/>
          <w:sz w:val="24"/>
          <w:szCs w:val="24"/>
        </w:rPr>
        <w:t>I</w:t>
      </w:r>
    </w:p>
    <w:p w14:paraId="22E820F9" w14:textId="77777777" w:rsidR="003355F5" w:rsidRPr="00405F1F" w:rsidRDefault="003355F5" w:rsidP="003355F5">
      <w:pPr>
        <w:spacing w:after="0" w:line="240" w:lineRule="auto"/>
        <w:ind w:left="425" w:hanging="425"/>
        <w:jc w:val="center"/>
        <w:rPr>
          <w:rFonts w:ascii="Times New Roman" w:hAnsi="Times New Roman"/>
          <w:b/>
          <w:sz w:val="24"/>
          <w:szCs w:val="24"/>
        </w:rPr>
      </w:pPr>
      <w:r w:rsidRPr="00405F1F">
        <w:rPr>
          <w:rFonts w:ascii="Times New Roman" w:hAnsi="Times New Roman"/>
          <w:b/>
          <w:sz w:val="24"/>
          <w:szCs w:val="24"/>
        </w:rPr>
        <w:t>Zmluvné strany</w:t>
      </w:r>
    </w:p>
    <w:p w14:paraId="3E45B012" w14:textId="77777777" w:rsidR="003355F5" w:rsidRPr="00405F1F" w:rsidRDefault="003355F5" w:rsidP="003355F5">
      <w:pPr>
        <w:spacing w:after="0" w:line="240" w:lineRule="auto"/>
        <w:ind w:left="425" w:hanging="425"/>
        <w:jc w:val="center"/>
        <w:rPr>
          <w:rFonts w:ascii="Times New Roman" w:hAnsi="Times New Roman"/>
          <w:b/>
          <w:sz w:val="24"/>
          <w:szCs w:val="24"/>
        </w:rPr>
      </w:pPr>
    </w:p>
    <w:p w14:paraId="1280848C" w14:textId="77777777" w:rsidR="003355F5" w:rsidRPr="00405F1F" w:rsidRDefault="003355F5" w:rsidP="003355F5">
      <w:pPr>
        <w:spacing w:after="0" w:line="240" w:lineRule="auto"/>
        <w:ind w:left="426"/>
        <w:jc w:val="both"/>
        <w:rPr>
          <w:rFonts w:ascii="Times New Roman" w:hAnsi="Times New Roman"/>
          <w:bCs/>
          <w:sz w:val="24"/>
          <w:szCs w:val="24"/>
        </w:rPr>
      </w:pPr>
      <w:r w:rsidRPr="00405F1F">
        <w:rPr>
          <w:rFonts w:ascii="Times New Roman" w:hAnsi="Times New Roman"/>
          <w:sz w:val="24"/>
          <w:szCs w:val="24"/>
        </w:rPr>
        <w:t>Objednávateľ:</w:t>
      </w:r>
      <w:r w:rsidRPr="00405F1F">
        <w:rPr>
          <w:rFonts w:ascii="Times New Roman" w:hAnsi="Times New Roman"/>
          <w:b/>
          <w:bCs/>
          <w:sz w:val="24"/>
          <w:szCs w:val="24"/>
        </w:rPr>
        <w:tab/>
      </w:r>
      <w:r w:rsidRPr="00405F1F">
        <w:rPr>
          <w:rFonts w:ascii="Times New Roman" w:hAnsi="Times New Roman"/>
          <w:b/>
          <w:bCs/>
          <w:sz w:val="24"/>
          <w:szCs w:val="24"/>
        </w:rPr>
        <w:tab/>
      </w:r>
      <w:r w:rsidRPr="00405F1F">
        <w:rPr>
          <w:rFonts w:ascii="Times New Roman" w:hAnsi="Times New Roman"/>
          <w:bCs/>
          <w:sz w:val="24"/>
          <w:szCs w:val="24"/>
        </w:rPr>
        <w:t>Univerzita Konštantína Filozofa v Nitre</w:t>
      </w:r>
    </w:p>
    <w:p w14:paraId="6769B8D0"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bCs/>
          <w:sz w:val="24"/>
          <w:szCs w:val="24"/>
        </w:rPr>
        <w:tab/>
      </w:r>
      <w:r w:rsidRPr="00405F1F">
        <w:rPr>
          <w:rFonts w:ascii="Times New Roman" w:hAnsi="Times New Roman"/>
          <w:bCs/>
          <w:sz w:val="24"/>
          <w:szCs w:val="24"/>
        </w:rPr>
        <w:tab/>
      </w:r>
      <w:r w:rsidRPr="00405F1F">
        <w:rPr>
          <w:rFonts w:ascii="Times New Roman" w:hAnsi="Times New Roman"/>
          <w:bCs/>
          <w:sz w:val="24"/>
          <w:szCs w:val="24"/>
        </w:rPr>
        <w:tab/>
      </w:r>
      <w:r w:rsidRPr="00405F1F">
        <w:rPr>
          <w:rFonts w:ascii="Times New Roman" w:hAnsi="Times New Roman"/>
          <w:bCs/>
          <w:sz w:val="24"/>
          <w:szCs w:val="24"/>
        </w:rPr>
        <w:tab/>
        <w:t>Trieda Andreja Hlinku 1, 949 74 Nitra</w:t>
      </w:r>
    </w:p>
    <w:p w14:paraId="5DE3E81D" w14:textId="33C56588"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Štatutárny orgán:</w:t>
      </w:r>
      <w:r w:rsidRPr="00405F1F">
        <w:rPr>
          <w:rFonts w:ascii="Times New Roman" w:hAnsi="Times New Roman"/>
          <w:sz w:val="24"/>
          <w:szCs w:val="24"/>
        </w:rPr>
        <w:tab/>
      </w:r>
      <w:r w:rsidRPr="00405F1F">
        <w:rPr>
          <w:rFonts w:ascii="Times New Roman" w:hAnsi="Times New Roman"/>
          <w:sz w:val="24"/>
          <w:szCs w:val="24"/>
        </w:rPr>
        <w:tab/>
        <w:t xml:space="preserve">prof. RNDr. </w:t>
      </w:r>
      <w:r w:rsidR="00934F61">
        <w:rPr>
          <w:rFonts w:ascii="Times New Roman" w:hAnsi="Times New Roman"/>
          <w:sz w:val="24"/>
          <w:szCs w:val="24"/>
        </w:rPr>
        <w:t>Libor Vozár</w:t>
      </w:r>
      <w:r w:rsidRPr="00405F1F">
        <w:rPr>
          <w:rFonts w:ascii="Times New Roman" w:hAnsi="Times New Roman"/>
          <w:sz w:val="24"/>
          <w:szCs w:val="24"/>
        </w:rPr>
        <w:t xml:space="preserve">, CSc. – rektor </w:t>
      </w:r>
    </w:p>
    <w:p w14:paraId="0B4C979A" w14:textId="77777777" w:rsidR="003355F5" w:rsidRPr="00405F1F" w:rsidRDefault="003355F5" w:rsidP="003355F5">
      <w:pPr>
        <w:spacing w:after="0" w:line="240" w:lineRule="auto"/>
        <w:ind w:left="66"/>
        <w:jc w:val="both"/>
        <w:rPr>
          <w:rFonts w:ascii="Times New Roman" w:hAnsi="Times New Roman"/>
          <w:sz w:val="24"/>
          <w:szCs w:val="24"/>
        </w:rPr>
      </w:pPr>
      <w:r w:rsidRPr="00405F1F">
        <w:rPr>
          <w:rFonts w:ascii="Times New Roman" w:hAnsi="Times New Roman"/>
          <w:sz w:val="24"/>
          <w:szCs w:val="24"/>
        </w:rPr>
        <w:t xml:space="preserve">      Identifikačné údaje:</w:t>
      </w:r>
    </w:p>
    <w:p w14:paraId="1460941D"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IČO:</w:t>
      </w:r>
      <w:r w:rsidRPr="00405F1F">
        <w:rPr>
          <w:rFonts w:ascii="Times New Roman" w:hAnsi="Times New Roman"/>
          <w:sz w:val="24"/>
          <w:szCs w:val="24"/>
        </w:rPr>
        <w:tab/>
      </w:r>
      <w:r w:rsidRPr="00405F1F">
        <w:rPr>
          <w:rFonts w:ascii="Times New Roman" w:hAnsi="Times New Roman"/>
          <w:sz w:val="24"/>
          <w:szCs w:val="24"/>
        </w:rPr>
        <w:tab/>
      </w:r>
      <w:r w:rsidRPr="00405F1F">
        <w:rPr>
          <w:rFonts w:ascii="Times New Roman" w:hAnsi="Times New Roman"/>
          <w:sz w:val="24"/>
          <w:szCs w:val="24"/>
        </w:rPr>
        <w:tab/>
        <w:t>0015 77 16</w:t>
      </w:r>
    </w:p>
    <w:p w14:paraId="581ED39B"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 xml:space="preserve">IČ DPH:        </w:t>
      </w:r>
      <w:r w:rsidRPr="00405F1F">
        <w:rPr>
          <w:rFonts w:ascii="Times New Roman" w:hAnsi="Times New Roman"/>
          <w:sz w:val="24"/>
          <w:szCs w:val="24"/>
        </w:rPr>
        <w:tab/>
      </w:r>
      <w:r w:rsidRPr="00405F1F">
        <w:rPr>
          <w:rFonts w:ascii="Times New Roman" w:hAnsi="Times New Roman"/>
          <w:sz w:val="24"/>
          <w:szCs w:val="24"/>
        </w:rPr>
        <w:tab/>
        <w:t>SK2021246590</w:t>
      </w:r>
    </w:p>
    <w:p w14:paraId="31A8CE8E"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 xml:space="preserve">Bankové spojenie: </w:t>
      </w:r>
      <w:r w:rsidRPr="00405F1F">
        <w:rPr>
          <w:rFonts w:ascii="Times New Roman" w:hAnsi="Times New Roman"/>
          <w:sz w:val="24"/>
          <w:szCs w:val="24"/>
        </w:rPr>
        <w:tab/>
        <w:t>Štátna pokladnica</w:t>
      </w:r>
    </w:p>
    <w:p w14:paraId="3408F0FB" w14:textId="77777777" w:rsidR="003355F5" w:rsidRPr="00405F1F" w:rsidRDefault="003355F5" w:rsidP="003355F5">
      <w:pPr>
        <w:tabs>
          <w:tab w:val="left" w:pos="426"/>
        </w:tabs>
        <w:spacing w:after="0" w:line="240" w:lineRule="auto"/>
        <w:jc w:val="both"/>
        <w:rPr>
          <w:rFonts w:ascii="Times New Roman" w:hAnsi="Times New Roman"/>
          <w:sz w:val="24"/>
          <w:szCs w:val="24"/>
        </w:rPr>
      </w:pPr>
      <w:r w:rsidRPr="00405F1F">
        <w:rPr>
          <w:rFonts w:ascii="Times New Roman" w:hAnsi="Times New Roman"/>
          <w:sz w:val="24"/>
          <w:szCs w:val="24"/>
        </w:rPr>
        <w:tab/>
        <w:t>IBAN:</w:t>
      </w:r>
    </w:p>
    <w:p w14:paraId="5611AD64" w14:textId="77777777" w:rsidR="003355F5" w:rsidRPr="001412E0" w:rsidRDefault="003355F5" w:rsidP="003355F5">
      <w:pPr>
        <w:spacing w:after="0" w:line="240" w:lineRule="auto"/>
        <w:ind w:left="426"/>
        <w:jc w:val="both"/>
        <w:rPr>
          <w:rFonts w:ascii="Times New Roman" w:hAnsi="Times New Roman"/>
          <w:i/>
          <w:sz w:val="24"/>
          <w:szCs w:val="24"/>
        </w:rPr>
      </w:pPr>
      <w:r w:rsidRPr="001412E0">
        <w:rPr>
          <w:rFonts w:ascii="Times New Roman" w:hAnsi="Times New Roman"/>
          <w:i/>
          <w:sz w:val="24"/>
          <w:szCs w:val="24"/>
        </w:rPr>
        <w:t>(ďalej tiež len „Objednávateľ“)</w:t>
      </w:r>
    </w:p>
    <w:p w14:paraId="7F35B7DB" w14:textId="77777777" w:rsidR="003355F5" w:rsidRPr="00405F1F" w:rsidRDefault="003355F5" w:rsidP="003355F5">
      <w:pPr>
        <w:spacing w:after="240" w:line="240" w:lineRule="auto"/>
        <w:ind w:left="426"/>
        <w:jc w:val="both"/>
        <w:rPr>
          <w:rFonts w:ascii="Times New Roman" w:hAnsi="Times New Roman"/>
          <w:sz w:val="24"/>
          <w:szCs w:val="24"/>
        </w:rPr>
      </w:pPr>
      <w:r w:rsidRPr="00405F1F">
        <w:rPr>
          <w:rFonts w:ascii="Times New Roman" w:hAnsi="Times New Roman"/>
          <w:sz w:val="24"/>
          <w:szCs w:val="24"/>
        </w:rPr>
        <w:t>a</w:t>
      </w:r>
    </w:p>
    <w:p w14:paraId="4ADB474A" w14:textId="77777777" w:rsidR="003355F5" w:rsidRPr="00405F1F" w:rsidRDefault="003355F5" w:rsidP="003355F5">
      <w:pPr>
        <w:spacing w:after="0" w:line="240" w:lineRule="auto"/>
        <w:ind w:left="426"/>
        <w:jc w:val="both"/>
        <w:rPr>
          <w:rFonts w:ascii="Times New Roman" w:hAnsi="Times New Roman"/>
          <w:b/>
          <w:bCs/>
          <w:sz w:val="24"/>
          <w:szCs w:val="24"/>
        </w:rPr>
      </w:pPr>
      <w:r w:rsidRPr="00405F1F">
        <w:rPr>
          <w:rFonts w:ascii="Times New Roman" w:hAnsi="Times New Roman"/>
          <w:sz w:val="24"/>
          <w:szCs w:val="24"/>
        </w:rPr>
        <w:t>Zhotoviteľ:</w:t>
      </w:r>
      <w:r w:rsidRPr="00405F1F">
        <w:rPr>
          <w:rFonts w:ascii="Times New Roman" w:hAnsi="Times New Roman"/>
          <w:b/>
          <w:bCs/>
          <w:sz w:val="24"/>
          <w:szCs w:val="24"/>
        </w:rPr>
        <w:tab/>
      </w:r>
      <w:r w:rsidRPr="00405F1F">
        <w:rPr>
          <w:rFonts w:ascii="Times New Roman" w:hAnsi="Times New Roman"/>
          <w:b/>
          <w:bCs/>
          <w:sz w:val="24"/>
          <w:szCs w:val="24"/>
        </w:rPr>
        <w:tab/>
      </w:r>
      <w:r w:rsidRPr="00405F1F">
        <w:rPr>
          <w:rFonts w:ascii="Times New Roman" w:hAnsi="Times New Roman"/>
          <w:b/>
          <w:bCs/>
          <w:sz w:val="24"/>
          <w:szCs w:val="24"/>
        </w:rPr>
        <w:tab/>
      </w:r>
    </w:p>
    <w:p w14:paraId="594AD01A"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Štatutárny orgán:</w:t>
      </w:r>
    </w:p>
    <w:p w14:paraId="261E56B4"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Zástupca na rokovanie vo veciach</w:t>
      </w:r>
    </w:p>
    <w:p w14:paraId="74F10863" w14:textId="77777777" w:rsidR="003355F5" w:rsidRPr="00405F1F" w:rsidRDefault="003355F5" w:rsidP="003355F5">
      <w:pPr>
        <w:numPr>
          <w:ilvl w:val="0"/>
          <w:numId w:val="1"/>
        </w:numPr>
        <w:spacing w:after="0" w:line="240" w:lineRule="auto"/>
        <w:jc w:val="both"/>
        <w:rPr>
          <w:rFonts w:ascii="Times New Roman" w:hAnsi="Times New Roman"/>
          <w:sz w:val="24"/>
          <w:szCs w:val="24"/>
        </w:rPr>
      </w:pPr>
      <w:r w:rsidRPr="00405F1F">
        <w:rPr>
          <w:rFonts w:ascii="Times New Roman" w:hAnsi="Times New Roman"/>
          <w:sz w:val="24"/>
          <w:szCs w:val="24"/>
        </w:rPr>
        <w:t xml:space="preserve">zmluvných:       </w:t>
      </w:r>
      <w:r w:rsidRPr="00405F1F">
        <w:rPr>
          <w:rFonts w:ascii="Times New Roman" w:hAnsi="Times New Roman"/>
          <w:sz w:val="24"/>
          <w:szCs w:val="24"/>
        </w:rPr>
        <w:tab/>
      </w:r>
      <w:r w:rsidRPr="00405F1F">
        <w:rPr>
          <w:rFonts w:ascii="Times New Roman" w:hAnsi="Times New Roman"/>
          <w:sz w:val="24"/>
          <w:szCs w:val="24"/>
        </w:rPr>
        <w:tab/>
      </w:r>
    </w:p>
    <w:p w14:paraId="5DDBA55D" w14:textId="77777777" w:rsidR="003355F5" w:rsidRPr="00405F1F" w:rsidRDefault="003355F5" w:rsidP="003355F5">
      <w:pPr>
        <w:numPr>
          <w:ilvl w:val="0"/>
          <w:numId w:val="1"/>
        </w:numPr>
        <w:spacing w:after="0" w:line="240" w:lineRule="auto"/>
        <w:jc w:val="both"/>
        <w:rPr>
          <w:rFonts w:ascii="Times New Roman" w:hAnsi="Times New Roman"/>
          <w:sz w:val="24"/>
          <w:szCs w:val="24"/>
        </w:rPr>
      </w:pPr>
      <w:r w:rsidRPr="00405F1F">
        <w:rPr>
          <w:rFonts w:ascii="Times New Roman" w:hAnsi="Times New Roman"/>
          <w:sz w:val="24"/>
          <w:szCs w:val="24"/>
        </w:rPr>
        <w:t xml:space="preserve">technických:     </w:t>
      </w:r>
      <w:r w:rsidRPr="00405F1F">
        <w:rPr>
          <w:rFonts w:ascii="Times New Roman" w:hAnsi="Times New Roman"/>
          <w:sz w:val="24"/>
          <w:szCs w:val="24"/>
        </w:rPr>
        <w:tab/>
      </w:r>
    </w:p>
    <w:p w14:paraId="4E63D419"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Identifikačné údaje:</w:t>
      </w:r>
    </w:p>
    <w:p w14:paraId="66CCB1D3"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IČO:</w:t>
      </w:r>
      <w:r w:rsidRPr="00405F1F">
        <w:rPr>
          <w:rFonts w:ascii="Times New Roman" w:hAnsi="Times New Roman"/>
          <w:sz w:val="24"/>
          <w:szCs w:val="24"/>
        </w:rPr>
        <w:tab/>
      </w:r>
      <w:r w:rsidRPr="00405F1F">
        <w:rPr>
          <w:rFonts w:ascii="Times New Roman" w:hAnsi="Times New Roman"/>
          <w:sz w:val="24"/>
          <w:szCs w:val="24"/>
        </w:rPr>
        <w:tab/>
      </w:r>
    </w:p>
    <w:p w14:paraId="55CED753"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 xml:space="preserve">DIČ:        </w:t>
      </w:r>
      <w:r w:rsidRPr="00405F1F">
        <w:rPr>
          <w:rFonts w:ascii="Times New Roman" w:hAnsi="Times New Roman"/>
          <w:sz w:val="24"/>
          <w:szCs w:val="24"/>
        </w:rPr>
        <w:tab/>
      </w:r>
      <w:r w:rsidRPr="00405F1F">
        <w:rPr>
          <w:rFonts w:ascii="Times New Roman" w:hAnsi="Times New Roman"/>
          <w:sz w:val="24"/>
          <w:szCs w:val="24"/>
        </w:rPr>
        <w:tab/>
      </w:r>
      <w:r w:rsidRPr="00405F1F">
        <w:rPr>
          <w:rFonts w:ascii="Times New Roman" w:hAnsi="Times New Roman"/>
          <w:sz w:val="24"/>
          <w:szCs w:val="24"/>
        </w:rPr>
        <w:tab/>
      </w:r>
    </w:p>
    <w:p w14:paraId="7B2765AA"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IČ DPH:</w:t>
      </w:r>
      <w:r w:rsidRPr="00405F1F">
        <w:rPr>
          <w:rFonts w:ascii="Times New Roman" w:hAnsi="Times New Roman"/>
          <w:sz w:val="24"/>
          <w:szCs w:val="24"/>
        </w:rPr>
        <w:tab/>
      </w:r>
      <w:r w:rsidRPr="00405F1F">
        <w:rPr>
          <w:rFonts w:ascii="Times New Roman" w:hAnsi="Times New Roman"/>
          <w:sz w:val="24"/>
          <w:szCs w:val="24"/>
        </w:rPr>
        <w:tab/>
      </w:r>
      <w:r w:rsidRPr="00405F1F">
        <w:rPr>
          <w:rFonts w:ascii="Times New Roman" w:hAnsi="Times New Roman"/>
          <w:sz w:val="24"/>
          <w:szCs w:val="24"/>
        </w:rPr>
        <w:tab/>
      </w:r>
    </w:p>
    <w:p w14:paraId="317414C8"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 xml:space="preserve">Bankové spojenie: </w:t>
      </w:r>
      <w:r w:rsidRPr="00405F1F">
        <w:rPr>
          <w:rFonts w:ascii="Times New Roman" w:hAnsi="Times New Roman"/>
          <w:sz w:val="24"/>
          <w:szCs w:val="24"/>
        </w:rPr>
        <w:tab/>
      </w:r>
      <w:r w:rsidRPr="00405F1F">
        <w:rPr>
          <w:rFonts w:ascii="Times New Roman" w:hAnsi="Times New Roman"/>
          <w:sz w:val="24"/>
          <w:szCs w:val="24"/>
        </w:rPr>
        <w:tab/>
      </w:r>
    </w:p>
    <w:p w14:paraId="4D4E1765"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IBAN:</w:t>
      </w:r>
    </w:p>
    <w:p w14:paraId="47E45642" w14:textId="77777777" w:rsidR="003355F5" w:rsidRPr="00405F1F" w:rsidRDefault="003355F5" w:rsidP="003355F5">
      <w:pPr>
        <w:spacing w:after="0" w:line="240" w:lineRule="auto"/>
        <w:ind w:left="426"/>
        <w:jc w:val="both"/>
        <w:rPr>
          <w:rFonts w:ascii="Times New Roman" w:hAnsi="Times New Roman"/>
          <w:sz w:val="24"/>
          <w:szCs w:val="24"/>
        </w:rPr>
      </w:pPr>
      <w:r w:rsidRPr="00405F1F">
        <w:rPr>
          <w:rFonts w:ascii="Times New Roman" w:hAnsi="Times New Roman"/>
          <w:sz w:val="24"/>
          <w:szCs w:val="24"/>
        </w:rPr>
        <w:t xml:space="preserve">Zápis v obchodnom registri: </w:t>
      </w:r>
    </w:p>
    <w:p w14:paraId="1DCDF047" w14:textId="77777777" w:rsidR="003355F5" w:rsidRPr="001412E0" w:rsidRDefault="003355F5" w:rsidP="003355F5">
      <w:pPr>
        <w:spacing w:after="0" w:line="240" w:lineRule="auto"/>
        <w:ind w:left="426"/>
        <w:jc w:val="both"/>
        <w:rPr>
          <w:rFonts w:ascii="Times New Roman" w:hAnsi="Times New Roman"/>
          <w:i/>
          <w:sz w:val="24"/>
          <w:szCs w:val="24"/>
        </w:rPr>
      </w:pPr>
      <w:r w:rsidRPr="001412E0">
        <w:rPr>
          <w:rFonts w:ascii="Times New Roman" w:hAnsi="Times New Roman"/>
          <w:i/>
          <w:sz w:val="24"/>
          <w:szCs w:val="24"/>
        </w:rPr>
        <w:t>(ďalej tiež len „Zhotoviteľ“)</w:t>
      </w:r>
    </w:p>
    <w:p w14:paraId="0087A685" w14:textId="77777777" w:rsidR="003355F5" w:rsidRPr="00405F1F" w:rsidRDefault="003355F5" w:rsidP="003355F5">
      <w:pPr>
        <w:spacing w:after="0" w:line="240" w:lineRule="auto"/>
        <w:ind w:left="425"/>
        <w:jc w:val="both"/>
        <w:rPr>
          <w:rFonts w:ascii="Times New Roman" w:hAnsi="Times New Roman"/>
          <w:sz w:val="24"/>
          <w:szCs w:val="24"/>
        </w:rPr>
      </w:pPr>
      <w:r w:rsidRPr="00405F1F" w:rsidDel="00204A54">
        <w:rPr>
          <w:rFonts w:ascii="Times New Roman" w:hAnsi="Times New Roman"/>
          <w:sz w:val="24"/>
          <w:szCs w:val="24"/>
        </w:rPr>
        <w:t xml:space="preserve"> </w:t>
      </w:r>
    </w:p>
    <w:p w14:paraId="6F0BDDCF" w14:textId="77777777" w:rsidR="003355F5" w:rsidRDefault="003355F5" w:rsidP="003355F5">
      <w:pPr>
        <w:spacing w:after="0" w:line="240" w:lineRule="auto"/>
        <w:ind w:left="425"/>
        <w:jc w:val="both"/>
        <w:rPr>
          <w:rFonts w:ascii="Times New Roman" w:hAnsi="Times New Roman"/>
          <w:sz w:val="24"/>
          <w:szCs w:val="24"/>
        </w:rPr>
      </w:pPr>
      <w:r w:rsidRPr="00405F1F">
        <w:rPr>
          <w:rFonts w:ascii="Times New Roman" w:hAnsi="Times New Roman"/>
          <w:sz w:val="24"/>
          <w:szCs w:val="24"/>
        </w:rPr>
        <w:t>(Objednávateľ a Zhotoviteľ sú ďalej uvádzaní spoločne len ako „zmluvné strany” alebo ktorýkoľvek z nich samostatne len ako „zmluvná strana”)</w:t>
      </w:r>
      <w:r>
        <w:rPr>
          <w:rFonts w:ascii="Times New Roman" w:hAnsi="Times New Roman"/>
          <w:sz w:val="24"/>
          <w:szCs w:val="24"/>
        </w:rPr>
        <w:t>.</w:t>
      </w:r>
    </w:p>
    <w:p w14:paraId="35492F75" w14:textId="77777777" w:rsidR="00C763D7" w:rsidRPr="00405F1F" w:rsidRDefault="00C763D7" w:rsidP="003355F5">
      <w:pPr>
        <w:spacing w:after="0" w:line="240" w:lineRule="auto"/>
        <w:ind w:left="425"/>
        <w:jc w:val="both"/>
        <w:rPr>
          <w:rFonts w:ascii="Times New Roman" w:hAnsi="Times New Roman"/>
          <w:sz w:val="24"/>
          <w:szCs w:val="24"/>
        </w:rPr>
      </w:pPr>
    </w:p>
    <w:p w14:paraId="53AE780A" w14:textId="77777777" w:rsidR="003355F5" w:rsidRPr="00405F1F" w:rsidRDefault="003355F5" w:rsidP="003355F5">
      <w:pPr>
        <w:spacing w:after="0" w:line="240" w:lineRule="auto"/>
        <w:ind w:left="425" w:hanging="425"/>
        <w:jc w:val="center"/>
        <w:outlineLvl w:val="0"/>
        <w:rPr>
          <w:rFonts w:ascii="Times New Roman" w:hAnsi="Times New Roman"/>
          <w:b/>
          <w:sz w:val="24"/>
          <w:szCs w:val="24"/>
        </w:rPr>
      </w:pPr>
      <w:r w:rsidRPr="00405F1F">
        <w:rPr>
          <w:rFonts w:ascii="Times New Roman" w:hAnsi="Times New Roman"/>
          <w:b/>
          <w:sz w:val="24"/>
          <w:szCs w:val="24"/>
        </w:rPr>
        <w:t xml:space="preserve">Čl. </w:t>
      </w:r>
      <w:r>
        <w:rPr>
          <w:rFonts w:ascii="Times New Roman" w:hAnsi="Times New Roman"/>
          <w:b/>
          <w:sz w:val="24"/>
          <w:szCs w:val="24"/>
        </w:rPr>
        <w:t>II</w:t>
      </w:r>
    </w:p>
    <w:p w14:paraId="673FFDFC" w14:textId="77777777" w:rsidR="003355F5" w:rsidRPr="00405F1F" w:rsidRDefault="003355F5" w:rsidP="003355F5">
      <w:pPr>
        <w:spacing w:after="0" w:line="240" w:lineRule="auto"/>
        <w:ind w:left="425" w:hanging="425"/>
        <w:jc w:val="center"/>
        <w:rPr>
          <w:rFonts w:ascii="Times New Roman" w:hAnsi="Times New Roman"/>
          <w:b/>
          <w:sz w:val="24"/>
          <w:szCs w:val="24"/>
        </w:rPr>
      </w:pPr>
      <w:r w:rsidRPr="00405F1F">
        <w:rPr>
          <w:rFonts w:ascii="Times New Roman" w:hAnsi="Times New Roman"/>
          <w:b/>
          <w:sz w:val="24"/>
          <w:szCs w:val="24"/>
        </w:rPr>
        <w:t>Predmet  a účel zmluvy</w:t>
      </w:r>
    </w:p>
    <w:p w14:paraId="1CFF8B09" w14:textId="77777777" w:rsidR="003355F5" w:rsidRPr="00405F1F" w:rsidRDefault="003355F5" w:rsidP="003355F5">
      <w:pPr>
        <w:spacing w:after="0" w:line="240" w:lineRule="auto"/>
        <w:ind w:left="425" w:hanging="425"/>
        <w:jc w:val="center"/>
        <w:rPr>
          <w:rFonts w:ascii="Times New Roman" w:hAnsi="Times New Roman"/>
          <w:b/>
          <w:sz w:val="24"/>
          <w:szCs w:val="24"/>
        </w:rPr>
      </w:pPr>
    </w:p>
    <w:p w14:paraId="12858D9F" w14:textId="6644938A" w:rsidR="003355F5" w:rsidRPr="00405F1F" w:rsidRDefault="003355F5" w:rsidP="007A13BA">
      <w:pPr>
        <w:numPr>
          <w:ilvl w:val="0"/>
          <w:numId w:val="11"/>
        </w:numPr>
        <w:spacing w:after="240" w:line="240" w:lineRule="auto"/>
        <w:jc w:val="both"/>
        <w:rPr>
          <w:rFonts w:ascii="Times New Roman" w:hAnsi="Times New Roman"/>
          <w:sz w:val="24"/>
          <w:szCs w:val="24"/>
        </w:rPr>
      </w:pPr>
      <w:r w:rsidRPr="00405F1F">
        <w:rPr>
          <w:rFonts w:ascii="Times New Roman" w:hAnsi="Times New Roman"/>
          <w:sz w:val="24"/>
          <w:szCs w:val="24"/>
        </w:rPr>
        <w:t>Účelom tejto zmluvy je dohodnúť podmienky pre vypracovanie</w:t>
      </w:r>
      <w:r>
        <w:rPr>
          <w:rFonts w:ascii="Times New Roman" w:hAnsi="Times New Roman"/>
          <w:sz w:val="24"/>
          <w:szCs w:val="24"/>
        </w:rPr>
        <w:t xml:space="preserve"> projektovej dokumentácie </w:t>
      </w:r>
      <w:r w:rsidRPr="00673388">
        <w:rPr>
          <w:rFonts w:ascii="Times New Roman" w:hAnsi="Times New Roman"/>
          <w:b/>
          <w:sz w:val="24"/>
          <w:szCs w:val="24"/>
        </w:rPr>
        <w:t>„</w:t>
      </w:r>
      <w:r w:rsidR="00673388" w:rsidRPr="00673388">
        <w:rPr>
          <w:rFonts w:ascii="Times New Roman" w:hAnsi="Times New Roman"/>
          <w:b/>
          <w:sz w:val="24"/>
          <w:szCs w:val="24"/>
        </w:rPr>
        <w:t>Výmen</w:t>
      </w:r>
      <w:r w:rsidR="00B10A7E">
        <w:rPr>
          <w:rFonts w:ascii="Times New Roman" w:hAnsi="Times New Roman"/>
          <w:b/>
          <w:sz w:val="24"/>
          <w:szCs w:val="24"/>
        </w:rPr>
        <w:t>a</w:t>
      </w:r>
      <w:r w:rsidR="00673388" w:rsidRPr="00673388">
        <w:rPr>
          <w:rFonts w:ascii="Times New Roman" w:hAnsi="Times New Roman"/>
          <w:b/>
          <w:sz w:val="24"/>
          <w:szCs w:val="24"/>
        </w:rPr>
        <w:t xml:space="preserve"> kotl</w:t>
      </w:r>
      <w:r w:rsidR="00B10A7E">
        <w:rPr>
          <w:rFonts w:ascii="Times New Roman" w:hAnsi="Times New Roman"/>
          <w:b/>
          <w:sz w:val="24"/>
          <w:szCs w:val="24"/>
        </w:rPr>
        <w:t>ov</w:t>
      </w:r>
      <w:r w:rsidR="00673388" w:rsidRPr="00673388">
        <w:rPr>
          <w:rFonts w:ascii="Times New Roman" w:hAnsi="Times New Roman"/>
          <w:b/>
          <w:sz w:val="24"/>
          <w:szCs w:val="24"/>
        </w:rPr>
        <w:t xml:space="preserve"> v</w:t>
      </w:r>
      <w:r w:rsidR="008C10AB">
        <w:rPr>
          <w:rFonts w:ascii="Times New Roman" w:hAnsi="Times New Roman"/>
          <w:b/>
          <w:sz w:val="24"/>
          <w:szCs w:val="24"/>
        </w:rPr>
        <w:t>o</w:t>
      </w:r>
      <w:r w:rsidR="00673388" w:rsidRPr="00673388">
        <w:rPr>
          <w:rFonts w:ascii="Times New Roman" w:hAnsi="Times New Roman"/>
          <w:b/>
          <w:sz w:val="24"/>
          <w:szCs w:val="24"/>
        </w:rPr>
        <w:t> </w:t>
      </w:r>
      <w:r w:rsidR="00B10A7E">
        <w:rPr>
          <w:rFonts w:ascii="Times New Roman" w:hAnsi="Times New Roman"/>
          <w:b/>
          <w:sz w:val="24"/>
          <w:szCs w:val="24"/>
        </w:rPr>
        <w:t>FF</w:t>
      </w:r>
      <w:r w:rsidR="00673388" w:rsidRPr="00673388">
        <w:rPr>
          <w:rFonts w:ascii="Times New Roman" w:hAnsi="Times New Roman"/>
          <w:b/>
          <w:sz w:val="24"/>
          <w:szCs w:val="24"/>
        </w:rPr>
        <w:t xml:space="preserve"> UKF Nitra, </w:t>
      </w:r>
      <w:r w:rsidR="00B10A7E">
        <w:rPr>
          <w:rFonts w:ascii="Times New Roman" w:hAnsi="Times New Roman"/>
          <w:b/>
          <w:sz w:val="24"/>
          <w:szCs w:val="24"/>
        </w:rPr>
        <w:t xml:space="preserve">Štefánikovej </w:t>
      </w:r>
      <w:r w:rsidR="00673388" w:rsidRPr="00673388">
        <w:rPr>
          <w:rFonts w:ascii="Times New Roman" w:hAnsi="Times New Roman"/>
          <w:b/>
          <w:sz w:val="24"/>
          <w:szCs w:val="24"/>
        </w:rPr>
        <w:t xml:space="preserve">č. </w:t>
      </w:r>
      <w:r w:rsidR="00B10A7E">
        <w:rPr>
          <w:rFonts w:ascii="Times New Roman" w:hAnsi="Times New Roman"/>
          <w:b/>
          <w:sz w:val="24"/>
          <w:szCs w:val="24"/>
        </w:rPr>
        <w:t>67</w:t>
      </w:r>
      <w:r w:rsidR="00673388" w:rsidRPr="00673388">
        <w:rPr>
          <w:rFonts w:ascii="Times New Roman" w:hAnsi="Times New Roman"/>
          <w:b/>
          <w:sz w:val="24"/>
          <w:szCs w:val="24"/>
        </w:rPr>
        <w:t>, Nitra</w:t>
      </w:r>
      <w:r w:rsidR="007A13BA" w:rsidRPr="00673388">
        <w:rPr>
          <w:rFonts w:ascii="Times New Roman" w:hAnsi="Times New Roman"/>
          <w:b/>
          <w:sz w:val="24"/>
          <w:szCs w:val="24"/>
        </w:rPr>
        <w:t>“</w:t>
      </w:r>
      <w:r w:rsidR="007A13BA">
        <w:rPr>
          <w:rFonts w:ascii="Times New Roman" w:hAnsi="Times New Roman"/>
          <w:sz w:val="24"/>
          <w:szCs w:val="24"/>
        </w:rPr>
        <w:t xml:space="preserve"> v rozsahu podľa </w:t>
      </w:r>
      <w:r w:rsidR="00673388">
        <w:rPr>
          <w:rFonts w:ascii="Times New Roman" w:hAnsi="Times New Roman"/>
          <w:sz w:val="24"/>
          <w:szCs w:val="24"/>
        </w:rPr>
        <w:t xml:space="preserve"> Čl. II, </w:t>
      </w:r>
      <w:proofErr w:type="spellStart"/>
      <w:r w:rsidR="00673388">
        <w:rPr>
          <w:rFonts w:ascii="Times New Roman" w:hAnsi="Times New Roman"/>
          <w:sz w:val="24"/>
          <w:szCs w:val="24"/>
        </w:rPr>
        <w:t>odst</w:t>
      </w:r>
      <w:proofErr w:type="spellEnd"/>
      <w:r w:rsidR="00673388">
        <w:rPr>
          <w:rFonts w:ascii="Times New Roman" w:hAnsi="Times New Roman"/>
          <w:sz w:val="24"/>
          <w:szCs w:val="24"/>
        </w:rPr>
        <w:t>. 3.1.</w:t>
      </w:r>
      <w:r w:rsidR="007A13BA">
        <w:rPr>
          <w:rFonts w:ascii="Times New Roman" w:hAnsi="Times New Roman"/>
          <w:sz w:val="24"/>
          <w:szCs w:val="24"/>
        </w:rPr>
        <w:t xml:space="preserve"> tejto zmluvy </w:t>
      </w:r>
      <w:r w:rsidRPr="00405F1F">
        <w:rPr>
          <w:rFonts w:ascii="Times New Roman" w:hAnsi="Times New Roman"/>
          <w:sz w:val="24"/>
          <w:szCs w:val="24"/>
        </w:rPr>
        <w:t>tak, aby sa dosiahla jednoznačná priestorová, dispozično-prevádzková, konštrukčná, materiálová a </w:t>
      </w:r>
      <w:proofErr w:type="spellStart"/>
      <w:r w:rsidRPr="00405F1F">
        <w:rPr>
          <w:rFonts w:ascii="Times New Roman" w:hAnsi="Times New Roman"/>
          <w:sz w:val="24"/>
          <w:szCs w:val="24"/>
        </w:rPr>
        <w:t>vybavenostná</w:t>
      </w:r>
      <w:proofErr w:type="spellEnd"/>
      <w:r w:rsidRPr="00405F1F">
        <w:rPr>
          <w:rFonts w:ascii="Times New Roman" w:hAnsi="Times New Roman"/>
          <w:sz w:val="24"/>
          <w:szCs w:val="24"/>
        </w:rPr>
        <w:t xml:space="preserve"> charakteristika týchto úprav na posúdenie požiadaviek verejných záujmov.</w:t>
      </w:r>
      <w:r w:rsidR="007A13BA">
        <w:rPr>
          <w:rFonts w:ascii="Times New Roman" w:hAnsi="Times New Roman"/>
          <w:sz w:val="24"/>
          <w:szCs w:val="24"/>
        </w:rPr>
        <w:t> Projektová</w:t>
      </w:r>
      <w:r>
        <w:rPr>
          <w:rFonts w:ascii="Times New Roman" w:hAnsi="Times New Roman"/>
          <w:sz w:val="24"/>
          <w:szCs w:val="24"/>
        </w:rPr>
        <w:t xml:space="preserve"> </w:t>
      </w:r>
      <w:r w:rsidR="007A13BA">
        <w:rPr>
          <w:rFonts w:ascii="Times New Roman" w:hAnsi="Times New Roman"/>
          <w:sz w:val="24"/>
          <w:szCs w:val="24"/>
        </w:rPr>
        <w:t>dokumentácia musí</w:t>
      </w:r>
      <w:r w:rsidRPr="00E738F3">
        <w:rPr>
          <w:rFonts w:ascii="Times New Roman" w:hAnsi="Times New Roman"/>
          <w:sz w:val="24"/>
          <w:szCs w:val="24"/>
        </w:rPr>
        <w:t xml:space="preserve"> byť dostatočným podkladom na realizáciu stavby a určenie jej investičných nákladov, ako aj na záverečné vyúčtovanie stavebných prác.</w:t>
      </w:r>
      <w:r w:rsidR="007A13BA">
        <w:rPr>
          <w:rFonts w:ascii="Times New Roman" w:hAnsi="Times New Roman"/>
          <w:sz w:val="24"/>
          <w:szCs w:val="24"/>
        </w:rPr>
        <w:t xml:space="preserve">  P</w:t>
      </w:r>
      <w:r>
        <w:rPr>
          <w:rFonts w:ascii="Times New Roman" w:hAnsi="Times New Roman"/>
          <w:sz w:val="24"/>
          <w:szCs w:val="24"/>
        </w:rPr>
        <w:t>roje</w:t>
      </w:r>
      <w:r w:rsidR="007A13BA">
        <w:rPr>
          <w:rFonts w:ascii="Times New Roman" w:hAnsi="Times New Roman"/>
          <w:sz w:val="24"/>
          <w:szCs w:val="24"/>
        </w:rPr>
        <w:t>ktová dokumentácia</w:t>
      </w:r>
      <w:r>
        <w:rPr>
          <w:rFonts w:ascii="Times New Roman" w:hAnsi="Times New Roman"/>
          <w:sz w:val="24"/>
          <w:szCs w:val="24"/>
        </w:rPr>
        <w:t xml:space="preserve"> </w:t>
      </w:r>
      <w:r w:rsidRPr="00C81270">
        <w:rPr>
          <w:rFonts w:ascii="Times New Roman" w:hAnsi="Times New Roman"/>
          <w:sz w:val="24"/>
          <w:szCs w:val="24"/>
        </w:rPr>
        <w:t>mus</w:t>
      </w:r>
      <w:r w:rsidR="007A13BA">
        <w:rPr>
          <w:rFonts w:ascii="Times New Roman" w:hAnsi="Times New Roman"/>
          <w:sz w:val="24"/>
          <w:szCs w:val="24"/>
        </w:rPr>
        <w:t>í</w:t>
      </w:r>
      <w:r w:rsidRPr="00C81270">
        <w:rPr>
          <w:rFonts w:ascii="Times New Roman" w:hAnsi="Times New Roman"/>
          <w:sz w:val="24"/>
          <w:szCs w:val="24"/>
        </w:rPr>
        <w:t xml:space="preserve"> byť dost</w:t>
      </w:r>
      <w:r>
        <w:rPr>
          <w:rFonts w:ascii="Times New Roman" w:hAnsi="Times New Roman"/>
          <w:sz w:val="24"/>
          <w:szCs w:val="24"/>
        </w:rPr>
        <w:t xml:space="preserve">atočným podkladom na realizáciu prác tak, aby </w:t>
      </w:r>
      <w:r w:rsidRPr="00C81270">
        <w:rPr>
          <w:rFonts w:ascii="Times New Roman" w:hAnsi="Times New Roman"/>
          <w:sz w:val="24"/>
          <w:szCs w:val="24"/>
        </w:rPr>
        <w:t xml:space="preserve">ich </w:t>
      </w:r>
      <w:r w:rsidRPr="00C81270">
        <w:rPr>
          <w:rFonts w:ascii="Times New Roman" w:hAnsi="Times New Roman"/>
          <w:sz w:val="24"/>
          <w:szCs w:val="24"/>
        </w:rPr>
        <w:lastRenderedPageBreak/>
        <w:t xml:space="preserve">zhotoviteľ stavby vedel </w:t>
      </w:r>
      <w:r w:rsidR="007A13BA">
        <w:rPr>
          <w:rFonts w:ascii="Times New Roman" w:hAnsi="Times New Roman"/>
          <w:sz w:val="24"/>
          <w:szCs w:val="24"/>
        </w:rPr>
        <w:t xml:space="preserve">stavbu </w:t>
      </w:r>
      <w:r w:rsidRPr="00C81270">
        <w:rPr>
          <w:rFonts w:ascii="Times New Roman" w:hAnsi="Times New Roman"/>
          <w:sz w:val="24"/>
          <w:szCs w:val="24"/>
        </w:rPr>
        <w:t xml:space="preserve">zrealizovať a aby splnila podmienky pre bezpečné prevádzkovanie riešených priestorov.  </w:t>
      </w:r>
    </w:p>
    <w:p w14:paraId="2896CCD4" w14:textId="6FDCF14B" w:rsidR="003355F5" w:rsidRPr="00195162" w:rsidRDefault="003355F5" w:rsidP="003355F5">
      <w:pPr>
        <w:numPr>
          <w:ilvl w:val="0"/>
          <w:numId w:val="11"/>
        </w:numPr>
        <w:spacing w:after="240" w:line="240" w:lineRule="auto"/>
        <w:jc w:val="both"/>
        <w:rPr>
          <w:rFonts w:ascii="Times New Roman" w:hAnsi="Times New Roman"/>
          <w:sz w:val="24"/>
          <w:szCs w:val="24"/>
        </w:rPr>
      </w:pPr>
      <w:r w:rsidRPr="00405F1F">
        <w:rPr>
          <w:rFonts w:ascii="Times New Roman" w:hAnsi="Times New Roman"/>
          <w:sz w:val="24"/>
          <w:szCs w:val="24"/>
        </w:rPr>
        <w:t xml:space="preserve">Zhotoviteľ sa touto zmluvou zaväzuje </w:t>
      </w:r>
      <w:r>
        <w:rPr>
          <w:rFonts w:ascii="Times New Roman" w:hAnsi="Times New Roman"/>
          <w:sz w:val="24"/>
          <w:szCs w:val="24"/>
        </w:rPr>
        <w:t>vypracovať proje</w:t>
      </w:r>
      <w:r w:rsidR="007A13BA">
        <w:rPr>
          <w:rFonts w:ascii="Times New Roman" w:hAnsi="Times New Roman"/>
          <w:sz w:val="24"/>
          <w:szCs w:val="24"/>
        </w:rPr>
        <w:t>ktovú  dokumentáciu</w:t>
      </w:r>
      <w:r w:rsidR="00673388">
        <w:rPr>
          <w:rFonts w:ascii="Times New Roman" w:hAnsi="Times New Roman"/>
          <w:sz w:val="24"/>
          <w:szCs w:val="24"/>
        </w:rPr>
        <w:t xml:space="preserve"> </w:t>
      </w:r>
      <w:r w:rsidR="00673388" w:rsidRPr="00673388">
        <w:rPr>
          <w:rFonts w:ascii="Times New Roman" w:hAnsi="Times New Roman"/>
          <w:b/>
          <w:sz w:val="24"/>
          <w:szCs w:val="24"/>
        </w:rPr>
        <w:t>„</w:t>
      </w:r>
      <w:r w:rsidR="00B10A7E" w:rsidRPr="00673388">
        <w:rPr>
          <w:rFonts w:ascii="Times New Roman" w:hAnsi="Times New Roman"/>
          <w:b/>
          <w:sz w:val="24"/>
          <w:szCs w:val="24"/>
        </w:rPr>
        <w:t>Výmen</w:t>
      </w:r>
      <w:r w:rsidR="00B10A7E">
        <w:rPr>
          <w:rFonts w:ascii="Times New Roman" w:hAnsi="Times New Roman"/>
          <w:b/>
          <w:sz w:val="24"/>
          <w:szCs w:val="24"/>
        </w:rPr>
        <w:t>a</w:t>
      </w:r>
      <w:r w:rsidR="00B10A7E" w:rsidRPr="00673388">
        <w:rPr>
          <w:rFonts w:ascii="Times New Roman" w:hAnsi="Times New Roman"/>
          <w:b/>
          <w:sz w:val="24"/>
          <w:szCs w:val="24"/>
        </w:rPr>
        <w:t xml:space="preserve"> kotl</w:t>
      </w:r>
      <w:r w:rsidR="00B10A7E">
        <w:rPr>
          <w:rFonts w:ascii="Times New Roman" w:hAnsi="Times New Roman"/>
          <w:b/>
          <w:sz w:val="24"/>
          <w:szCs w:val="24"/>
        </w:rPr>
        <w:t>ov</w:t>
      </w:r>
      <w:r w:rsidR="00B10A7E" w:rsidRPr="00673388">
        <w:rPr>
          <w:rFonts w:ascii="Times New Roman" w:hAnsi="Times New Roman"/>
          <w:b/>
          <w:sz w:val="24"/>
          <w:szCs w:val="24"/>
        </w:rPr>
        <w:t xml:space="preserve"> v</w:t>
      </w:r>
      <w:r w:rsidR="008C10AB">
        <w:rPr>
          <w:rFonts w:ascii="Times New Roman" w:hAnsi="Times New Roman"/>
          <w:b/>
          <w:sz w:val="24"/>
          <w:szCs w:val="24"/>
        </w:rPr>
        <w:t>o</w:t>
      </w:r>
      <w:r w:rsidR="00B10A7E" w:rsidRPr="00673388">
        <w:rPr>
          <w:rFonts w:ascii="Times New Roman" w:hAnsi="Times New Roman"/>
          <w:b/>
          <w:sz w:val="24"/>
          <w:szCs w:val="24"/>
        </w:rPr>
        <w:t> </w:t>
      </w:r>
      <w:r w:rsidR="00B10A7E">
        <w:rPr>
          <w:rFonts w:ascii="Times New Roman" w:hAnsi="Times New Roman"/>
          <w:b/>
          <w:sz w:val="24"/>
          <w:szCs w:val="24"/>
        </w:rPr>
        <w:t>FF</w:t>
      </w:r>
      <w:r w:rsidR="00B10A7E" w:rsidRPr="00673388">
        <w:rPr>
          <w:rFonts w:ascii="Times New Roman" w:hAnsi="Times New Roman"/>
          <w:b/>
          <w:sz w:val="24"/>
          <w:szCs w:val="24"/>
        </w:rPr>
        <w:t xml:space="preserve"> UKF Nitra, </w:t>
      </w:r>
      <w:r w:rsidR="00B10A7E">
        <w:rPr>
          <w:rFonts w:ascii="Times New Roman" w:hAnsi="Times New Roman"/>
          <w:b/>
          <w:sz w:val="24"/>
          <w:szCs w:val="24"/>
        </w:rPr>
        <w:t xml:space="preserve">Štefánikovej </w:t>
      </w:r>
      <w:r w:rsidR="00B10A7E" w:rsidRPr="00673388">
        <w:rPr>
          <w:rFonts w:ascii="Times New Roman" w:hAnsi="Times New Roman"/>
          <w:b/>
          <w:sz w:val="24"/>
          <w:szCs w:val="24"/>
        </w:rPr>
        <w:t xml:space="preserve">č. </w:t>
      </w:r>
      <w:r w:rsidR="00B10A7E">
        <w:rPr>
          <w:rFonts w:ascii="Times New Roman" w:hAnsi="Times New Roman"/>
          <w:b/>
          <w:sz w:val="24"/>
          <w:szCs w:val="24"/>
        </w:rPr>
        <w:t>67</w:t>
      </w:r>
      <w:r w:rsidR="00B10A7E" w:rsidRPr="00673388">
        <w:rPr>
          <w:rFonts w:ascii="Times New Roman" w:hAnsi="Times New Roman"/>
          <w:b/>
          <w:sz w:val="24"/>
          <w:szCs w:val="24"/>
        </w:rPr>
        <w:t>, Nitra</w:t>
      </w:r>
      <w:r w:rsidR="00673388" w:rsidRPr="00673388">
        <w:rPr>
          <w:rFonts w:ascii="Times New Roman" w:hAnsi="Times New Roman"/>
          <w:b/>
          <w:sz w:val="24"/>
          <w:szCs w:val="24"/>
        </w:rPr>
        <w:t>“</w:t>
      </w:r>
      <w:r w:rsidR="00673388">
        <w:rPr>
          <w:rFonts w:ascii="Times New Roman" w:hAnsi="Times New Roman"/>
          <w:sz w:val="24"/>
          <w:szCs w:val="24"/>
        </w:rPr>
        <w:t xml:space="preserve"> </w:t>
      </w:r>
      <w:r w:rsidR="007A13BA">
        <w:rPr>
          <w:rFonts w:ascii="Times New Roman" w:hAnsi="Times New Roman"/>
          <w:sz w:val="24"/>
          <w:szCs w:val="24"/>
        </w:rPr>
        <w:t xml:space="preserve"> v rozsahu podľa</w:t>
      </w:r>
      <w:r w:rsidR="00673388">
        <w:rPr>
          <w:rFonts w:ascii="Times New Roman" w:hAnsi="Times New Roman"/>
          <w:sz w:val="24"/>
          <w:szCs w:val="24"/>
        </w:rPr>
        <w:t xml:space="preserve"> Čl. II, </w:t>
      </w:r>
      <w:proofErr w:type="spellStart"/>
      <w:r w:rsidR="00673388">
        <w:rPr>
          <w:rFonts w:ascii="Times New Roman" w:hAnsi="Times New Roman"/>
          <w:sz w:val="24"/>
          <w:szCs w:val="24"/>
        </w:rPr>
        <w:t>odst</w:t>
      </w:r>
      <w:proofErr w:type="spellEnd"/>
      <w:r w:rsidR="00673388">
        <w:rPr>
          <w:rFonts w:ascii="Times New Roman" w:hAnsi="Times New Roman"/>
          <w:sz w:val="24"/>
          <w:szCs w:val="24"/>
        </w:rPr>
        <w:t>. 3.1</w:t>
      </w:r>
      <w:r>
        <w:rPr>
          <w:rFonts w:ascii="Times New Roman" w:hAnsi="Times New Roman"/>
          <w:sz w:val="24"/>
          <w:szCs w:val="24"/>
        </w:rPr>
        <w:t xml:space="preserve">, </w:t>
      </w:r>
      <w:r w:rsidRPr="00405F1F">
        <w:rPr>
          <w:rFonts w:ascii="Times New Roman" w:hAnsi="Times New Roman"/>
          <w:sz w:val="24"/>
          <w:szCs w:val="24"/>
        </w:rPr>
        <w:t xml:space="preserve">nachádzajúce sa na </w:t>
      </w:r>
      <w:r w:rsidRPr="00195162">
        <w:rPr>
          <w:rFonts w:ascii="Times New Roman" w:hAnsi="Times New Roman"/>
          <w:sz w:val="24"/>
          <w:szCs w:val="24"/>
        </w:rPr>
        <w:t>pozemk</w:t>
      </w:r>
      <w:r w:rsidR="000C3469" w:rsidRPr="00195162">
        <w:rPr>
          <w:rFonts w:ascii="Times New Roman" w:hAnsi="Times New Roman"/>
          <w:sz w:val="24"/>
          <w:szCs w:val="24"/>
        </w:rPr>
        <w:t>u</w:t>
      </w:r>
      <w:r w:rsidRPr="00195162">
        <w:rPr>
          <w:rFonts w:ascii="Times New Roman" w:hAnsi="Times New Roman"/>
          <w:sz w:val="24"/>
          <w:szCs w:val="24"/>
        </w:rPr>
        <w:t xml:space="preserve">  </w:t>
      </w:r>
      <w:proofErr w:type="spellStart"/>
      <w:r w:rsidRPr="00195162">
        <w:rPr>
          <w:rFonts w:ascii="Times New Roman" w:hAnsi="Times New Roman"/>
          <w:sz w:val="24"/>
          <w:szCs w:val="24"/>
        </w:rPr>
        <w:t>parc</w:t>
      </w:r>
      <w:proofErr w:type="spellEnd"/>
      <w:r w:rsidRPr="00195162">
        <w:rPr>
          <w:rFonts w:ascii="Times New Roman" w:hAnsi="Times New Roman"/>
          <w:sz w:val="24"/>
          <w:szCs w:val="24"/>
        </w:rPr>
        <w:t xml:space="preserve">. č. </w:t>
      </w:r>
      <w:r w:rsidR="00195162" w:rsidRPr="00195162">
        <w:rPr>
          <w:rFonts w:ascii="Times New Roman" w:hAnsi="Times New Roman"/>
          <w:sz w:val="24"/>
          <w:szCs w:val="24"/>
        </w:rPr>
        <w:t>1369</w:t>
      </w:r>
      <w:r w:rsidR="000C3469" w:rsidRPr="00195162">
        <w:rPr>
          <w:rFonts w:ascii="Times New Roman" w:hAnsi="Times New Roman"/>
          <w:sz w:val="24"/>
          <w:szCs w:val="24"/>
        </w:rPr>
        <w:t xml:space="preserve"> – zastavané plochy a nádvoria,  v </w:t>
      </w:r>
      <w:r w:rsidRPr="00195162">
        <w:rPr>
          <w:rFonts w:ascii="Times New Roman" w:hAnsi="Times New Roman"/>
          <w:sz w:val="24"/>
          <w:szCs w:val="24"/>
        </w:rPr>
        <w:t>k.</w:t>
      </w:r>
      <w:r w:rsidR="000C3469" w:rsidRPr="00195162">
        <w:rPr>
          <w:rFonts w:ascii="Times New Roman" w:hAnsi="Times New Roman"/>
          <w:sz w:val="24"/>
          <w:szCs w:val="24"/>
        </w:rPr>
        <w:t xml:space="preserve"> </w:t>
      </w:r>
      <w:r w:rsidRPr="00195162">
        <w:rPr>
          <w:rFonts w:ascii="Times New Roman" w:hAnsi="Times New Roman"/>
          <w:sz w:val="24"/>
          <w:szCs w:val="24"/>
        </w:rPr>
        <w:t xml:space="preserve">ú. </w:t>
      </w:r>
      <w:r w:rsidR="00195162" w:rsidRPr="00195162">
        <w:rPr>
          <w:rFonts w:ascii="Times New Roman" w:hAnsi="Times New Roman"/>
          <w:sz w:val="24"/>
          <w:szCs w:val="24"/>
        </w:rPr>
        <w:t>Chrenová</w:t>
      </w:r>
      <w:r w:rsidR="000C3469" w:rsidRPr="00195162">
        <w:rPr>
          <w:rFonts w:ascii="Times New Roman" w:hAnsi="Times New Roman"/>
          <w:sz w:val="24"/>
          <w:szCs w:val="24"/>
        </w:rPr>
        <w:t xml:space="preserve">, okres Nitra, obec Nitra, evidovaných v LV č. </w:t>
      </w:r>
      <w:r w:rsidR="00195162" w:rsidRPr="00195162">
        <w:rPr>
          <w:rFonts w:ascii="Times New Roman" w:hAnsi="Times New Roman"/>
          <w:sz w:val="24"/>
          <w:szCs w:val="24"/>
        </w:rPr>
        <w:t>706</w:t>
      </w:r>
      <w:r w:rsidR="000C3469" w:rsidRPr="00195162">
        <w:rPr>
          <w:rFonts w:ascii="Times New Roman" w:hAnsi="Times New Roman"/>
          <w:sz w:val="24"/>
          <w:szCs w:val="24"/>
        </w:rPr>
        <w:t xml:space="preserve"> </w:t>
      </w:r>
      <w:r w:rsidRPr="00195162">
        <w:rPr>
          <w:rFonts w:ascii="Times New Roman" w:hAnsi="Times New Roman"/>
          <w:sz w:val="24"/>
          <w:szCs w:val="24"/>
        </w:rPr>
        <w:t xml:space="preserve">a súvisiace činnosti podrobne popísané v čl. II ods. 3 tejto zmluvy a Objednávateľ sa zaväzuje zaplatiť Zhotoviteľovi za zhotovenie diela cenu uvedenú v čl. V. tejto zmluvy. </w:t>
      </w:r>
    </w:p>
    <w:p w14:paraId="3C3CA01B" w14:textId="77777777" w:rsidR="003355F5" w:rsidRPr="00405F1F" w:rsidRDefault="003355F5" w:rsidP="003355F5">
      <w:pPr>
        <w:numPr>
          <w:ilvl w:val="0"/>
          <w:numId w:val="11"/>
        </w:numPr>
        <w:spacing w:after="0" w:line="240" w:lineRule="auto"/>
        <w:jc w:val="both"/>
        <w:rPr>
          <w:rFonts w:ascii="Times New Roman" w:hAnsi="Times New Roman"/>
          <w:sz w:val="24"/>
          <w:szCs w:val="24"/>
        </w:rPr>
      </w:pPr>
      <w:r w:rsidRPr="00405F1F">
        <w:rPr>
          <w:rFonts w:ascii="Times New Roman" w:hAnsi="Times New Roman"/>
          <w:sz w:val="24"/>
          <w:szCs w:val="24"/>
        </w:rPr>
        <w:t xml:space="preserve">Zmluvné strany sa dohodli, že dielom podľa tejto zmluvy </w:t>
      </w:r>
      <w:r w:rsidR="007A13BA">
        <w:rPr>
          <w:rFonts w:ascii="Times New Roman" w:hAnsi="Times New Roman"/>
          <w:sz w:val="24"/>
          <w:szCs w:val="24"/>
        </w:rPr>
        <w:t>je</w:t>
      </w:r>
      <w:r w:rsidRPr="00405F1F">
        <w:rPr>
          <w:rFonts w:ascii="Times New Roman" w:hAnsi="Times New Roman"/>
          <w:sz w:val="24"/>
          <w:szCs w:val="24"/>
        </w:rPr>
        <w:t>:</w:t>
      </w:r>
    </w:p>
    <w:p w14:paraId="7CD70365" w14:textId="0A21B420" w:rsidR="00673388" w:rsidRPr="00603CC2" w:rsidRDefault="00603CC2" w:rsidP="00E136A1">
      <w:pPr>
        <w:numPr>
          <w:ilvl w:val="1"/>
          <w:numId w:val="12"/>
        </w:numPr>
        <w:tabs>
          <w:tab w:val="left" w:pos="284"/>
        </w:tabs>
        <w:spacing w:after="0" w:line="240" w:lineRule="auto"/>
        <w:jc w:val="both"/>
        <w:rPr>
          <w:rFonts w:ascii="Times New Roman" w:hAnsi="Times New Roman"/>
          <w:sz w:val="24"/>
          <w:szCs w:val="24"/>
        </w:rPr>
      </w:pPr>
      <w:r>
        <w:rPr>
          <w:rFonts w:ascii="Times New Roman" w:hAnsi="Times New Roman"/>
          <w:sz w:val="24"/>
          <w:szCs w:val="24"/>
        </w:rPr>
        <w:t>p</w:t>
      </w:r>
      <w:r w:rsidR="007A13BA" w:rsidRPr="00603CC2">
        <w:rPr>
          <w:rFonts w:ascii="Times New Roman" w:hAnsi="Times New Roman"/>
          <w:sz w:val="24"/>
          <w:szCs w:val="24"/>
        </w:rPr>
        <w:t>rojektová</w:t>
      </w:r>
      <w:r w:rsidR="003355F5" w:rsidRPr="00603CC2">
        <w:rPr>
          <w:rFonts w:ascii="Times New Roman" w:hAnsi="Times New Roman"/>
          <w:sz w:val="24"/>
          <w:szCs w:val="24"/>
        </w:rPr>
        <w:t xml:space="preserve"> dok</w:t>
      </w:r>
      <w:r w:rsidR="007A13BA" w:rsidRPr="00603CC2">
        <w:rPr>
          <w:rFonts w:ascii="Times New Roman" w:hAnsi="Times New Roman"/>
          <w:sz w:val="24"/>
          <w:szCs w:val="24"/>
        </w:rPr>
        <w:t>umentácia</w:t>
      </w:r>
      <w:r w:rsidR="003355F5" w:rsidRPr="00603CC2">
        <w:rPr>
          <w:rFonts w:ascii="Times New Roman" w:hAnsi="Times New Roman"/>
          <w:sz w:val="24"/>
          <w:szCs w:val="24"/>
        </w:rPr>
        <w:t xml:space="preserve"> </w:t>
      </w:r>
      <w:r w:rsidR="007A13BA" w:rsidRPr="00603CC2">
        <w:rPr>
          <w:rFonts w:ascii="Times New Roman" w:hAnsi="Times New Roman"/>
          <w:sz w:val="24"/>
          <w:szCs w:val="24"/>
        </w:rPr>
        <w:t>„</w:t>
      </w:r>
      <w:r w:rsidR="00B10A7E" w:rsidRPr="00603CC2">
        <w:rPr>
          <w:rFonts w:ascii="Times New Roman" w:hAnsi="Times New Roman"/>
          <w:b/>
          <w:sz w:val="24"/>
          <w:szCs w:val="24"/>
        </w:rPr>
        <w:t>Výmena kotlov v</w:t>
      </w:r>
      <w:r w:rsidR="008C10AB">
        <w:rPr>
          <w:rFonts w:ascii="Times New Roman" w:hAnsi="Times New Roman"/>
          <w:b/>
          <w:sz w:val="24"/>
          <w:szCs w:val="24"/>
        </w:rPr>
        <w:t>o</w:t>
      </w:r>
      <w:r w:rsidR="00B10A7E" w:rsidRPr="00603CC2">
        <w:rPr>
          <w:rFonts w:ascii="Times New Roman" w:hAnsi="Times New Roman"/>
          <w:b/>
          <w:sz w:val="24"/>
          <w:szCs w:val="24"/>
        </w:rPr>
        <w:t> FF UKF Nitra, Štefánikovej č. 67, Nitra</w:t>
      </w:r>
      <w:r w:rsidR="007A13BA" w:rsidRPr="00603CC2">
        <w:rPr>
          <w:rFonts w:ascii="Times New Roman" w:hAnsi="Times New Roman"/>
          <w:sz w:val="24"/>
          <w:szCs w:val="24"/>
        </w:rPr>
        <w:t>“</w:t>
      </w:r>
      <w:r w:rsidR="00E136A1" w:rsidRPr="00603CC2">
        <w:rPr>
          <w:rFonts w:ascii="Times New Roman" w:hAnsi="Times New Roman"/>
          <w:sz w:val="24"/>
          <w:szCs w:val="24"/>
        </w:rPr>
        <w:t>, ktorá</w:t>
      </w:r>
      <w:r w:rsidR="007A13BA" w:rsidRPr="00603CC2">
        <w:rPr>
          <w:rFonts w:ascii="Times New Roman" w:hAnsi="Times New Roman"/>
          <w:sz w:val="24"/>
          <w:szCs w:val="24"/>
        </w:rPr>
        <w:t xml:space="preserve"> </w:t>
      </w:r>
      <w:r w:rsidR="00673388" w:rsidRPr="00603CC2">
        <w:rPr>
          <w:rFonts w:ascii="Times New Roman" w:hAnsi="Times New Roman"/>
          <w:sz w:val="24"/>
          <w:szCs w:val="24"/>
        </w:rPr>
        <w:t xml:space="preserve">bude vypracovaná na výmenu </w:t>
      </w:r>
      <w:r w:rsidR="001F34B1" w:rsidRPr="00603CC2">
        <w:rPr>
          <w:rFonts w:ascii="Times New Roman" w:hAnsi="Times New Roman"/>
          <w:sz w:val="24"/>
          <w:szCs w:val="24"/>
        </w:rPr>
        <w:t xml:space="preserve">2 ks </w:t>
      </w:r>
      <w:r w:rsidR="00673388" w:rsidRPr="00603CC2">
        <w:rPr>
          <w:rFonts w:ascii="Times New Roman" w:hAnsi="Times New Roman"/>
          <w:sz w:val="24"/>
          <w:szCs w:val="24"/>
        </w:rPr>
        <w:t>existujúc</w:t>
      </w:r>
      <w:r w:rsidR="001F34B1" w:rsidRPr="00603CC2">
        <w:rPr>
          <w:rFonts w:ascii="Times New Roman" w:hAnsi="Times New Roman"/>
          <w:sz w:val="24"/>
          <w:szCs w:val="24"/>
        </w:rPr>
        <w:t>ich kotlo</w:t>
      </w:r>
      <w:r>
        <w:rPr>
          <w:rFonts w:ascii="Times New Roman" w:hAnsi="Times New Roman"/>
          <w:sz w:val="24"/>
          <w:szCs w:val="24"/>
        </w:rPr>
        <w:t>v</w:t>
      </w:r>
      <w:r w:rsidR="001F34B1" w:rsidRPr="00603CC2">
        <w:rPr>
          <w:rFonts w:ascii="Times New Roman" w:hAnsi="Times New Roman"/>
          <w:sz w:val="24"/>
          <w:szCs w:val="24"/>
        </w:rPr>
        <w:t xml:space="preserve"> výkonu 2 x 225 kW</w:t>
      </w:r>
      <w:r w:rsidR="00673388" w:rsidRPr="00603CC2">
        <w:rPr>
          <w:rFonts w:ascii="Times New Roman" w:hAnsi="Times New Roman"/>
          <w:sz w:val="24"/>
          <w:szCs w:val="24"/>
        </w:rPr>
        <w:t xml:space="preserve"> </w:t>
      </w:r>
      <w:r w:rsidR="001F34B1" w:rsidRPr="00603CC2">
        <w:rPr>
          <w:rFonts w:ascii="Times New Roman" w:hAnsi="Times New Roman"/>
          <w:sz w:val="24"/>
          <w:szCs w:val="24"/>
        </w:rPr>
        <w:t>(</w:t>
      </w:r>
      <w:r w:rsidR="00673388" w:rsidRPr="00603CC2">
        <w:rPr>
          <w:rFonts w:ascii="Times New Roman" w:hAnsi="Times New Roman"/>
          <w:sz w:val="24"/>
          <w:szCs w:val="24"/>
        </w:rPr>
        <w:t>kondenzačn</w:t>
      </w:r>
      <w:r w:rsidR="001F34B1" w:rsidRPr="00603CC2">
        <w:rPr>
          <w:rFonts w:ascii="Times New Roman" w:hAnsi="Times New Roman"/>
          <w:sz w:val="24"/>
          <w:szCs w:val="24"/>
        </w:rPr>
        <w:t>é</w:t>
      </w:r>
      <w:r w:rsidR="00673388" w:rsidRPr="00603CC2">
        <w:rPr>
          <w:rFonts w:ascii="Times New Roman" w:hAnsi="Times New Roman"/>
          <w:sz w:val="24"/>
          <w:szCs w:val="24"/>
        </w:rPr>
        <w:t>ho kotla</w:t>
      </w:r>
      <w:r w:rsidR="001F34B1" w:rsidRPr="00603CC2">
        <w:rPr>
          <w:rFonts w:ascii="Times New Roman" w:hAnsi="Times New Roman"/>
          <w:sz w:val="24"/>
          <w:szCs w:val="24"/>
        </w:rPr>
        <w:t xml:space="preserve"> a nízkoteplotného kotla)</w:t>
      </w:r>
      <w:r w:rsidR="00673388" w:rsidRPr="00603CC2">
        <w:rPr>
          <w:rFonts w:ascii="Times New Roman" w:hAnsi="Times New Roman"/>
          <w:sz w:val="24"/>
          <w:szCs w:val="24"/>
        </w:rPr>
        <w:t xml:space="preserve"> za nov</w:t>
      </w:r>
      <w:r w:rsidR="00BE5E5E" w:rsidRPr="00603CC2">
        <w:rPr>
          <w:rFonts w:ascii="Times New Roman" w:hAnsi="Times New Roman"/>
          <w:sz w:val="24"/>
          <w:szCs w:val="24"/>
        </w:rPr>
        <w:t>é</w:t>
      </w:r>
      <w:r w:rsidR="00673388" w:rsidRPr="00603CC2">
        <w:rPr>
          <w:rFonts w:ascii="Times New Roman" w:hAnsi="Times New Roman"/>
          <w:sz w:val="24"/>
          <w:szCs w:val="24"/>
        </w:rPr>
        <w:t xml:space="preserve"> kondenzačn</w:t>
      </w:r>
      <w:r w:rsidR="00BE5E5E" w:rsidRPr="00603CC2">
        <w:rPr>
          <w:rFonts w:ascii="Times New Roman" w:hAnsi="Times New Roman"/>
          <w:sz w:val="24"/>
          <w:szCs w:val="24"/>
        </w:rPr>
        <w:t>é</w:t>
      </w:r>
      <w:r w:rsidR="001F34B1" w:rsidRPr="00603CC2">
        <w:rPr>
          <w:rFonts w:ascii="Times New Roman" w:hAnsi="Times New Roman"/>
          <w:sz w:val="24"/>
          <w:szCs w:val="24"/>
        </w:rPr>
        <w:t xml:space="preserve"> </w:t>
      </w:r>
      <w:r w:rsidR="00BE5E5E" w:rsidRPr="00603CC2">
        <w:rPr>
          <w:rFonts w:ascii="Times New Roman" w:hAnsi="Times New Roman"/>
          <w:sz w:val="24"/>
          <w:szCs w:val="24"/>
        </w:rPr>
        <w:t>k</w:t>
      </w:r>
      <w:r>
        <w:rPr>
          <w:rFonts w:ascii="Times New Roman" w:hAnsi="Times New Roman"/>
          <w:sz w:val="24"/>
          <w:szCs w:val="24"/>
        </w:rPr>
        <w:t>ot</w:t>
      </w:r>
      <w:r w:rsidR="00673388" w:rsidRPr="00603CC2">
        <w:rPr>
          <w:rFonts w:ascii="Times New Roman" w:hAnsi="Times New Roman"/>
          <w:sz w:val="24"/>
          <w:szCs w:val="24"/>
        </w:rPr>
        <w:t>l</w:t>
      </w:r>
      <w:r w:rsidR="00BE5E5E" w:rsidRPr="00603CC2">
        <w:rPr>
          <w:rFonts w:ascii="Times New Roman" w:hAnsi="Times New Roman"/>
          <w:sz w:val="24"/>
          <w:szCs w:val="24"/>
        </w:rPr>
        <w:t>e</w:t>
      </w:r>
      <w:r w:rsidR="00673388" w:rsidRPr="00603CC2">
        <w:rPr>
          <w:rFonts w:ascii="Times New Roman" w:hAnsi="Times New Roman"/>
          <w:sz w:val="24"/>
          <w:szCs w:val="24"/>
        </w:rPr>
        <w:t xml:space="preserve"> výkonu do </w:t>
      </w:r>
      <w:r>
        <w:rPr>
          <w:rFonts w:ascii="Times New Roman" w:hAnsi="Times New Roman"/>
          <w:sz w:val="24"/>
          <w:szCs w:val="24"/>
        </w:rPr>
        <w:t xml:space="preserve">2 x </w:t>
      </w:r>
      <w:r w:rsidR="00BE5E5E" w:rsidRPr="00603CC2">
        <w:rPr>
          <w:rFonts w:ascii="Times New Roman" w:hAnsi="Times New Roman"/>
          <w:sz w:val="24"/>
          <w:szCs w:val="24"/>
        </w:rPr>
        <w:t>2</w:t>
      </w:r>
      <w:r w:rsidR="00673388" w:rsidRPr="00603CC2">
        <w:rPr>
          <w:rFonts w:ascii="Times New Roman" w:hAnsi="Times New Roman"/>
          <w:sz w:val="24"/>
          <w:szCs w:val="24"/>
        </w:rPr>
        <w:t xml:space="preserve">50 kW, </w:t>
      </w:r>
      <w:r>
        <w:rPr>
          <w:rFonts w:ascii="Times New Roman" w:hAnsi="Times New Roman"/>
          <w:sz w:val="24"/>
          <w:szCs w:val="24"/>
        </w:rPr>
        <w:t xml:space="preserve">pripojenie kotlov na rozvod plynu, ÚK, elektrinu, </w:t>
      </w:r>
      <w:proofErr w:type="spellStart"/>
      <w:r>
        <w:rPr>
          <w:rFonts w:ascii="Times New Roman" w:hAnsi="Times New Roman"/>
          <w:sz w:val="24"/>
          <w:szCs w:val="24"/>
        </w:rPr>
        <w:t>MaR</w:t>
      </w:r>
      <w:proofErr w:type="spellEnd"/>
      <w:r>
        <w:rPr>
          <w:rFonts w:ascii="Times New Roman" w:hAnsi="Times New Roman"/>
          <w:sz w:val="24"/>
          <w:szCs w:val="24"/>
        </w:rPr>
        <w:t xml:space="preserve">, komín a </w:t>
      </w:r>
      <w:r w:rsidR="00673388" w:rsidRPr="00603CC2">
        <w:rPr>
          <w:rFonts w:ascii="Times New Roman" w:hAnsi="Times New Roman"/>
          <w:sz w:val="24"/>
          <w:szCs w:val="24"/>
        </w:rPr>
        <w:t xml:space="preserve">doplnenie všetkých armatúr a zabezpečovacích zariadení podľa platnej legislatívy a predpisov výrobcu. </w:t>
      </w:r>
      <w:r w:rsidR="00BE5E5E" w:rsidRPr="00603CC2">
        <w:rPr>
          <w:rFonts w:ascii="Times New Roman" w:hAnsi="Times New Roman"/>
          <w:sz w:val="24"/>
          <w:szCs w:val="24"/>
        </w:rPr>
        <w:t xml:space="preserve">Projektová dokumentácia bude riešiť aj výmenu celého systému </w:t>
      </w:r>
      <w:proofErr w:type="spellStart"/>
      <w:r w:rsidR="00BE5E5E" w:rsidRPr="00603CC2">
        <w:rPr>
          <w:rFonts w:ascii="Times New Roman" w:hAnsi="Times New Roman"/>
          <w:sz w:val="24"/>
          <w:szCs w:val="24"/>
        </w:rPr>
        <w:t>MaR</w:t>
      </w:r>
      <w:proofErr w:type="spellEnd"/>
      <w:r w:rsidR="00BE5E5E" w:rsidRPr="00603CC2">
        <w:rPr>
          <w:rFonts w:ascii="Times New Roman" w:hAnsi="Times New Roman"/>
          <w:sz w:val="24"/>
          <w:szCs w:val="24"/>
        </w:rPr>
        <w:t xml:space="preserve"> kotolne a jeho pripojenie do monitorovacieho systému kotolní UKF vrátane vizualizácie. Projekt e</w:t>
      </w:r>
      <w:r w:rsidR="00673388" w:rsidRPr="00603CC2">
        <w:rPr>
          <w:rFonts w:ascii="Times New Roman" w:hAnsi="Times New Roman"/>
          <w:sz w:val="24"/>
          <w:szCs w:val="24"/>
        </w:rPr>
        <w:t>lektroinštaláci</w:t>
      </w:r>
      <w:r w:rsidR="00BE5E5E" w:rsidRPr="00603CC2">
        <w:rPr>
          <w:rFonts w:ascii="Times New Roman" w:hAnsi="Times New Roman"/>
          <w:sz w:val="24"/>
          <w:szCs w:val="24"/>
        </w:rPr>
        <w:t xml:space="preserve">e kotolne bude riešiť úpravy súvisiace s inštaláciou nových kotlov a systému </w:t>
      </w:r>
      <w:proofErr w:type="spellStart"/>
      <w:r w:rsidR="00BE5E5E" w:rsidRPr="00603CC2">
        <w:rPr>
          <w:rFonts w:ascii="Times New Roman" w:hAnsi="Times New Roman"/>
          <w:sz w:val="24"/>
          <w:szCs w:val="24"/>
        </w:rPr>
        <w:t>MaR</w:t>
      </w:r>
      <w:proofErr w:type="spellEnd"/>
      <w:r>
        <w:rPr>
          <w:rFonts w:ascii="Times New Roman" w:hAnsi="Times New Roman"/>
          <w:sz w:val="24"/>
          <w:szCs w:val="24"/>
        </w:rPr>
        <w:t>.</w:t>
      </w:r>
      <w:r w:rsidR="00673388" w:rsidRPr="00603CC2">
        <w:rPr>
          <w:rFonts w:ascii="Times New Roman" w:hAnsi="Times New Roman"/>
          <w:sz w:val="24"/>
          <w:szCs w:val="24"/>
        </w:rPr>
        <w:t xml:space="preserve"> Projektová dokumentácia bude vypracovaná v rozsahu:</w:t>
      </w:r>
    </w:p>
    <w:p w14:paraId="5FAA46DB" w14:textId="5107BFAB" w:rsidR="007A13BA" w:rsidRPr="001F34B1" w:rsidRDefault="00673388" w:rsidP="00673388">
      <w:pPr>
        <w:tabs>
          <w:tab w:val="left" w:pos="284"/>
        </w:tabs>
        <w:spacing w:after="0" w:line="240" w:lineRule="auto"/>
        <w:jc w:val="both"/>
        <w:rPr>
          <w:rFonts w:ascii="Times New Roman" w:hAnsi="Times New Roman"/>
          <w:sz w:val="24"/>
          <w:szCs w:val="24"/>
        </w:rPr>
      </w:pPr>
      <w:r w:rsidRPr="001F34B1">
        <w:rPr>
          <w:rFonts w:ascii="Times New Roman" w:hAnsi="Times New Roman"/>
          <w:sz w:val="24"/>
          <w:szCs w:val="24"/>
        </w:rPr>
        <w:tab/>
      </w:r>
      <w:r w:rsidRPr="001F34B1">
        <w:rPr>
          <w:rFonts w:ascii="Times New Roman" w:hAnsi="Times New Roman"/>
          <w:sz w:val="24"/>
          <w:szCs w:val="24"/>
        </w:rPr>
        <w:tab/>
        <w:t xml:space="preserve"> 3.1.1</w:t>
      </w:r>
      <w:r w:rsidR="00E136A1" w:rsidRPr="001F34B1">
        <w:rPr>
          <w:rFonts w:ascii="Times New Roman" w:hAnsi="Times New Roman"/>
          <w:sz w:val="24"/>
          <w:szCs w:val="24"/>
        </w:rPr>
        <w:t>.</w:t>
      </w:r>
      <w:r w:rsidR="007A13BA" w:rsidRPr="001F34B1">
        <w:rPr>
          <w:rFonts w:ascii="Times New Roman" w:hAnsi="Times New Roman"/>
          <w:sz w:val="24"/>
          <w:szCs w:val="24"/>
        </w:rPr>
        <w:t xml:space="preserve">  </w:t>
      </w:r>
      <w:r w:rsidRPr="001F34B1">
        <w:rPr>
          <w:rFonts w:ascii="Times New Roman" w:hAnsi="Times New Roman"/>
          <w:sz w:val="24"/>
          <w:szCs w:val="24"/>
        </w:rPr>
        <w:t>Ústredné vykurovanie – výmena kotl</w:t>
      </w:r>
      <w:r w:rsidR="001F34B1" w:rsidRPr="001F34B1">
        <w:rPr>
          <w:rFonts w:ascii="Times New Roman" w:hAnsi="Times New Roman"/>
          <w:sz w:val="24"/>
          <w:szCs w:val="24"/>
        </w:rPr>
        <w:t>ov</w:t>
      </w:r>
    </w:p>
    <w:p w14:paraId="226D217E" w14:textId="070E5179" w:rsidR="00673388" w:rsidRPr="001F34B1" w:rsidRDefault="00673388" w:rsidP="00673388">
      <w:pPr>
        <w:tabs>
          <w:tab w:val="left" w:pos="284"/>
        </w:tabs>
        <w:spacing w:after="0" w:line="240" w:lineRule="auto"/>
        <w:jc w:val="both"/>
        <w:rPr>
          <w:rFonts w:ascii="Times New Roman" w:hAnsi="Times New Roman"/>
          <w:sz w:val="24"/>
          <w:szCs w:val="24"/>
        </w:rPr>
      </w:pPr>
      <w:r w:rsidRPr="001F34B1">
        <w:rPr>
          <w:rFonts w:ascii="Times New Roman" w:hAnsi="Times New Roman"/>
          <w:sz w:val="24"/>
          <w:szCs w:val="24"/>
        </w:rPr>
        <w:tab/>
      </w:r>
      <w:r w:rsidRPr="001F34B1">
        <w:rPr>
          <w:rFonts w:ascii="Times New Roman" w:hAnsi="Times New Roman"/>
          <w:sz w:val="24"/>
          <w:szCs w:val="24"/>
        </w:rPr>
        <w:tab/>
        <w:t xml:space="preserve"> 3.1.2</w:t>
      </w:r>
      <w:r w:rsidR="00E136A1" w:rsidRPr="001F34B1">
        <w:rPr>
          <w:rFonts w:ascii="Times New Roman" w:hAnsi="Times New Roman"/>
          <w:sz w:val="24"/>
          <w:szCs w:val="24"/>
        </w:rPr>
        <w:t>.</w:t>
      </w:r>
      <w:r w:rsidR="001F34B1" w:rsidRPr="001F34B1">
        <w:rPr>
          <w:rFonts w:ascii="Times New Roman" w:hAnsi="Times New Roman"/>
          <w:sz w:val="24"/>
          <w:szCs w:val="24"/>
        </w:rPr>
        <w:t xml:space="preserve">  Plynoinštalácia – výmena kotlov</w:t>
      </w:r>
    </w:p>
    <w:p w14:paraId="4FAAA1C2" w14:textId="1432EB6A" w:rsidR="00673388" w:rsidRPr="001F34B1" w:rsidRDefault="00673388" w:rsidP="00673388">
      <w:pPr>
        <w:tabs>
          <w:tab w:val="left" w:pos="284"/>
        </w:tabs>
        <w:spacing w:after="0" w:line="240" w:lineRule="auto"/>
        <w:jc w:val="both"/>
        <w:rPr>
          <w:rFonts w:ascii="Times New Roman" w:hAnsi="Times New Roman"/>
          <w:sz w:val="24"/>
          <w:szCs w:val="24"/>
        </w:rPr>
      </w:pPr>
      <w:r w:rsidRPr="001F34B1">
        <w:rPr>
          <w:rFonts w:ascii="Times New Roman" w:hAnsi="Times New Roman"/>
          <w:sz w:val="24"/>
          <w:szCs w:val="24"/>
        </w:rPr>
        <w:tab/>
      </w:r>
      <w:r w:rsidRPr="001F34B1">
        <w:rPr>
          <w:rFonts w:ascii="Times New Roman" w:hAnsi="Times New Roman"/>
          <w:sz w:val="24"/>
          <w:szCs w:val="24"/>
        </w:rPr>
        <w:tab/>
        <w:t xml:space="preserve"> 3.1.3.</w:t>
      </w:r>
      <w:r w:rsidR="00E136A1" w:rsidRPr="001F34B1">
        <w:rPr>
          <w:rFonts w:ascii="Times New Roman" w:hAnsi="Times New Roman"/>
          <w:sz w:val="24"/>
          <w:szCs w:val="24"/>
        </w:rPr>
        <w:t xml:space="preserve">  </w:t>
      </w:r>
      <w:r w:rsidRPr="001F34B1">
        <w:rPr>
          <w:rFonts w:ascii="Times New Roman" w:hAnsi="Times New Roman"/>
          <w:sz w:val="24"/>
          <w:szCs w:val="24"/>
        </w:rPr>
        <w:t>Elektroinštalácia</w:t>
      </w:r>
      <w:r w:rsidR="00E136A1" w:rsidRPr="001F34B1">
        <w:rPr>
          <w:rFonts w:ascii="Times New Roman" w:hAnsi="Times New Roman"/>
          <w:sz w:val="24"/>
          <w:szCs w:val="24"/>
        </w:rPr>
        <w:t xml:space="preserve"> a </w:t>
      </w:r>
      <w:proofErr w:type="spellStart"/>
      <w:r w:rsidR="00E136A1" w:rsidRPr="001F34B1">
        <w:rPr>
          <w:rFonts w:ascii="Times New Roman" w:hAnsi="Times New Roman"/>
          <w:sz w:val="24"/>
          <w:szCs w:val="24"/>
        </w:rPr>
        <w:t>MaR</w:t>
      </w:r>
      <w:proofErr w:type="spellEnd"/>
      <w:r w:rsidRPr="001F34B1">
        <w:rPr>
          <w:rFonts w:ascii="Times New Roman" w:hAnsi="Times New Roman"/>
          <w:sz w:val="24"/>
          <w:szCs w:val="24"/>
        </w:rPr>
        <w:t xml:space="preserve"> – </w:t>
      </w:r>
      <w:r w:rsidR="001F34B1" w:rsidRPr="001F34B1">
        <w:rPr>
          <w:rFonts w:ascii="Times New Roman" w:hAnsi="Times New Roman"/>
          <w:sz w:val="24"/>
          <w:szCs w:val="24"/>
        </w:rPr>
        <w:t>výmena kotlov</w:t>
      </w:r>
    </w:p>
    <w:p w14:paraId="600C7826" w14:textId="77777777" w:rsidR="00673388" w:rsidRPr="001F34B1" w:rsidRDefault="00E136A1" w:rsidP="00673388">
      <w:pPr>
        <w:tabs>
          <w:tab w:val="left" w:pos="284"/>
        </w:tabs>
        <w:spacing w:after="0" w:line="240" w:lineRule="auto"/>
        <w:jc w:val="both"/>
        <w:rPr>
          <w:rFonts w:ascii="Times New Roman" w:hAnsi="Times New Roman"/>
          <w:sz w:val="24"/>
          <w:szCs w:val="24"/>
        </w:rPr>
      </w:pPr>
      <w:r w:rsidRPr="001F34B1">
        <w:rPr>
          <w:rFonts w:ascii="Times New Roman" w:hAnsi="Times New Roman"/>
          <w:sz w:val="24"/>
          <w:szCs w:val="24"/>
        </w:rPr>
        <w:tab/>
      </w:r>
      <w:r w:rsidRPr="001F34B1">
        <w:rPr>
          <w:rFonts w:ascii="Times New Roman" w:hAnsi="Times New Roman"/>
          <w:sz w:val="24"/>
          <w:szCs w:val="24"/>
        </w:rPr>
        <w:tab/>
        <w:t xml:space="preserve"> 3.1.4.  Technická inšpekcia – osvedčenie projektovej dokumentácie</w:t>
      </w:r>
    </w:p>
    <w:p w14:paraId="596A407D" w14:textId="77777777" w:rsidR="00E136A1" w:rsidRDefault="00E136A1" w:rsidP="00673388">
      <w:pPr>
        <w:tabs>
          <w:tab w:val="left" w:pos="284"/>
        </w:tabs>
        <w:spacing w:after="0" w:line="240" w:lineRule="auto"/>
        <w:jc w:val="both"/>
        <w:rPr>
          <w:rFonts w:ascii="Times New Roman" w:hAnsi="Times New Roman"/>
          <w:sz w:val="24"/>
          <w:szCs w:val="24"/>
        </w:rPr>
      </w:pPr>
      <w:r w:rsidRPr="001F34B1">
        <w:rPr>
          <w:rFonts w:ascii="Times New Roman" w:hAnsi="Times New Roman"/>
          <w:sz w:val="24"/>
          <w:szCs w:val="24"/>
        </w:rPr>
        <w:tab/>
      </w:r>
      <w:r w:rsidRPr="001F34B1">
        <w:rPr>
          <w:rFonts w:ascii="Times New Roman" w:hAnsi="Times New Roman"/>
          <w:sz w:val="24"/>
          <w:szCs w:val="24"/>
        </w:rPr>
        <w:tab/>
        <w:t xml:space="preserve"> 3.1.5.  Výkaz výmer, podrobný rozpočet pre realizáciu stavby</w:t>
      </w:r>
    </w:p>
    <w:p w14:paraId="5C38F0D2" w14:textId="77777777" w:rsidR="00E136A1" w:rsidRDefault="00E136A1" w:rsidP="00673388">
      <w:pPr>
        <w:tabs>
          <w:tab w:val="left" w:pos="284"/>
        </w:tabs>
        <w:spacing w:after="0" w:line="240" w:lineRule="auto"/>
        <w:jc w:val="both"/>
        <w:rPr>
          <w:rFonts w:ascii="Times New Roman" w:hAnsi="Times New Roman"/>
          <w:sz w:val="24"/>
          <w:szCs w:val="24"/>
        </w:rPr>
      </w:pPr>
    </w:p>
    <w:p w14:paraId="0F7B9A55" w14:textId="77777777" w:rsidR="003355F5" w:rsidRPr="00E4317D" w:rsidRDefault="003355F5" w:rsidP="003355F5">
      <w:pPr>
        <w:numPr>
          <w:ilvl w:val="1"/>
          <w:numId w:val="12"/>
        </w:numPr>
        <w:tabs>
          <w:tab w:val="left" w:pos="284"/>
        </w:tabs>
        <w:spacing w:after="0" w:line="240" w:lineRule="auto"/>
        <w:jc w:val="both"/>
        <w:rPr>
          <w:rFonts w:ascii="Times New Roman" w:hAnsi="Times New Roman"/>
          <w:sz w:val="24"/>
          <w:szCs w:val="24"/>
        </w:rPr>
      </w:pPr>
      <w:r w:rsidRPr="00E4317D">
        <w:rPr>
          <w:rFonts w:ascii="Times New Roman" w:hAnsi="Times New Roman"/>
          <w:sz w:val="24"/>
          <w:szCs w:val="24"/>
        </w:rPr>
        <w:t>poskytnutie súčinnosti pri príprave a realizácii verejného obstarávania na zhotoviteľa stavby až do ukončenia výberu zhotoviteľa stavby, najneskôr do troch</w:t>
      </w:r>
      <w:r w:rsidR="007A13BA" w:rsidRPr="00E4317D">
        <w:rPr>
          <w:rFonts w:ascii="Times New Roman" w:hAnsi="Times New Roman"/>
          <w:sz w:val="24"/>
          <w:szCs w:val="24"/>
        </w:rPr>
        <w:t xml:space="preserve"> (3) dní od písomného vyzvania O</w:t>
      </w:r>
      <w:r w:rsidRPr="00E4317D">
        <w:rPr>
          <w:rFonts w:ascii="Times New Roman" w:hAnsi="Times New Roman"/>
          <w:sz w:val="24"/>
          <w:szCs w:val="24"/>
        </w:rPr>
        <w:t xml:space="preserve">bjednávateľom elektronickým </w:t>
      </w:r>
      <w:r w:rsidR="006A2508" w:rsidRPr="00E4317D">
        <w:rPr>
          <w:rFonts w:ascii="Times New Roman" w:hAnsi="Times New Roman"/>
          <w:sz w:val="24"/>
          <w:szCs w:val="24"/>
        </w:rPr>
        <w:t>spôsobom</w:t>
      </w:r>
      <w:r w:rsidRPr="00E4317D">
        <w:rPr>
          <w:rFonts w:ascii="Times New Roman" w:hAnsi="Times New Roman"/>
          <w:sz w:val="24"/>
          <w:szCs w:val="24"/>
        </w:rPr>
        <w:t xml:space="preserve"> </w:t>
      </w:r>
    </w:p>
    <w:p w14:paraId="13DC73E4" w14:textId="77777777" w:rsidR="00C763D7" w:rsidRPr="00E4317D" w:rsidRDefault="003355F5" w:rsidP="00C763D7">
      <w:pPr>
        <w:spacing w:after="0" w:line="240" w:lineRule="auto"/>
        <w:ind w:left="851"/>
        <w:jc w:val="both"/>
        <w:rPr>
          <w:rFonts w:ascii="Times New Roman" w:hAnsi="Times New Roman"/>
          <w:sz w:val="24"/>
          <w:szCs w:val="24"/>
        </w:rPr>
      </w:pPr>
      <w:r w:rsidRPr="00E4317D">
        <w:rPr>
          <w:rFonts w:ascii="Times New Roman" w:hAnsi="Times New Roman"/>
          <w:sz w:val="24"/>
          <w:szCs w:val="24"/>
        </w:rPr>
        <w:t>(ďalej len „</w:t>
      </w:r>
      <w:proofErr w:type="spellStart"/>
      <w:r w:rsidRPr="00E4317D">
        <w:rPr>
          <w:rFonts w:ascii="Times New Roman" w:hAnsi="Times New Roman"/>
          <w:sz w:val="24"/>
          <w:szCs w:val="24"/>
        </w:rPr>
        <w:t>Dieloˮ</w:t>
      </w:r>
      <w:proofErr w:type="spellEnd"/>
      <w:r w:rsidRPr="00E4317D">
        <w:rPr>
          <w:rFonts w:ascii="Times New Roman" w:hAnsi="Times New Roman"/>
          <w:sz w:val="24"/>
          <w:szCs w:val="24"/>
        </w:rPr>
        <w:t>)</w:t>
      </w:r>
    </w:p>
    <w:p w14:paraId="0B56B079" w14:textId="77777777" w:rsidR="003355F5" w:rsidRPr="00405F1F" w:rsidRDefault="00C763D7" w:rsidP="00EC64C9">
      <w:pPr>
        <w:spacing w:after="0" w:line="240" w:lineRule="auto"/>
        <w:jc w:val="both"/>
        <w:rPr>
          <w:rFonts w:ascii="Times New Roman" w:hAnsi="Times New Roman"/>
          <w:sz w:val="24"/>
          <w:szCs w:val="24"/>
        </w:rPr>
      </w:pPr>
      <w:r w:rsidRPr="00E4317D">
        <w:rPr>
          <w:rFonts w:ascii="Times New Roman" w:hAnsi="Times New Roman"/>
          <w:sz w:val="24"/>
          <w:szCs w:val="24"/>
        </w:rPr>
        <w:t xml:space="preserve">       3.3. autorský dozor</w:t>
      </w:r>
      <w:r w:rsidR="006A2508" w:rsidRPr="00E4317D">
        <w:rPr>
          <w:rFonts w:ascii="Times New Roman" w:hAnsi="Times New Roman"/>
          <w:sz w:val="24"/>
          <w:szCs w:val="24"/>
        </w:rPr>
        <w:t>.</w:t>
      </w:r>
    </w:p>
    <w:p w14:paraId="17BCBFBE" w14:textId="77777777" w:rsidR="003355F5" w:rsidRPr="00F43CD1" w:rsidRDefault="003355F5" w:rsidP="003355F5">
      <w:pPr>
        <w:spacing w:after="240" w:line="240" w:lineRule="auto"/>
        <w:jc w:val="both"/>
        <w:rPr>
          <w:rFonts w:ascii="Times New Roman" w:hAnsi="Times New Roman"/>
          <w:sz w:val="24"/>
          <w:szCs w:val="24"/>
        </w:rPr>
      </w:pPr>
      <w:r w:rsidRPr="00F43CD1">
        <w:rPr>
          <w:rFonts w:ascii="Times New Roman" w:hAnsi="Times New Roman"/>
          <w:sz w:val="24"/>
          <w:szCs w:val="24"/>
        </w:rPr>
        <w:t>4. Dielo bude zhotovené za podmienok  uvedených v tejto zmluve.</w:t>
      </w:r>
    </w:p>
    <w:p w14:paraId="3F148ED3" w14:textId="77777777" w:rsidR="003355F5" w:rsidRPr="00F43CD1" w:rsidRDefault="003355F5" w:rsidP="003355F5">
      <w:pPr>
        <w:tabs>
          <w:tab w:val="left" w:pos="284"/>
        </w:tabs>
        <w:spacing w:after="0" w:line="240" w:lineRule="auto"/>
        <w:jc w:val="both"/>
        <w:rPr>
          <w:rFonts w:ascii="Times New Roman" w:hAnsi="Times New Roman"/>
          <w:sz w:val="24"/>
          <w:szCs w:val="24"/>
        </w:rPr>
      </w:pPr>
      <w:r w:rsidRPr="00F43CD1">
        <w:rPr>
          <w:rFonts w:ascii="Times New Roman" w:hAnsi="Times New Roman"/>
          <w:sz w:val="24"/>
          <w:szCs w:val="24"/>
        </w:rPr>
        <w:t xml:space="preserve">5. Zhotoviteľ sa zaväzuje, že </w:t>
      </w:r>
      <w:r>
        <w:rPr>
          <w:rFonts w:ascii="Times New Roman" w:hAnsi="Times New Roman"/>
          <w:sz w:val="24"/>
          <w:szCs w:val="24"/>
        </w:rPr>
        <w:t>D</w:t>
      </w:r>
      <w:r w:rsidRPr="00F43CD1">
        <w:rPr>
          <w:rFonts w:ascii="Times New Roman" w:hAnsi="Times New Roman"/>
          <w:sz w:val="24"/>
          <w:szCs w:val="24"/>
        </w:rPr>
        <w:t>ielo bude spĺňať nasledujúce požiadavky:</w:t>
      </w:r>
    </w:p>
    <w:p w14:paraId="12B81457" w14:textId="77777777" w:rsidR="003355F5" w:rsidRPr="00F43CD1" w:rsidRDefault="003355F5" w:rsidP="003355F5">
      <w:pPr>
        <w:numPr>
          <w:ilvl w:val="1"/>
          <w:numId w:val="15"/>
        </w:numPr>
        <w:tabs>
          <w:tab w:val="left" w:pos="284"/>
        </w:tabs>
        <w:spacing w:after="0" w:line="240" w:lineRule="auto"/>
        <w:jc w:val="both"/>
        <w:rPr>
          <w:rFonts w:ascii="Times New Roman" w:hAnsi="Times New Roman"/>
          <w:sz w:val="24"/>
          <w:szCs w:val="24"/>
        </w:rPr>
      </w:pPr>
      <w:r>
        <w:rPr>
          <w:rFonts w:ascii="Times New Roman" w:hAnsi="Times New Roman"/>
          <w:sz w:val="24"/>
          <w:szCs w:val="24"/>
        </w:rPr>
        <w:t xml:space="preserve">Dielo </w:t>
      </w:r>
      <w:r w:rsidRPr="00F43CD1">
        <w:rPr>
          <w:rFonts w:ascii="Times New Roman" w:hAnsi="Times New Roman"/>
          <w:sz w:val="24"/>
          <w:szCs w:val="24"/>
        </w:rPr>
        <w:t>musí poskytnúť jednoznačnú priestorovú, dispozično-prevádzkovú, konštrukčnú, materiálovú a </w:t>
      </w:r>
      <w:proofErr w:type="spellStart"/>
      <w:r w:rsidRPr="00F43CD1">
        <w:rPr>
          <w:rFonts w:ascii="Times New Roman" w:hAnsi="Times New Roman"/>
          <w:sz w:val="24"/>
          <w:szCs w:val="24"/>
        </w:rPr>
        <w:t>vybavenostnú</w:t>
      </w:r>
      <w:proofErr w:type="spellEnd"/>
      <w:r w:rsidRPr="00F43CD1">
        <w:rPr>
          <w:rFonts w:ascii="Times New Roman" w:hAnsi="Times New Roman"/>
          <w:sz w:val="24"/>
          <w:szCs w:val="24"/>
        </w:rPr>
        <w:t xml:space="preserve"> charakteristiku stavby na posúdenie požiadaviek verejných záujmov.</w:t>
      </w:r>
      <w:r>
        <w:rPr>
          <w:rFonts w:ascii="Times New Roman" w:hAnsi="Times New Roman"/>
          <w:sz w:val="24"/>
          <w:szCs w:val="24"/>
        </w:rPr>
        <w:t xml:space="preserve"> Dielo</w:t>
      </w:r>
      <w:r w:rsidRPr="00F43CD1">
        <w:rPr>
          <w:rFonts w:ascii="Times New Roman" w:hAnsi="Times New Roman"/>
          <w:sz w:val="24"/>
          <w:szCs w:val="24"/>
        </w:rPr>
        <w:t xml:space="preserve"> musí byť dostatočným podkladom na uskutočnenie celej stavby</w:t>
      </w:r>
      <w:r>
        <w:rPr>
          <w:rFonts w:ascii="Times New Roman" w:hAnsi="Times New Roman"/>
          <w:sz w:val="24"/>
          <w:szCs w:val="24"/>
        </w:rPr>
        <w:t>, určenie jej investičných nákladov</w:t>
      </w:r>
      <w:r w:rsidRPr="00F43CD1">
        <w:rPr>
          <w:rFonts w:ascii="Times New Roman" w:hAnsi="Times New Roman"/>
          <w:sz w:val="24"/>
          <w:szCs w:val="24"/>
        </w:rPr>
        <w:t xml:space="preserve"> a na záverečné vyúčtovanie stavebných prác. Cieľom je vytvoriť </w:t>
      </w:r>
      <w:r>
        <w:rPr>
          <w:rFonts w:ascii="Times New Roman" w:hAnsi="Times New Roman"/>
          <w:sz w:val="24"/>
          <w:szCs w:val="24"/>
        </w:rPr>
        <w:t>Dielo</w:t>
      </w:r>
      <w:r w:rsidRPr="00F43CD1">
        <w:rPr>
          <w:rFonts w:ascii="Times New Roman" w:hAnsi="Times New Roman"/>
          <w:sz w:val="24"/>
          <w:szCs w:val="24"/>
        </w:rPr>
        <w:t xml:space="preserve"> tak,</w:t>
      </w:r>
      <w:r>
        <w:rPr>
          <w:rFonts w:ascii="Times New Roman" w:hAnsi="Times New Roman"/>
          <w:sz w:val="24"/>
          <w:szCs w:val="24"/>
        </w:rPr>
        <w:t xml:space="preserve"> a</w:t>
      </w:r>
      <w:r w:rsidRPr="00F43CD1">
        <w:rPr>
          <w:rFonts w:ascii="Times New Roman" w:hAnsi="Times New Roman"/>
          <w:sz w:val="24"/>
          <w:szCs w:val="24"/>
        </w:rPr>
        <w:t xml:space="preserve">by ho </w:t>
      </w:r>
      <w:r>
        <w:rPr>
          <w:rFonts w:ascii="Times New Roman" w:hAnsi="Times New Roman"/>
          <w:sz w:val="24"/>
          <w:szCs w:val="24"/>
        </w:rPr>
        <w:t>Z</w:t>
      </w:r>
      <w:r w:rsidRPr="00F43CD1">
        <w:rPr>
          <w:rFonts w:ascii="Times New Roman" w:hAnsi="Times New Roman"/>
          <w:sz w:val="24"/>
          <w:szCs w:val="24"/>
        </w:rPr>
        <w:t>hotoviteľ</w:t>
      </w:r>
      <w:r>
        <w:rPr>
          <w:rFonts w:ascii="Times New Roman" w:hAnsi="Times New Roman"/>
          <w:sz w:val="24"/>
          <w:szCs w:val="24"/>
        </w:rPr>
        <w:t xml:space="preserve"> stavebného diela</w:t>
      </w:r>
      <w:r w:rsidRPr="00F43CD1">
        <w:rPr>
          <w:rFonts w:ascii="Times New Roman" w:hAnsi="Times New Roman"/>
          <w:sz w:val="24"/>
          <w:szCs w:val="24"/>
        </w:rPr>
        <w:t xml:space="preserve"> vedel zrealizovať a splnil podmienky požadované k</w:t>
      </w:r>
      <w:r>
        <w:rPr>
          <w:rFonts w:ascii="Times New Roman" w:hAnsi="Times New Roman"/>
          <w:sz w:val="24"/>
          <w:szCs w:val="24"/>
        </w:rPr>
        <w:t> </w:t>
      </w:r>
      <w:r w:rsidRPr="00F43CD1">
        <w:rPr>
          <w:rFonts w:ascii="Times New Roman" w:hAnsi="Times New Roman"/>
          <w:sz w:val="24"/>
          <w:szCs w:val="24"/>
        </w:rPr>
        <w:t>uvedeni</w:t>
      </w:r>
      <w:r>
        <w:rPr>
          <w:rFonts w:ascii="Times New Roman" w:hAnsi="Times New Roman"/>
          <w:sz w:val="24"/>
          <w:szCs w:val="24"/>
        </w:rPr>
        <w:t>u stavebného diela</w:t>
      </w:r>
      <w:r w:rsidR="007A13BA">
        <w:rPr>
          <w:rFonts w:ascii="Times New Roman" w:hAnsi="Times New Roman"/>
          <w:sz w:val="24"/>
          <w:szCs w:val="24"/>
        </w:rPr>
        <w:t xml:space="preserve"> </w:t>
      </w:r>
      <w:r>
        <w:rPr>
          <w:rFonts w:ascii="Times New Roman" w:hAnsi="Times New Roman"/>
          <w:sz w:val="24"/>
          <w:szCs w:val="24"/>
        </w:rPr>
        <w:t xml:space="preserve"> </w:t>
      </w:r>
      <w:r w:rsidRPr="00F43CD1">
        <w:rPr>
          <w:rFonts w:ascii="Times New Roman" w:hAnsi="Times New Roman"/>
          <w:sz w:val="24"/>
          <w:szCs w:val="24"/>
        </w:rPr>
        <w:t>do prevádzky.</w:t>
      </w:r>
    </w:p>
    <w:p w14:paraId="3AF0FF5C" w14:textId="77777777" w:rsidR="003355F5" w:rsidRPr="00F43CD1" w:rsidRDefault="003355F5" w:rsidP="003355F5">
      <w:pPr>
        <w:numPr>
          <w:ilvl w:val="1"/>
          <w:numId w:val="16"/>
        </w:numPr>
        <w:tabs>
          <w:tab w:val="left" w:pos="284"/>
        </w:tabs>
        <w:spacing w:after="0" w:line="240" w:lineRule="auto"/>
        <w:jc w:val="both"/>
        <w:rPr>
          <w:rFonts w:ascii="Times New Roman" w:hAnsi="Times New Roman"/>
          <w:sz w:val="24"/>
          <w:szCs w:val="24"/>
        </w:rPr>
      </w:pPr>
      <w:r w:rsidRPr="00F43CD1">
        <w:rPr>
          <w:rFonts w:ascii="Times New Roman" w:hAnsi="Times New Roman"/>
          <w:sz w:val="24"/>
          <w:szCs w:val="24"/>
        </w:rPr>
        <w:t xml:space="preserve">Požiadavky na zabezpečenie súladu </w:t>
      </w:r>
      <w:r>
        <w:rPr>
          <w:rFonts w:ascii="Times New Roman" w:hAnsi="Times New Roman"/>
          <w:sz w:val="24"/>
          <w:szCs w:val="24"/>
        </w:rPr>
        <w:t xml:space="preserve">Diela </w:t>
      </w:r>
      <w:r w:rsidRPr="00F43CD1">
        <w:rPr>
          <w:rFonts w:ascii="Times New Roman" w:hAnsi="Times New Roman"/>
          <w:sz w:val="24"/>
          <w:szCs w:val="24"/>
        </w:rPr>
        <w:t xml:space="preserve">s právnymi predpismi:  </w:t>
      </w:r>
    </w:p>
    <w:p w14:paraId="4A813746" w14:textId="77777777" w:rsidR="003355F5" w:rsidRPr="00F43CD1" w:rsidRDefault="003355F5" w:rsidP="003355F5">
      <w:pPr>
        <w:numPr>
          <w:ilvl w:val="2"/>
          <w:numId w:val="17"/>
        </w:numPr>
        <w:tabs>
          <w:tab w:val="left" w:pos="709"/>
        </w:tabs>
        <w:spacing w:after="0" w:line="240" w:lineRule="auto"/>
        <w:jc w:val="both"/>
        <w:rPr>
          <w:rFonts w:ascii="Times New Roman" w:hAnsi="Times New Roman"/>
          <w:sz w:val="24"/>
          <w:szCs w:val="24"/>
        </w:rPr>
      </w:pPr>
      <w:r>
        <w:rPr>
          <w:rFonts w:ascii="Times New Roman" w:hAnsi="Times New Roman"/>
          <w:sz w:val="24"/>
          <w:szCs w:val="24"/>
        </w:rPr>
        <w:t>Dielo m</w:t>
      </w:r>
      <w:r w:rsidRPr="00F43CD1">
        <w:rPr>
          <w:rFonts w:ascii="Times New Roman" w:hAnsi="Times New Roman"/>
          <w:sz w:val="24"/>
          <w:szCs w:val="24"/>
        </w:rPr>
        <w:t xml:space="preserve">usí zodpovedať požiadavkám platných záväzných </w:t>
      </w:r>
      <w:r>
        <w:rPr>
          <w:rFonts w:ascii="Times New Roman" w:hAnsi="Times New Roman"/>
          <w:sz w:val="24"/>
          <w:szCs w:val="24"/>
        </w:rPr>
        <w:tab/>
      </w:r>
      <w:r w:rsidRPr="00F43CD1">
        <w:rPr>
          <w:rFonts w:ascii="Times New Roman" w:hAnsi="Times New Roman"/>
          <w:sz w:val="24"/>
          <w:szCs w:val="24"/>
        </w:rPr>
        <w:t>právnych  predpisov a technických predpisov a</w:t>
      </w:r>
      <w:r>
        <w:rPr>
          <w:rFonts w:ascii="Times New Roman" w:hAnsi="Times New Roman"/>
          <w:sz w:val="24"/>
          <w:szCs w:val="24"/>
        </w:rPr>
        <w:t> </w:t>
      </w:r>
      <w:r w:rsidRPr="00F43CD1">
        <w:rPr>
          <w:rFonts w:ascii="Times New Roman" w:hAnsi="Times New Roman"/>
          <w:sz w:val="24"/>
          <w:szCs w:val="24"/>
        </w:rPr>
        <w:t>noriem</w:t>
      </w:r>
      <w:r>
        <w:rPr>
          <w:rFonts w:ascii="Times New Roman" w:hAnsi="Times New Roman"/>
          <w:sz w:val="24"/>
          <w:szCs w:val="24"/>
        </w:rPr>
        <w:t xml:space="preserve"> SR a EÚ</w:t>
      </w:r>
      <w:r w:rsidRPr="00F43CD1">
        <w:rPr>
          <w:rFonts w:ascii="Times New Roman" w:hAnsi="Times New Roman"/>
          <w:sz w:val="24"/>
          <w:szCs w:val="24"/>
        </w:rPr>
        <w:t xml:space="preserve">, najmä: </w:t>
      </w:r>
    </w:p>
    <w:p w14:paraId="5A3263E0" w14:textId="77777777" w:rsidR="003355F5" w:rsidRPr="00F43CD1" w:rsidRDefault="003355F5" w:rsidP="003355F5">
      <w:pPr>
        <w:pStyle w:val="Odsekzoznamu"/>
        <w:numPr>
          <w:ilvl w:val="0"/>
          <w:numId w:val="2"/>
        </w:numPr>
        <w:autoSpaceDE w:val="0"/>
        <w:autoSpaceDN w:val="0"/>
        <w:adjustRightInd w:val="0"/>
        <w:ind w:left="1843" w:hanging="425"/>
        <w:jc w:val="both"/>
        <w:rPr>
          <w:rFonts w:ascii="Times New Roman" w:hAnsi="Times New Roman" w:cs="Times New Roman"/>
          <w:sz w:val="24"/>
          <w:szCs w:val="24"/>
        </w:rPr>
      </w:pPr>
      <w:r>
        <w:rPr>
          <w:rFonts w:ascii="Times New Roman" w:hAnsi="Times New Roman" w:cs="Times New Roman"/>
          <w:sz w:val="24"/>
          <w:szCs w:val="24"/>
        </w:rPr>
        <w:t>zákon č. 50/1976 Zb. (s</w:t>
      </w:r>
      <w:r w:rsidRPr="00F43CD1">
        <w:rPr>
          <w:rFonts w:ascii="Times New Roman" w:hAnsi="Times New Roman" w:cs="Times New Roman"/>
          <w:sz w:val="24"/>
          <w:szCs w:val="24"/>
        </w:rPr>
        <w:t xml:space="preserve">tavebný zákon) o územnom plánovaní a stavebnom poriadku v znení neskorších predpisov, </w:t>
      </w:r>
    </w:p>
    <w:p w14:paraId="5A2E7458" w14:textId="77777777" w:rsidR="003355F5" w:rsidRPr="00F43CD1" w:rsidRDefault="003355F5" w:rsidP="003355F5">
      <w:pPr>
        <w:pStyle w:val="Odsekzoznamu"/>
        <w:numPr>
          <w:ilvl w:val="0"/>
          <w:numId w:val="2"/>
        </w:numPr>
        <w:autoSpaceDE w:val="0"/>
        <w:autoSpaceDN w:val="0"/>
        <w:adjustRightInd w:val="0"/>
        <w:ind w:left="1843" w:hanging="425"/>
        <w:jc w:val="both"/>
        <w:rPr>
          <w:rFonts w:ascii="Times New Roman" w:hAnsi="Times New Roman" w:cs="Times New Roman"/>
          <w:sz w:val="24"/>
          <w:szCs w:val="24"/>
        </w:rPr>
      </w:pPr>
      <w:r>
        <w:rPr>
          <w:rFonts w:ascii="Times New Roman" w:hAnsi="Times New Roman" w:cs="Times New Roman"/>
          <w:sz w:val="24"/>
          <w:szCs w:val="24"/>
        </w:rPr>
        <w:t>v</w:t>
      </w:r>
      <w:r w:rsidRPr="00F43CD1">
        <w:rPr>
          <w:rFonts w:ascii="Times New Roman" w:hAnsi="Times New Roman" w:cs="Times New Roman"/>
          <w:sz w:val="24"/>
          <w:szCs w:val="24"/>
        </w:rPr>
        <w:t>yhl. MŽP SR č. 453/2000 Z. z., ktorou sa vykonáva stavebný zákon,</w:t>
      </w:r>
    </w:p>
    <w:p w14:paraId="43324A5B" w14:textId="77777777" w:rsidR="003355F5" w:rsidRPr="00F43CD1" w:rsidRDefault="003355F5" w:rsidP="003355F5">
      <w:pPr>
        <w:pStyle w:val="Odsekzoznamu"/>
        <w:numPr>
          <w:ilvl w:val="0"/>
          <w:numId w:val="2"/>
        </w:numPr>
        <w:autoSpaceDE w:val="0"/>
        <w:autoSpaceDN w:val="0"/>
        <w:adjustRightInd w:val="0"/>
        <w:ind w:left="1843" w:hanging="425"/>
        <w:jc w:val="both"/>
        <w:rPr>
          <w:rFonts w:ascii="Times New Roman" w:hAnsi="Times New Roman" w:cs="Times New Roman"/>
          <w:sz w:val="24"/>
          <w:szCs w:val="24"/>
        </w:rPr>
      </w:pPr>
      <w:r>
        <w:rPr>
          <w:rFonts w:ascii="Times New Roman" w:hAnsi="Times New Roman" w:cs="Times New Roman"/>
          <w:sz w:val="24"/>
          <w:szCs w:val="24"/>
        </w:rPr>
        <w:t>z</w:t>
      </w:r>
      <w:r w:rsidRPr="00F43CD1">
        <w:rPr>
          <w:rFonts w:ascii="Times New Roman" w:hAnsi="Times New Roman" w:cs="Times New Roman"/>
          <w:sz w:val="24"/>
          <w:szCs w:val="24"/>
        </w:rPr>
        <w:t>ákon č. 254/1998 Z. z. o verejných prácach v znení neskorších predpisov,</w:t>
      </w:r>
    </w:p>
    <w:p w14:paraId="7B5B5E98" w14:textId="77777777" w:rsidR="003355F5" w:rsidRPr="00F43CD1" w:rsidRDefault="003355F5" w:rsidP="003355F5">
      <w:pPr>
        <w:pStyle w:val="Odsekzoznamu"/>
        <w:numPr>
          <w:ilvl w:val="0"/>
          <w:numId w:val="2"/>
        </w:numPr>
        <w:autoSpaceDE w:val="0"/>
        <w:autoSpaceDN w:val="0"/>
        <w:adjustRightInd w:val="0"/>
        <w:ind w:left="1843" w:hanging="425"/>
        <w:jc w:val="both"/>
        <w:rPr>
          <w:rFonts w:ascii="Times New Roman" w:hAnsi="Times New Roman" w:cs="Times New Roman"/>
          <w:sz w:val="24"/>
          <w:szCs w:val="24"/>
        </w:rPr>
      </w:pPr>
      <w:r>
        <w:rPr>
          <w:rFonts w:ascii="Times New Roman" w:hAnsi="Times New Roman" w:cs="Times New Roman"/>
          <w:sz w:val="24"/>
          <w:szCs w:val="24"/>
        </w:rPr>
        <w:t>v</w:t>
      </w:r>
      <w:r w:rsidRPr="00F43CD1">
        <w:rPr>
          <w:rFonts w:ascii="Times New Roman" w:hAnsi="Times New Roman" w:cs="Times New Roman"/>
          <w:sz w:val="24"/>
          <w:szCs w:val="24"/>
        </w:rPr>
        <w:t>yhl. č. 83/2008 Z. z. , ktorou sa vykonáva zákon o verejných prácach</w:t>
      </w:r>
      <w:r>
        <w:rPr>
          <w:rFonts w:ascii="Times New Roman" w:hAnsi="Times New Roman" w:cs="Times New Roman"/>
          <w:sz w:val="24"/>
          <w:szCs w:val="24"/>
        </w:rPr>
        <w:t>,</w:t>
      </w:r>
      <w:r w:rsidRPr="00F43CD1">
        <w:rPr>
          <w:rFonts w:ascii="Times New Roman" w:hAnsi="Times New Roman" w:cs="Times New Roman"/>
          <w:sz w:val="24"/>
          <w:szCs w:val="24"/>
        </w:rPr>
        <w:t xml:space="preserve"> </w:t>
      </w:r>
    </w:p>
    <w:p w14:paraId="7B48EFBE" w14:textId="77777777" w:rsidR="003355F5" w:rsidRPr="00F43CD1" w:rsidRDefault="003355F5" w:rsidP="003355F5">
      <w:pPr>
        <w:pStyle w:val="Odsekzoznamu"/>
        <w:numPr>
          <w:ilvl w:val="0"/>
          <w:numId w:val="2"/>
        </w:numPr>
        <w:autoSpaceDE w:val="0"/>
        <w:autoSpaceDN w:val="0"/>
        <w:adjustRightInd w:val="0"/>
        <w:ind w:left="1843" w:hanging="425"/>
        <w:jc w:val="both"/>
        <w:rPr>
          <w:rFonts w:ascii="Times New Roman" w:hAnsi="Times New Roman" w:cs="Times New Roman"/>
          <w:sz w:val="24"/>
          <w:szCs w:val="24"/>
        </w:rPr>
      </w:pPr>
      <w:r>
        <w:rPr>
          <w:rFonts w:ascii="Times New Roman" w:hAnsi="Times New Roman" w:cs="Times New Roman"/>
          <w:sz w:val="24"/>
          <w:szCs w:val="24"/>
        </w:rPr>
        <w:lastRenderedPageBreak/>
        <w:t>z</w:t>
      </w:r>
      <w:r w:rsidRPr="00F43CD1">
        <w:rPr>
          <w:rFonts w:ascii="Times New Roman" w:hAnsi="Times New Roman" w:cs="Times New Roman"/>
          <w:sz w:val="24"/>
          <w:szCs w:val="24"/>
        </w:rPr>
        <w:t>ákon č. 17/1992 Z. zb. o životnom prostredí v znení neskorších predpisov,</w:t>
      </w:r>
    </w:p>
    <w:p w14:paraId="3822360C" w14:textId="77777777" w:rsidR="003355F5" w:rsidRPr="00F43CD1" w:rsidRDefault="003355F5" w:rsidP="003355F5">
      <w:pPr>
        <w:pStyle w:val="Odsekzoznamu"/>
        <w:numPr>
          <w:ilvl w:val="0"/>
          <w:numId w:val="2"/>
        </w:numPr>
        <w:autoSpaceDE w:val="0"/>
        <w:autoSpaceDN w:val="0"/>
        <w:adjustRightInd w:val="0"/>
        <w:ind w:left="1843" w:hanging="425"/>
        <w:jc w:val="both"/>
        <w:rPr>
          <w:rFonts w:ascii="Times New Roman" w:hAnsi="Times New Roman" w:cs="Times New Roman"/>
          <w:sz w:val="24"/>
          <w:szCs w:val="24"/>
        </w:rPr>
      </w:pPr>
      <w:r>
        <w:rPr>
          <w:rFonts w:ascii="Times New Roman" w:hAnsi="Times New Roman" w:cs="Times New Roman"/>
          <w:sz w:val="24"/>
          <w:szCs w:val="24"/>
        </w:rPr>
        <w:t>v</w:t>
      </w:r>
      <w:r w:rsidRPr="00F43CD1">
        <w:rPr>
          <w:rFonts w:ascii="Times New Roman" w:hAnsi="Times New Roman" w:cs="Times New Roman"/>
          <w:sz w:val="24"/>
          <w:szCs w:val="24"/>
        </w:rPr>
        <w:t xml:space="preserve">yhláška MŽP SR č.365/2015 Z. z, ktorou sa ustanovuje </w:t>
      </w:r>
      <w:r>
        <w:rPr>
          <w:rFonts w:ascii="Times New Roman" w:hAnsi="Times New Roman" w:cs="Times New Roman"/>
          <w:sz w:val="24"/>
          <w:szCs w:val="24"/>
        </w:rPr>
        <w:t>k</w:t>
      </w:r>
      <w:r w:rsidRPr="00F43CD1">
        <w:rPr>
          <w:rFonts w:ascii="Times New Roman" w:hAnsi="Times New Roman" w:cs="Times New Roman"/>
          <w:sz w:val="24"/>
          <w:szCs w:val="24"/>
        </w:rPr>
        <w:t>atalóg odpadov</w:t>
      </w:r>
      <w:r>
        <w:rPr>
          <w:rFonts w:ascii="Times New Roman" w:hAnsi="Times New Roman" w:cs="Times New Roman"/>
          <w:sz w:val="24"/>
          <w:szCs w:val="24"/>
        </w:rPr>
        <w:t>,</w:t>
      </w:r>
    </w:p>
    <w:p w14:paraId="1380451A" w14:textId="77777777" w:rsidR="003355F5" w:rsidRPr="00F43CD1" w:rsidRDefault="003355F5" w:rsidP="003355F5">
      <w:pPr>
        <w:pStyle w:val="Odsekzoznamu"/>
        <w:numPr>
          <w:ilvl w:val="0"/>
          <w:numId w:val="2"/>
        </w:numPr>
        <w:autoSpaceDE w:val="0"/>
        <w:autoSpaceDN w:val="0"/>
        <w:adjustRightInd w:val="0"/>
        <w:ind w:left="1843" w:hanging="425"/>
        <w:jc w:val="both"/>
        <w:rPr>
          <w:rFonts w:ascii="Times New Roman" w:hAnsi="Times New Roman" w:cs="Times New Roman"/>
          <w:sz w:val="24"/>
          <w:szCs w:val="24"/>
        </w:rPr>
      </w:pPr>
      <w:r>
        <w:rPr>
          <w:rFonts w:ascii="Times New Roman" w:hAnsi="Times New Roman" w:cs="Times New Roman"/>
          <w:sz w:val="24"/>
          <w:szCs w:val="24"/>
        </w:rPr>
        <w:t>s</w:t>
      </w:r>
      <w:r w:rsidRPr="00F43CD1">
        <w:rPr>
          <w:rFonts w:ascii="Times New Roman" w:hAnsi="Times New Roman" w:cs="Times New Roman"/>
          <w:sz w:val="24"/>
          <w:szCs w:val="24"/>
        </w:rPr>
        <w:t>mernica 89/106/EHS o stavebných výrobkoch,</w:t>
      </w:r>
    </w:p>
    <w:p w14:paraId="3AE7A8A6" w14:textId="77777777" w:rsidR="003355F5" w:rsidRPr="00F43CD1" w:rsidRDefault="003355F5" w:rsidP="003355F5">
      <w:pPr>
        <w:pStyle w:val="Odsekzoznamu"/>
        <w:numPr>
          <w:ilvl w:val="0"/>
          <w:numId w:val="2"/>
        </w:numPr>
        <w:autoSpaceDE w:val="0"/>
        <w:autoSpaceDN w:val="0"/>
        <w:adjustRightInd w:val="0"/>
        <w:ind w:left="1843" w:hanging="425"/>
        <w:jc w:val="both"/>
        <w:rPr>
          <w:rFonts w:ascii="Times New Roman" w:hAnsi="Times New Roman" w:cs="Times New Roman"/>
          <w:sz w:val="24"/>
          <w:szCs w:val="24"/>
        </w:rPr>
      </w:pPr>
      <w:r>
        <w:rPr>
          <w:rFonts w:ascii="Times New Roman" w:hAnsi="Times New Roman" w:cs="Times New Roman"/>
          <w:sz w:val="24"/>
          <w:szCs w:val="24"/>
        </w:rPr>
        <w:t>z</w:t>
      </w:r>
      <w:r w:rsidRPr="00F43CD1">
        <w:rPr>
          <w:rFonts w:ascii="Times New Roman" w:hAnsi="Times New Roman" w:cs="Times New Roman"/>
          <w:sz w:val="24"/>
          <w:szCs w:val="24"/>
        </w:rPr>
        <w:t>ákon č. 133/2013 Z. z. o stavebných výrobkoch</w:t>
      </w:r>
      <w:r>
        <w:rPr>
          <w:rFonts w:ascii="Times New Roman" w:hAnsi="Times New Roman" w:cs="Times New Roman"/>
          <w:sz w:val="24"/>
          <w:szCs w:val="24"/>
        </w:rPr>
        <w:t xml:space="preserve"> v znení neskorších predpisov, </w:t>
      </w:r>
    </w:p>
    <w:p w14:paraId="643DB69A" w14:textId="77777777" w:rsidR="003355F5" w:rsidRPr="00F43CD1" w:rsidRDefault="003355F5" w:rsidP="003355F5">
      <w:pPr>
        <w:pStyle w:val="Odsekzoznamu"/>
        <w:numPr>
          <w:ilvl w:val="0"/>
          <w:numId w:val="2"/>
        </w:numPr>
        <w:autoSpaceDE w:val="0"/>
        <w:autoSpaceDN w:val="0"/>
        <w:adjustRightInd w:val="0"/>
        <w:ind w:left="1843" w:hanging="425"/>
        <w:jc w:val="both"/>
        <w:rPr>
          <w:rFonts w:ascii="Times New Roman" w:hAnsi="Times New Roman" w:cs="Times New Roman"/>
          <w:sz w:val="24"/>
          <w:szCs w:val="24"/>
        </w:rPr>
      </w:pPr>
      <w:r>
        <w:rPr>
          <w:rFonts w:ascii="Times New Roman" w:hAnsi="Times New Roman" w:cs="Times New Roman"/>
          <w:sz w:val="24"/>
          <w:szCs w:val="24"/>
        </w:rPr>
        <w:t>z</w:t>
      </w:r>
      <w:r w:rsidRPr="00F43CD1">
        <w:rPr>
          <w:rFonts w:ascii="Times New Roman" w:hAnsi="Times New Roman" w:cs="Times New Roman"/>
          <w:sz w:val="24"/>
          <w:szCs w:val="24"/>
        </w:rPr>
        <w:t>ákon č.124/2006 Z. z. o bezpečnosti zdravia a ochrane zdravia pri práci a o zmene a doplnení    niektorých    predpisov</w:t>
      </w:r>
      <w:r>
        <w:rPr>
          <w:rFonts w:ascii="Times New Roman" w:hAnsi="Times New Roman" w:cs="Times New Roman"/>
          <w:sz w:val="24"/>
          <w:szCs w:val="24"/>
        </w:rPr>
        <w:t>,</w:t>
      </w:r>
    </w:p>
    <w:p w14:paraId="2E932B08" w14:textId="77777777" w:rsidR="003355F5" w:rsidRDefault="003355F5" w:rsidP="003355F5">
      <w:pPr>
        <w:pStyle w:val="Odsekzoznamu"/>
        <w:numPr>
          <w:ilvl w:val="0"/>
          <w:numId w:val="2"/>
        </w:numPr>
        <w:autoSpaceDE w:val="0"/>
        <w:autoSpaceDN w:val="0"/>
        <w:adjustRightInd w:val="0"/>
        <w:ind w:left="1843" w:hanging="425"/>
        <w:jc w:val="both"/>
        <w:rPr>
          <w:rFonts w:ascii="Times New Roman" w:hAnsi="Times New Roman" w:cs="Times New Roman"/>
          <w:sz w:val="24"/>
          <w:szCs w:val="24"/>
        </w:rPr>
      </w:pPr>
      <w:r>
        <w:rPr>
          <w:rFonts w:ascii="Times New Roman" w:hAnsi="Times New Roman" w:cs="Times New Roman"/>
          <w:sz w:val="24"/>
          <w:szCs w:val="24"/>
        </w:rPr>
        <w:t>v</w:t>
      </w:r>
      <w:r w:rsidRPr="00F43CD1">
        <w:rPr>
          <w:rFonts w:ascii="Times New Roman" w:hAnsi="Times New Roman" w:cs="Times New Roman"/>
          <w:sz w:val="24"/>
          <w:szCs w:val="24"/>
        </w:rPr>
        <w:t>yhláška MV SR č. 94/2004 Z. z., ktorou sa ustanovujú technické požiadavky na požiarnu bezpečnosť pri výstavbe a užívaní stavieb</w:t>
      </w:r>
      <w:r>
        <w:rPr>
          <w:rFonts w:ascii="Times New Roman" w:hAnsi="Times New Roman" w:cs="Times New Roman"/>
          <w:sz w:val="24"/>
          <w:szCs w:val="24"/>
        </w:rPr>
        <w:t>,</w:t>
      </w:r>
    </w:p>
    <w:p w14:paraId="5EE699C3" w14:textId="77777777" w:rsidR="003355F5" w:rsidRDefault="003355F5" w:rsidP="003355F5">
      <w:pPr>
        <w:pStyle w:val="Odsekzoznamu"/>
        <w:numPr>
          <w:ilvl w:val="0"/>
          <w:numId w:val="2"/>
        </w:numPr>
        <w:autoSpaceDE w:val="0"/>
        <w:autoSpaceDN w:val="0"/>
        <w:adjustRightInd w:val="0"/>
        <w:ind w:left="1843" w:hanging="425"/>
        <w:jc w:val="both"/>
        <w:rPr>
          <w:rFonts w:ascii="Times New Roman" w:hAnsi="Times New Roman" w:cs="Times New Roman"/>
          <w:sz w:val="24"/>
          <w:szCs w:val="24"/>
        </w:rPr>
      </w:pPr>
      <w:r>
        <w:rPr>
          <w:rFonts w:ascii="Times New Roman" w:hAnsi="Times New Roman" w:cs="Times New Roman"/>
          <w:sz w:val="24"/>
          <w:szCs w:val="24"/>
        </w:rPr>
        <w:t>nariadenie vlády SR č. 396/2006 Z. z. o minimálnych bezpečnostných a zdravotných požiadavkách na stavenisko,</w:t>
      </w:r>
    </w:p>
    <w:p w14:paraId="4FA5AF19" w14:textId="77777777" w:rsidR="003355F5" w:rsidRDefault="003355F5" w:rsidP="003355F5">
      <w:pPr>
        <w:pStyle w:val="Odsekzoznamu"/>
        <w:numPr>
          <w:ilvl w:val="0"/>
          <w:numId w:val="2"/>
        </w:numPr>
        <w:autoSpaceDE w:val="0"/>
        <w:autoSpaceDN w:val="0"/>
        <w:adjustRightInd w:val="0"/>
        <w:ind w:left="1843" w:hanging="425"/>
        <w:jc w:val="both"/>
        <w:rPr>
          <w:rFonts w:ascii="Times New Roman" w:hAnsi="Times New Roman" w:cs="Times New Roman"/>
          <w:sz w:val="24"/>
          <w:szCs w:val="24"/>
        </w:rPr>
      </w:pPr>
      <w:r>
        <w:rPr>
          <w:rFonts w:ascii="Times New Roman" w:hAnsi="Times New Roman" w:cs="Times New Roman"/>
          <w:sz w:val="24"/>
          <w:szCs w:val="24"/>
        </w:rPr>
        <w:t>technické normy, a to STN a EN, ktoré sa vzťahujú na vypracovanie diela.</w:t>
      </w:r>
    </w:p>
    <w:p w14:paraId="223B2315" w14:textId="77777777" w:rsidR="003355F5" w:rsidRPr="00BA6D31" w:rsidRDefault="003355F5" w:rsidP="003355F5">
      <w:pPr>
        <w:spacing w:after="0" w:line="240" w:lineRule="auto"/>
        <w:ind w:left="708" w:firstLine="72"/>
        <w:jc w:val="both"/>
        <w:rPr>
          <w:rFonts w:ascii="Times New Roman" w:hAnsi="Times New Roman"/>
          <w:sz w:val="24"/>
          <w:szCs w:val="24"/>
        </w:rPr>
      </w:pPr>
      <w:r w:rsidRPr="00BA6D31">
        <w:rPr>
          <w:rFonts w:ascii="Times New Roman" w:hAnsi="Times New Roman"/>
          <w:sz w:val="24"/>
          <w:szCs w:val="24"/>
        </w:rPr>
        <w:t xml:space="preserve">5.2.2. Súčasťou </w:t>
      </w:r>
      <w:r>
        <w:rPr>
          <w:rFonts w:ascii="Times New Roman" w:hAnsi="Times New Roman"/>
          <w:sz w:val="24"/>
          <w:szCs w:val="24"/>
        </w:rPr>
        <w:t>Diela</w:t>
      </w:r>
      <w:r w:rsidRPr="00BA6D31">
        <w:rPr>
          <w:rFonts w:ascii="Times New Roman" w:hAnsi="Times New Roman"/>
          <w:sz w:val="24"/>
          <w:szCs w:val="24"/>
        </w:rPr>
        <w:t xml:space="preserve"> v zmysle § 4 ods. 1 zákona č. 124/2006 Z. z. o bezpečnosti </w:t>
      </w:r>
      <w:r w:rsidRPr="00BA6D31">
        <w:rPr>
          <w:rFonts w:ascii="Times New Roman" w:hAnsi="Times New Roman"/>
          <w:sz w:val="24"/>
          <w:szCs w:val="24"/>
        </w:rPr>
        <w:tab/>
        <w:t xml:space="preserve">a ochrane zdravia pri práci musí byť vyhodnotenie neodstrániteľných </w:t>
      </w:r>
      <w:r w:rsidRPr="00BA6D31">
        <w:rPr>
          <w:rFonts w:ascii="Times New Roman" w:hAnsi="Times New Roman"/>
          <w:sz w:val="24"/>
          <w:szCs w:val="24"/>
        </w:rPr>
        <w:tab/>
        <w:t xml:space="preserve">nebezpečenstiev a neodstrániteľných ohrození, ktoré vyplývajú </w:t>
      </w:r>
      <w:r w:rsidRPr="00BA6D31">
        <w:rPr>
          <w:rFonts w:ascii="Times New Roman" w:hAnsi="Times New Roman"/>
          <w:sz w:val="24"/>
          <w:szCs w:val="24"/>
        </w:rPr>
        <w:tab/>
        <w:t xml:space="preserve">z navrhovaných riešení v určených prevádzkových a užívateľských </w:t>
      </w:r>
      <w:r w:rsidRPr="00BA6D31">
        <w:rPr>
          <w:rFonts w:ascii="Times New Roman" w:hAnsi="Times New Roman"/>
          <w:sz w:val="24"/>
          <w:szCs w:val="24"/>
        </w:rPr>
        <w:tab/>
        <w:t xml:space="preserve">podmienkach, posúdenie rizika pri ich užívaní a návrh ochranných opatrení </w:t>
      </w:r>
      <w:r w:rsidRPr="00BA6D31">
        <w:rPr>
          <w:rFonts w:ascii="Times New Roman" w:hAnsi="Times New Roman"/>
          <w:sz w:val="24"/>
          <w:szCs w:val="24"/>
        </w:rPr>
        <w:tab/>
        <w:t>proti týmto nebezpečenstvám a ohrozeniam.</w:t>
      </w:r>
    </w:p>
    <w:p w14:paraId="51BD9DAA" w14:textId="77777777" w:rsidR="003355F5" w:rsidRPr="00BA6D31" w:rsidRDefault="003355F5" w:rsidP="003355F5">
      <w:pPr>
        <w:spacing w:after="0" w:line="240" w:lineRule="auto"/>
        <w:ind w:left="708" w:firstLine="72"/>
        <w:jc w:val="both"/>
        <w:rPr>
          <w:rFonts w:ascii="Times New Roman" w:hAnsi="Times New Roman"/>
          <w:sz w:val="24"/>
          <w:szCs w:val="24"/>
        </w:rPr>
      </w:pPr>
      <w:r w:rsidRPr="00BA6D31">
        <w:rPr>
          <w:rFonts w:ascii="Times New Roman" w:hAnsi="Times New Roman"/>
          <w:sz w:val="24"/>
          <w:szCs w:val="24"/>
        </w:rPr>
        <w:t>5.2.3. Ak sa vyššie uvedené predpisy zmenia v období medzi podpi</w:t>
      </w:r>
      <w:r w:rsidR="00546058">
        <w:rPr>
          <w:rFonts w:ascii="Times New Roman" w:hAnsi="Times New Roman"/>
          <w:sz w:val="24"/>
          <w:szCs w:val="24"/>
        </w:rPr>
        <w:t xml:space="preserve">som zmluvy </w:t>
      </w:r>
      <w:r w:rsidR="00546058">
        <w:rPr>
          <w:rFonts w:ascii="Times New Roman" w:hAnsi="Times New Roman"/>
          <w:sz w:val="24"/>
          <w:szCs w:val="24"/>
        </w:rPr>
        <w:tab/>
        <w:t xml:space="preserve">a </w:t>
      </w:r>
      <w:r w:rsidR="00546058">
        <w:rPr>
          <w:rFonts w:ascii="Times New Roman" w:hAnsi="Times New Roman"/>
          <w:sz w:val="24"/>
          <w:szCs w:val="24"/>
        </w:rPr>
        <w:tab/>
        <w:t>prevzatím D</w:t>
      </w:r>
      <w:r w:rsidR="007A13BA">
        <w:rPr>
          <w:rFonts w:ascii="Times New Roman" w:hAnsi="Times New Roman"/>
          <w:sz w:val="24"/>
          <w:szCs w:val="24"/>
        </w:rPr>
        <w:t>iela O</w:t>
      </w:r>
      <w:r w:rsidRPr="00BA6D31">
        <w:rPr>
          <w:rFonts w:ascii="Times New Roman" w:hAnsi="Times New Roman"/>
          <w:sz w:val="24"/>
          <w:szCs w:val="24"/>
        </w:rPr>
        <w:t xml:space="preserve">bjednávateľom a ak budú tieto </w:t>
      </w:r>
      <w:r w:rsidR="00546058">
        <w:rPr>
          <w:rFonts w:ascii="Times New Roman" w:hAnsi="Times New Roman"/>
          <w:sz w:val="24"/>
          <w:szCs w:val="24"/>
        </w:rPr>
        <w:t xml:space="preserve">zmeny mať vplyv na </w:t>
      </w:r>
      <w:r w:rsidR="00546058">
        <w:rPr>
          <w:rFonts w:ascii="Times New Roman" w:hAnsi="Times New Roman"/>
          <w:sz w:val="24"/>
          <w:szCs w:val="24"/>
        </w:rPr>
        <w:tab/>
        <w:t>zhotovenie Diela, Z</w:t>
      </w:r>
      <w:r w:rsidRPr="00BA6D31">
        <w:rPr>
          <w:rFonts w:ascii="Times New Roman" w:hAnsi="Times New Roman"/>
          <w:sz w:val="24"/>
          <w:szCs w:val="24"/>
        </w:rPr>
        <w:t>hotoviteľ bezodkladne písomne upo</w:t>
      </w:r>
      <w:r w:rsidR="00546058">
        <w:rPr>
          <w:rFonts w:ascii="Times New Roman" w:hAnsi="Times New Roman"/>
          <w:sz w:val="24"/>
          <w:szCs w:val="24"/>
        </w:rPr>
        <w:t>vedomí O</w:t>
      </w:r>
      <w:r w:rsidRPr="00BA6D31">
        <w:rPr>
          <w:rFonts w:ascii="Times New Roman" w:hAnsi="Times New Roman"/>
          <w:sz w:val="24"/>
          <w:szCs w:val="24"/>
        </w:rPr>
        <w:t xml:space="preserve">bjednávateľa </w:t>
      </w:r>
      <w:r w:rsidRPr="00BA6D31">
        <w:rPr>
          <w:rFonts w:ascii="Times New Roman" w:hAnsi="Times New Roman"/>
          <w:sz w:val="24"/>
          <w:szCs w:val="24"/>
        </w:rPr>
        <w:tab/>
        <w:t>o týchto zmenách a o ich dôsledkoch.</w:t>
      </w:r>
    </w:p>
    <w:p w14:paraId="72567612" w14:textId="77777777" w:rsidR="003355F5" w:rsidRPr="00F43CD1" w:rsidRDefault="003355F5" w:rsidP="003355F5">
      <w:pPr>
        <w:pStyle w:val="Odsekzoznamu"/>
        <w:autoSpaceDE w:val="0"/>
        <w:autoSpaceDN w:val="0"/>
        <w:adjustRightInd w:val="0"/>
        <w:ind w:left="0"/>
        <w:jc w:val="both"/>
        <w:rPr>
          <w:rFonts w:ascii="Times New Roman" w:hAnsi="Times New Roman" w:cs="Times New Roman"/>
          <w:sz w:val="24"/>
          <w:szCs w:val="24"/>
        </w:rPr>
      </w:pPr>
    </w:p>
    <w:p w14:paraId="79FC7F48" w14:textId="77777777" w:rsidR="003355F5" w:rsidRPr="00661CB3" w:rsidRDefault="003355F5" w:rsidP="003355F5">
      <w:pPr>
        <w:numPr>
          <w:ilvl w:val="1"/>
          <w:numId w:val="18"/>
        </w:numPr>
        <w:spacing w:after="240" w:line="240" w:lineRule="auto"/>
        <w:jc w:val="both"/>
        <w:rPr>
          <w:rFonts w:ascii="Times New Roman" w:hAnsi="Times New Roman"/>
          <w:sz w:val="24"/>
          <w:szCs w:val="24"/>
        </w:rPr>
      </w:pPr>
      <w:r>
        <w:rPr>
          <w:rFonts w:ascii="Times New Roman" w:hAnsi="Times New Roman"/>
          <w:sz w:val="24"/>
          <w:szCs w:val="24"/>
        </w:rPr>
        <w:t>Zhotoviteľ z</w:t>
      </w:r>
      <w:r w:rsidRPr="00444D21">
        <w:rPr>
          <w:rFonts w:ascii="Times New Roman" w:hAnsi="Times New Roman"/>
          <w:sz w:val="24"/>
          <w:szCs w:val="24"/>
        </w:rPr>
        <w:t xml:space="preserve">odpovedá za to, že </w:t>
      </w:r>
      <w:r>
        <w:rPr>
          <w:rFonts w:ascii="Times New Roman" w:hAnsi="Times New Roman"/>
          <w:sz w:val="24"/>
          <w:szCs w:val="24"/>
        </w:rPr>
        <w:t>D</w:t>
      </w:r>
      <w:r w:rsidRPr="00444D21">
        <w:rPr>
          <w:rFonts w:ascii="Times New Roman" w:hAnsi="Times New Roman"/>
          <w:sz w:val="24"/>
          <w:szCs w:val="24"/>
        </w:rPr>
        <w:t>ielo bude mať vlastnosti stanovené najmä touto zmluvou, technickými normami a technickými predpismi</w:t>
      </w:r>
      <w:r w:rsidR="00546058">
        <w:rPr>
          <w:rFonts w:ascii="Times New Roman" w:hAnsi="Times New Roman"/>
          <w:sz w:val="24"/>
          <w:szCs w:val="24"/>
        </w:rPr>
        <w:t xml:space="preserve"> SR a EÚ</w:t>
      </w:r>
      <w:r w:rsidRPr="00444D21">
        <w:rPr>
          <w:rFonts w:ascii="Times New Roman" w:hAnsi="Times New Roman"/>
          <w:sz w:val="24"/>
          <w:szCs w:val="24"/>
        </w:rPr>
        <w:t xml:space="preserve"> ako aj všeobecne záväznými právnymi predpismi platnými a účinnými v čase zhotovenia </w:t>
      </w:r>
      <w:r>
        <w:rPr>
          <w:rFonts w:ascii="Times New Roman" w:hAnsi="Times New Roman"/>
          <w:sz w:val="24"/>
          <w:szCs w:val="24"/>
        </w:rPr>
        <w:t>Diela</w:t>
      </w:r>
      <w:r w:rsidRPr="00444D21">
        <w:rPr>
          <w:rFonts w:ascii="Times New Roman" w:hAnsi="Times New Roman"/>
          <w:sz w:val="24"/>
          <w:szCs w:val="24"/>
        </w:rPr>
        <w:t xml:space="preserve">, </w:t>
      </w:r>
      <w:r>
        <w:rPr>
          <w:rFonts w:ascii="Times New Roman" w:hAnsi="Times New Roman"/>
          <w:sz w:val="24"/>
          <w:szCs w:val="24"/>
        </w:rPr>
        <w:t xml:space="preserve">ktoré je predmetom tejto </w:t>
      </w:r>
      <w:r w:rsidRPr="00444D21">
        <w:rPr>
          <w:rFonts w:ascii="Times New Roman" w:hAnsi="Times New Roman"/>
          <w:sz w:val="24"/>
          <w:szCs w:val="24"/>
        </w:rPr>
        <w:t xml:space="preserve">zmluvy. Zhotoviteľ ďalej zodpovedá za to, že vykonané </w:t>
      </w:r>
      <w:r>
        <w:rPr>
          <w:rFonts w:ascii="Times New Roman" w:hAnsi="Times New Roman"/>
          <w:sz w:val="24"/>
          <w:szCs w:val="24"/>
        </w:rPr>
        <w:t>D</w:t>
      </w:r>
      <w:r w:rsidRPr="00444D21">
        <w:rPr>
          <w:rFonts w:ascii="Times New Roman" w:hAnsi="Times New Roman"/>
          <w:sz w:val="24"/>
          <w:szCs w:val="24"/>
        </w:rPr>
        <w:t xml:space="preserve">ielo bude kompletné a bez </w:t>
      </w:r>
      <w:r>
        <w:rPr>
          <w:rFonts w:ascii="Times New Roman" w:hAnsi="Times New Roman"/>
          <w:sz w:val="24"/>
          <w:szCs w:val="24"/>
        </w:rPr>
        <w:t>vád.</w:t>
      </w:r>
      <w:r w:rsidRPr="00444D21">
        <w:rPr>
          <w:rFonts w:ascii="Times New Roman" w:hAnsi="Times New Roman"/>
          <w:sz w:val="24"/>
          <w:szCs w:val="24"/>
        </w:rPr>
        <w:t xml:space="preserve"> </w:t>
      </w:r>
    </w:p>
    <w:p w14:paraId="66ABD8FA" w14:textId="77777777" w:rsidR="003355F5" w:rsidRPr="007E17A1" w:rsidRDefault="003355F5" w:rsidP="003355F5">
      <w:pPr>
        <w:pStyle w:val="Odsekzoznamu"/>
        <w:numPr>
          <w:ilvl w:val="1"/>
          <w:numId w:val="19"/>
        </w:numPr>
        <w:tabs>
          <w:tab w:val="left" w:pos="284"/>
        </w:tabs>
        <w:autoSpaceDE w:val="0"/>
        <w:autoSpaceDN w:val="0"/>
        <w:adjustRightInd w:val="0"/>
        <w:ind w:left="0" w:firstLine="284"/>
        <w:jc w:val="both"/>
        <w:rPr>
          <w:rFonts w:ascii="Times New Roman" w:hAnsi="Times New Roman" w:cs="Times New Roman"/>
          <w:sz w:val="24"/>
          <w:szCs w:val="24"/>
        </w:rPr>
      </w:pPr>
      <w:r>
        <w:rPr>
          <w:rFonts w:ascii="Times New Roman" w:hAnsi="Times New Roman" w:cs="Times New Roman"/>
          <w:sz w:val="24"/>
          <w:szCs w:val="24"/>
        </w:rPr>
        <w:t>Ďalšie p</w:t>
      </w:r>
      <w:r w:rsidRPr="007E17A1">
        <w:rPr>
          <w:rFonts w:ascii="Times New Roman" w:hAnsi="Times New Roman" w:cs="Times New Roman"/>
          <w:sz w:val="24"/>
          <w:szCs w:val="24"/>
        </w:rPr>
        <w:t>ožiadavky na</w:t>
      </w:r>
      <w:r>
        <w:rPr>
          <w:rFonts w:ascii="Times New Roman" w:hAnsi="Times New Roman" w:cs="Times New Roman"/>
          <w:sz w:val="24"/>
          <w:szCs w:val="24"/>
        </w:rPr>
        <w:t xml:space="preserve"> Dielo</w:t>
      </w:r>
      <w:r w:rsidRPr="007E17A1">
        <w:rPr>
          <w:rFonts w:ascii="Times New Roman" w:hAnsi="Times New Roman" w:cs="Times New Roman"/>
          <w:sz w:val="24"/>
          <w:szCs w:val="24"/>
        </w:rPr>
        <w:t xml:space="preserve">:  </w:t>
      </w:r>
    </w:p>
    <w:p w14:paraId="69AFD758" w14:textId="77777777" w:rsidR="003355F5" w:rsidRDefault="003355F5" w:rsidP="003355F5">
      <w:pPr>
        <w:spacing w:after="0" w:line="240" w:lineRule="auto"/>
        <w:ind w:left="720"/>
        <w:jc w:val="both"/>
        <w:rPr>
          <w:rFonts w:ascii="Times New Roman" w:hAnsi="Times New Roman"/>
          <w:sz w:val="24"/>
          <w:szCs w:val="24"/>
        </w:rPr>
      </w:pPr>
      <w:r>
        <w:rPr>
          <w:rFonts w:ascii="Times New Roman" w:hAnsi="Times New Roman"/>
          <w:sz w:val="24"/>
          <w:szCs w:val="24"/>
        </w:rPr>
        <w:t>5.4.1</w:t>
      </w:r>
      <w:r w:rsidRPr="00444D21">
        <w:rPr>
          <w:rFonts w:ascii="Times New Roman" w:hAnsi="Times New Roman"/>
          <w:sz w:val="24"/>
          <w:szCs w:val="24"/>
        </w:rPr>
        <w:t xml:space="preserve"> </w:t>
      </w:r>
      <w:r>
        <w:rPr>
          <w:rFonts w:ascii="Times New Roman" w:hAnsi="Times New Roman"/>
          <w:sz w:val="24"/>
          <w:szCs w:val="24"/>
        </w:rPr>
        <w:tab/>
      </w:r>
      <w:r w:rsidR="006A2508">
        <w:rPr>
          <w:rFonts w:ascii="Times New Roman" w:hAnsi="Times New Roman"/>
          <w:sz w:val="24"/>
          <w:szCs w:val="24"/>
        </w:rPr>
        <w:t>Dielo</w:t>
      </w:r>
      <w:r w:rsidRPr="00AF4AE4">
        <w:rPr>
          <w:rFonts w:ascii="Times New Roman" w:hAnsi="Times New Roman"/>
          <w:sz w:val="24"/>
          <w:szCs w:val="24"/>
        </w:rPr>
        <w:t xml:space="preserve"> Z</w:t>
      </w:r>
      <w:r w:rsidRPr="00444D21">
        <w:rPr>
          <w:rFonts w:ascii="Times New Roman" w:hAnsi="Times New Roman"/>
          <w:sz w:val="24"/>
          <w:szCs w:val="24"/>
        </w:rPr>
        <w:t xml:space="preserve">hotoviteľ vypracuje a dodá Objednávateľovi v rámci dohodnutej ceny </w:t>
      </w:r>
      <w:r>
        <w:rPr>
          <w:rFonts w:ascii="Times New Roman" w:hAnsi="Times New Roman"/>
          <w:sz w:val="24"/>
          <w:szCs w:val="24"/>
        </w:rPr>
        <w:tab/>
      </w:r>
      <w:r w:rsidRPr="00444D21">
        <w:rPr>
          <w:rFonts w:ascii="Times New Roman" w:hAnsi="Times New Roman"/>
          <w:sz w:val="24"/>
          <w:szCs w:val="24"/>
        </w:rPr>
        <w:t xml:space="preserve">v šiestich tlačených vyhotoveniach a v jednom vyhotovení v elektronickej </w:t>
      </w:r>
      <w:r>
        <w:rPr>
          <w:rFonts w:ascii="Times New Roman" w:hAnsi="Times New Roman"/>
          <w:sz w:val="24"/>
          <w:szCs w:val="24"/>
        </w:rPr>
        <w:tab/>
      </w:r>
      <w:r w:rsidRPr="00444D21">
        <w:rPr>
          <w:rFonts w:ascii="Times New Roman" w:hAnsi="Times New Roman"/>
          <w:sz w:val="24"/>
          <w:szCs w:val="24"/>
        </w:rPr>
        <w:t xml:space="preserve">forme – CD v digitálnej forme (výkresy v DWG, </w:t>
      </w:r>
      <w:proofErr w:type="spellStart"/>
      <w:r w:rsidRPr="00444D21">
        <w:rPr>
          <w:rFonts w:ascii="Times New Roman" w:hAnsi="Times New Roman"/>
          <w:sz w:val="24"/>
          <w:szCs w:val="24"/>
        </w:rPr>
        <w:t>pdf</w:t>
      </w:r>
      <w:proofErr w:type="spellEnd"/>
      <w:r w:rsidRPr="00444D21">
        <w:rPr>
          <w:rFonts w:ascii="Times New Roman" w:hAnsi="Times New Roman"/>
          <w:sz w:val="24"/>
          <w:szCs w:val="24"/>
        </w:rPr>
        <w:t>, tabuľky .</w:t>
      </w:r>
      <w:proofErr w:type="spellStart"/>
      <w:r w:rsidRPr="00444D21">
        <w:rPr>
          <w:rFonts w:ascii="Times New Roman" w:hAnsi="Times New Roman"/>
          <w:sz w:val="24"/>
          <w:szCs w:val="24"/>
        </w:rPr>
        <w:t>xlsx</w:t>
      </w:r>
      <w:proofErr w:type="spellEnd"/>
      <w:r w:rsidRPr="00444D21">
        <w:rPr>
          <w:rFonts w:ascii="Times New Roman" w:hAnsi="Times New Roman"/>
          <w:sz w:val="24"/>
          <w:szCs w:val="24"/>
        </w:rPr>
        <w:t xml:space="preserve">, text, </w:t>
      </w:r>
      <w:r>
        <w:rPr>
          <w:rFonts w:ascii="Times New Roman" w:hAnsi="Times New Roman"/>
          <w:sz w:val="24"/>
          <w:szCs w:val="24"/>
        </w:rPr>
        <w:tab/>
      </w:r>
      <w:proofErr w:type="spellStart"/>
      <w:r w:rsidRPr="00444D21">
        <w:rPr>
          <w:rFonts w:ascii="Times New Roman" w:hAnsi="Times New Roman"/>
          <w:sz w:val="24"/>
          <w:szCs w:val="24"/>
        </w:rPr>
        <w:t>docx</w:t>
      </w:r>
      <w:proofErr w:type="spellEnd"/>
      <w:r w:rsidRPr="00444D21">
        <w:rPr>
          <w:rFonts w:ascii="Times New Roman" w:hAnsi="Times New Roman"/>
          <w:sz w:val="24"/>
          <w:szCs w:val="24"/>
        </w:rPr>
        <w:t>).</w:t>
      </w:r>
    </w:p>
    <w:p w14:paraId="19E533B9" w14:textId="77777777" w:rsidR="003355F5" w:rsidRPr="00444D21" w:rsidRDefault="003355F5" w:rsidP="003355F5">
      <w:pPr>
        <w:spacing w:after="0" w:line="240" w:lineRule="auto"/>
        <w:ind w:left="720"/>
        <w:jc w:val="both"/>
        <w:rPr>
          <w:rFonts w:ascii="Times New Roman" w:hAnsi="Times New Roman"/>
          <w:sz w:val="24"/>
          <w:szCs w:val="24"/>
        </w:rPr>
      </w:pPr>
      <w:r>
        <w:rPr>
          <w:rFonts w:ascii="Times New Roman" w:hAnsi="Times New Roman"/>
          <w:sz w:val="24"/>
          <w:szCs w:val="24"/>
        </w:rPr>
        <w:t xml:space="preserve">5.4.2 </w:t>
      </w:r>
      <w:r>
        <w:rPr>
          <w:rFonts w:ascii="Times New Roman" w:hAnsi="Times New Roman"/>
          <w:sz w:val="24"/>
          <w:szCs w:val="24"/>
        </w:rPr>
        <w:tab/>
      </w:r>
      <w:r w:rsidRPr="00444D21">
        <w:rPr>
          <w:rFonts w:ascii="Times New Roman" w:hAnsi="Times New Roman"/>
          <w:sz w:val="24"/>
          <w:szCs w:val="24"/>
        </w:rPr>
        <w:t xml:space="preserve"> </w:t>
      </w:r>
      <w:r w:rsidRPr="00F43CD1">
        <w:rPr>
          <w:rFonts w:ascii="Times New Roman" w:hAnsi="Times New Roman"/>
          <w:sz w:val="24"/>
          <w:szCs w:val="24"/>
        </w:rPr>
        <w:t xml:space="preserve">Výkazy výmer a rozpočet </w:t>
      </w:r>
      <w:r>
        <w:rPr>
          <w:rFonts w:ascii="Times New Roman" w:hAnsi="Times New Roman"/>
          <w:sz w:val="24"/>
          <w:szCs w:val="24"/>
        </w:rPr>
        <w:t>stavby</w:t>
      </w:r>
      <w:r w:rsidRPr="00F43CD1">
        <w:rPr>
          <w:rFonts w:ascii="Times New Roman" w:hAnsi="Times New Roman"/>
          <w:sz w:val="24"/>
          <w:szCs w:val="24"/>
        </w:rPr>
        <w:t xml:space="preserve"> musia byť vypracované programom pre </w:t>
      </w:r>
      <w:r>
        <w:rPr>
          <w:rFonts w:ascii="Times New Roman" w:hAnsi="Times New Roman"/>
          <w:sz w:val="24"/>
          <w:szCs w:val="24"/>
        </w:rPr>
        <w:tab/>
      </w:r>
      <w:r w:rsidRPr="00F43CD1">
        <w:rPr>
          <w:rFonts w:ascii="Times New Roman" w:hAnsi="Times New Roman"/>
          <w:sz w:val="24"/>
          <w:szCs w:val="24"/>
        </w:rPr>
        <w:t>oceňovanie stavebných prác.</w:t>
      </w:r>
    </w:p>
    <w:p w14:paraId="08FDF124" w14:textId="77777777" w:rsidR="003355F5" w:rsidRDefault="003355F5" w:rsidP="003355F5">
      <w:pPr>
        <w:spacing w:after="0" w:line="240" w:lineRule="auto"/>
        <w:ind w:left="1418" w:hanging="709"/>
        <w:jc w:val="both"/>
        <w:rPr>
          <w:rFonts w:ascii="Times New Roman" w:hAnsi="Times New Roman"/>
          <w:sz w:val="24"/>
          <w:szCs w:val="24"/>
        </w:rPr>
      </w:pPr>
      <w:r>
        <w:rPr>
          <w:rFonts w:ascii="Times New Roman" w:hAnsi="Times New Roman"/>
          <w:sz w:val="24"/>
          <w:szCs w:val="24"/>
        </w:rPr>
        <w:t xml:space="preserve">5.4.3 </w:t>
      </w:r>
      <w:r>
        <w:rPr>
          <w:rFonts w:ascii="Times New Roman" w:hAnsi="Times New Roman"/>
          <w:sz w:val="24"/>
          <w:szCs w:val="24"/>
        </w:rPr>
        <w:tab/>
      </w:r>
      <w:r w:rsidRPr="00AF4AE4">
        <w:rPr>
          <w:rFonts w:ascii="Times New Roman" w:hAnsi="Times New Roman"/>
          <w:sz w:val="24"/>
          <w:szCs w:val="24"/>
        </w:rPr>
        <w:t xml:space="preserve">Zhotoviteľ sa zaväzuje zabezpečiť, aby boli definované výrobky a </w:t>
      </w:r>
      <w:proofErr w:type="spellStart"/>
      <w:r w:rsidRPr="00AF4AE4">
        <w:rPr>
          <w:rFonts w:ascii="Times New Roman" w:hAnsi="Times New Roman"/>
          <w:sz w:val="24"/>
          <w:szCs w:val="24"/>
        </w:rPr>
        <w:t>zariaďovacie</w:t>
      </w:r>
      <w:proofErr w:type="spellEnd"/>
      <w:r w:rsidRPr="00AF4AE4">
        <w:rPr>
          <w:rFonts w:ascii="Times New Roman" w:hAnsi="Times New Roman"/>
          <w:sz w:val="24"/>
          <w:szCs w:val="24"/>
        </w:rPr>
        <w:t xml:space="preserve"> predmety technickými špecifikáciami, popisom, požadovanými vlastnosťami, kvalitou s odkazmi na príslušné zákonné predpisy a normy. Zároveň uvedie, akými požadovanými dokladmi bude budúci zhotoviteľ stavby vyššie uvedené špecifikácie preukazovať.</w:t>
      </w:r>
    </w:p>
    <w:p w14:paraId="111896A5" w14:textId="77777777" w:rsidR="003355F5" w:rsidRDefault="003355F5" w:rsidP="003355F5">
      <w:pPr>
        <w:spacing w:after="0" w:line="240" w:lineRule="auto"/>
        <w:ind w:left="1418" w:hanging="709"/>
        <w:jc w:val="both"/>
        <w:rPr>
          <w:rFonts w:ascii="Times New Roman" w:hAnsi="Times New Roman"/>
          <w:sz w:val="24"/>
          <w:szCs w:val="24"/>
        </w:rPr>
      </w:pPr>
      <w:r>
        <w:rPr>
          <w:rFonts w:ascii="Times New Roman" w:hAnsi="Times New Roman"/>
          <w:sz w:val="24"/>
          <w:szCs w:val="24"/>
        </w:rPr>
        <w:t>5.4.4</w:t>
      </w:r>
      <w:r w:rsidRPr="00AF4AE4">
        <w:rPr>
          <w:rFonts w:ascii="Times New Roman" w:hAnsi="Times New Roman"/>
          <w:sz w:val="24"/>
          <w:szCs w:val="24"/>
        </w:rPr>
        <w:t xml:space="preserve"> </w:t>
      </w:r>
      <w:r>
        <w:rPr>
          <w:rFonts w:ascii="Times New Roman" w:hAnsi="Times New Roman"/>
          <w:sz w:val="24"/>
          <w:szCs w:val="24"/>
        </w:rPr>
        <w:tab/>
        <w:t xml:space="preserve">Zhotoviteľ garantuje </w:t>
      </w:r>
      <w:proofErr w:type="spellStart"/>
      <w:r>
        <w:rPr>
          <w:rFonts w:ascii="Times New Roman" w:hAnsi="Times New Roman"/>
          <w:sz w:val="24"/>
          <w:szCs w:val="24"/>
        </w:rPr>
        <w:t>nezávadnosť</w:t>
      </w:r>
      <w:proofErr w:type="spellEnd"/>
      <w:r>
        <w:rPr>
          <w:rFonts w:ascii="Times New Roman" w:hAnsi="Times New Roman"/>
          <w:sz w:val="24"/>
          <w:szCs w:val="24"/>
        </w:rPr>
        <w:t xml:space="preserve"> riešenia Diela z hľadiska použitia práv tretích osôb, vrátane práv vyplývajúcich zo zákona  č. 185/2015 Autorský zákon v znení neskorších predpisov.</w:t>
      </w:r>
    </w:p>
    <w:p w14:paraId="775803FE" w14:textId="45FE1F44" w:rsidR="00EC64C9" w:rsidRDefault="003355F5" w:rsidP="003355F5">
      <w:pPr>
        <w:tabs>
          <w:tab w:val="left" w:pos="284"/>
        </w:tabs>
        <w:spacing w:after="120" w:line="240" w:lineRule="auto"/>
        <w:ind w:left="851" w:hanging="851"/>
        <w:jc w:val="both"/>
        <w:rPr>
          <w:rFonts w:ascii="Times New Roman" w:hAnsi="Times New Roman"/>
          <w:sz w:val="24"/>
          <w:szCs w:val="24"/>
        </w:rPr>
      </w:pPr>
      <w:r>
        <w:rPr>
          <w:rFonts w:ascii="Times New Roman" w:hAnsi="Times New Roman"/>
          <w:sz w:val="24"/>
          <w:szCs w:val="24"/>
        </w:rPr>
        <w:tab/>
      </w:r>
      <w:r w:rsidRPr="00F43CD1">
        <w:rPr>
          <w:rFonts w:ascii="Times New Roman" w:hAnsi="Times New Roman"/>
          <w:sz w:val="24"/>
          <w:szCs w:val="24"/>
        </w:rPr>
        <w:t>5.</w:t>
      </w:r>
      <w:r>
        <w:rPr>
          <w:rFonts w:ascii="Times New Roman" w:hAnsi="Times New Roman"/>
          <w:sz w:val="24"/>
          <w:szCs w:val="24"/>
        </w:rPr>
        <w:t>5.</w:t>
      </w:r>
      <w:r w:rsidRPr="00F43CD1">
        <w:rPr>
          <w:rFonts w:ascii="Times New Roman" w:hAnsi="Times New Roman"/>
          <w:sz w:val="24"/>
          <w:szCs w:val="24"/>
        </w:rPr>
        <w:t xml:space="preserve"> </w:t>
      </w:r>
      <w:r>
        <w:rPr>
          <w:rFonts w:ascii="Times New Roman" w:hAnsi="Times New Roman"/>
          <w:sz w:val="24"/>
          <w:szCs w:val="24"/>
        </w:rPr>
        <w:tab/>
      </w:r>
      <w:r w:rsidRPr="00EA2124">
        <w:rPr>
          <w:rFonts w:ascii="Times New Roman" w:hAnsi="Times New Roman"/>
          <w:sz w:val="24"/>
          <w:szCs w:val="24"/>
        </w:rPr>
        <w:t>Zhotoviteľ sa zaväzuje v rámci prípravy výberu zhotoviteľa stavby až do ukončenia verejného obstarávania podieľať sa na príprave opisu predmetu zákazky v súťažných podkladoch pre verejné obstarávanie, na príprave odpovedí na žiadosť o vysvetlenie, prípadne na príprave odpovedí na žiadosť o nápravu, resp. stanoviska k námietkam.</w:t>
      </w:r>
    </w:p>
    <w:p w14:paraId="069E0F21" w14:textId="77777777" w:rsidR="00125D7D" w:rsidRDefault="00825F65" w:rsidP="003355F5">
      <w:pPr>
        <w:tabs>
          <w:tab w:val="left" w:pos="284"/>
        </w:tabs>
        <w:spacing w:after="120" w:line="240" w:lineRule="auto"/>
        <w:ind w:left="851" w:hanging="851"/>
        <w:jc w:val="both"/>
      </w:pPr>
      <w:r>
        <w:rPr>
          <w:rFonts w:ascii="Times New Roman" w:hAnsi="Times New Roman"/>
          <w:sz w:val="24"/>
          <w:szCs w:val="24"/>
        </w:rPr>
        <w:lastRenderedPageBreak/>
        <w:t xml:space="preserve">    </w:t>
      </w:r>
      <w:r w:rsidR="00EC64C9">
        <w:rPr>
          <w:rFonts w:ascii="Times New Roman" w:hAnsi="Times New Roman"/>
          <w:sz w:val="24"/>
          <w:szCs w:val="24"/>
        </w:rPr>
        <w:t>5.6. Zhotoviteľ sa zaväzuje</w:t>
      </w:r>
      <w:r w:rsidR="003355F5" w:rsidRPr="008D1742">
        <w:rPr>
          <w:rFonts w:ascii="Times New Roman" w:hAnsi="Times New Roman"/>
          <w:sz w:val="24"/>
          <w:szCs w:val="24"/>
        </w:rPr>
        <w:t xml:space="preserve"> </w:t>
      </w:r>
      <w:r w:rsidR="00125D7D">
        <w:t xml:space="preserve">počas realizácie stavby zhotovenej podľa projektovej dokumentácie, ktorá </w:t>
      </w:r>
      <w:r>
        <w:t xml:space="preserve"> je predmetom tejto z</w:t>
      </w:r>
      <w:r w:rsidR="00125D7D">
        <w:t>mluvy</w:t>
      </w:r>
      <w:r>
        <w:t>,</w:t>
      </w:r>
      <w:r w:rsidR="00125D7D">
        <w:t xml:space="preserve"> zabezpečiť výkon odborného autorského dohľadu projektanta v nasledovnom rozsahu :</w:t>
      </w:r>
    </w:p>
    <w:p w14:paraId="78B70F2B" w14:textId="77777777" w:rsidR="00125D7D" w:rsidRDefault="00125D7D" w:rsidP="003355F5">
      <w:pPr>
        <w:tabs>
          <w:tab w:val="left" w:pos="284"/>
        </w:tabs>
        <w:spacing w:after="120" w:line="240" w:lineRule="auto"/>
        <w:ind w:left="851" w:hanging="851"/>
        <w:jc w:val="both"/>
      </w:pPr>
      <w:r>
        <w:rPr>
          <w:rFonts w:ascii="Times New Roman" w:hAnsi="Times New Roman"/>
          <w:sz w:val="24"/>
          <w:szCs w:val="24"/>
        </w:rPr>
        <w:t xml:space="preserve">              5.6.1 </w:t>
      </w:r>
      <w:r>
        <w:t>poskytovanie vysvetlení potrebných na vypracovanie dodávateľskej dokumentácie,</w:t>
      </w:r>
    </w:p>
    <w:p w14:paraId="74545303" w14:textId="77411928" w:rsidR="00825F65" w:rsidRDefault="00125D7D" w:rsidP="00825F65">
      <w:pPr>
        <w:tabs>
          <w:tab w:val="left" w:pos="284"/>
        </w:tabs>
        <w:spacing w:after="120" w:line="240" w:lineRule="auto"/>
        <w:ind w:left="851" w:hanging="851"/>
        <w:jc w:val="both"/>
      </w:pPr>
      <w:r>
        <w:t xml:space="preserve">       </w:t>
      </w:r>
      <w:r w:rsidR="00825F65">
        <w:t xml:space="preserve">      </w:t>
      </w:r>
      <w:r w:rsidR="00195162">
        <w:t xml:space="preserve">    </w:t>
      </w:r>
      <w:r>
        <w:t>5.6.</w:t>
      </w:r>
      <w:r w:rsidR="00B10A7E">
        <w:t>2</w:t>
      </w:r>
      <w:r>
        <w:t xml:space="preserve">  </w:t>
      </w:r>
      <w:r w:rsidR="00825F65">
        <w:t xml:space="preserve">    </w:t>
      </w:r>
      <w:r>
        <w:t xml:space="preserve">účasť na kontrolných dňoch stavby, </w:t>
      </w:r>
    </w:p>
    <w:p w14:paraId="62019485" w14:textId="1BA84139" w:rsidR="00825F65" w:rsidRDefault="00825F65" w:rsidP="00825F65">
      <w:pPr>
        <w:tabs>
          <w:tab w:val="left" w:pos="284"/>
        </w:tabs>
        <w:spacing w:after="120" w:line="240" w:lineRule="auto"/>
        <w:ind w:left="1416" w:hanging="851"/>
        <w:jc w:val="both"/>
      </w:pPr>
      <w:r>
        <w:t xml:space="preserve"> </w:t>
      </w:r>
      <w:r w:rsidR="00195162">
        <w:t xml:space="preserve">   </w:t>
      </w:r>
      <w:r>
        <w:t xml:space="preserve"> </w:t>
      </w:r>
      <w:r w:rsidR="00B10A7E">
        <w:t>5.6.3</w:t>
      </w:r>
      <w:r>
        <w:t xml:space="preserve">  </w:t>
      </w:r>
      <w:r w:rsidR="00195162">
        <w:t xml:space="preserve"> </w:t>
      </w:r>
      <w:r w:rsidR="00125D7D">
        <w:t>zabezpečenie dodržania projektu s prihliadnutím na podm</w:t>
      </w:r>
      <w:r>
        <w:t>ienky určené stavebno-  rozhodnutiami správnych orgánov</w:t>
      </w:r>
      <w:r w:rsidR="00125D7D">
        <w:t xml:space="preserve"> s poskytovaním vysvetlení po</w:t>
      </w:r>
      <w:r>
        <w:t>trebných pre plynulosť výstavby,</w:t>
      </w:r>
    </w:p>
    <w:p w14:paraId="71ABAB06" w14:textId="065C9428" w:rsidR="00825F65" w:rsidRDefault="00825F65" w:rsidP="00825F65">
      <w:pPr>
        <w:tabs>
          <w:tab w:val="left" w:pos="284"/>
        </w:tabs>
        <w:spacing w:after="120" w:line="240" w:lineRule="auto"/>
        <w:ind w:left="1416" w:hanging="851"/>
        <w:jc w:val="both"/>
      </w:pPr>
      <w:r>
        <w:t xml:space="preserve">  </w:t>
      </w:r>
      <w:r w:rsidR="00195162">
        <w:t xml:space="preserve"> </w:t>
      </w:r>
      <w:r>
        <w:t xml:space="preserve"> </w:t>
      </w:r>
      <w:r w:rsidR="00B10A7E">
        <w:t>5.6.4</w:t>
      </w:r>
      <w:r>
        <w:t xml:space="preserve">  </w:t>
      </w:r>
      <w:r w:rsidR="00195162">
        <w:t xml:space="preserve"> </w:t>
      </w:r>
      <w:r w:rsidR="00125D7D">
        <w:t xml:space="preserve">posudzovanie návrhov zhotoviteľa na zmeny a odchýlky z pohľadu dodržania </w:t>
      </w:r>
      <w:r>
        <w:t xml:space="preserve">  </w:t>
      </w:r>
      <w:r w:rsidR="00125D7D">
        <w:t>technicko-ekonomických parametrov stavby, prípadne ďalších údajov a ukazovateľov,</w:t>
      </w:r>
    </w:p>
    <w:p w14:paraId="61CCF6EB" w14:textId="7B0CDE56" w:rsidR="00825F65" w:rsidRDefault="00825F65" w:rsidP="00825F65">
      <w:pPr>
        <w:tabs>
          <w:tab w:val="left" w:pos="284"/>
        </w:tabs>
        <w:spacing w:after="120" w:line="240" w:lineRule="auto"/>
        <w:ind w:left="1416" w:hanging="851"/>
        <w:jc w:val="both"/>
      </w:pPr>
      <w:r>
        <w:t xml:space="preserve">     </w:t>
      </w:r>
      <w:r w:rsidR="00B10A7E">
        <w:t>5.6.5</w:t>
      </w:r>
      <w:r>
        <w:t xml:space="preserve"> </w:t>
      </w:r>
      <w:r w:rsidR="00125D7D">
        <w:t>vyjadrenie k požiadavkám o väčšie množstvo výrobkov a výkonov opro</w:t>
      </w:r>
      <w:r>
        <w:t xml:space="preserve">ti    prerokovanej dokumentácii, </w:t>
      </w:r>
    </w:p>
    <w:p w14:paraId="0F298B63" w14:textId="07EA66C0" w:rsidR="00825F65" w:rsidRPr="00825F65" w:rsidRDefault="00825F65" w:rsidP="003355F5">
      <w:pPr>
        <w:tabs>
          <w:tab w:val="left" w:pos="284"/>
        </w:tabs>
        <w:spacing w:after="120" w:line="240" w:lineRule="auto"/>
        <w:ind w:left="851" w:hanging="851"/>
        <w:jc w:val="both"/>
      </w:pPr>
      <w:r w:rsidRPr="00825F65">
        <w:t xml:space="preserve">                 </w:t>
      </w:r>
      <w:r w:rsidR="00B10A7E">
        <w:t>5.6.6</w:t>
      </w:r>
      <w:r w:rsidRPr="00825F65">
        <w:t xml:space="preserve">   </w:t>
      </w:r>
      <w:r w:rsidR="00125D7D" w:rsidRPr="00825F65">
        <w:t xml:space="preserve">sledovanie postupu výstavby z technického hľadiska, </w:t>
      </w:r>
    </w:p>
    <w:p w14:paraId="532D4329" w14:textId="77777777" w:rsidR="003355F5" w:rsidRPr="008D1742" w:rsidRDefault="00825F65" w:rsidP="00825F65">
      <w:pPr>
        <w:tabs>
          <w:tab w:val="left" w:pos="284"/>
        </w:tabs>
        <w:spacing w:after="120" w:line="240" w:lineRule="auto"/>
        <w:ind w:left="1416" w:hanging="851"/>
        <w:jc w:val="both"/>
        <w:rPr>
          <w:rFonts w:ascii="Times New Roman" w:hAnsi="Times New Roman"/>
          <w:sz w:val="24"/>
          <w:szCs w:val="24"/>
        </w:rPr>
      </w:pPr>
      <w:r>
        <w:t xml:space="preserve">     </w:t>
      </w:r>
    </w:p>
    <w:p w14:paraId="0A7663E6" w14:textId="77777777" w:rsidR="003355F5" w:rsidRDefault="003355F5" w:rsidP="00C763D7">
      <w:pPr>
        <w:spacing w:after="240" w:line="240" w:lineRule="auto"/>
        <w:ind w:left="426" w:hanging="426"/>
        <w:jc w:val="both"/>
        <w:rPr>
          <w:rFonts w:ascii="Times New Roman" w:hAnsi="Times New Roman"/>
          <w:sz w:val="24"/>
          <w:szCs w:val="24"/>
        </w:rPr>
      </w:pPr>
      <w:r>
        <w:rPr>
          <w:rFonts w:ascii="Times New Roman" w:hAnsi="Times New Roman"/>
          <w:sz w:val="24"/>
          <w:szCs w:val="24"/>
        </w:rPr>
        <w:t xml:space="preserve">6. </w:t>
      </w:r>
      <w:r>
        <w:rPr>
          <w:rFonts w:ascii="Times New Roman" w:hAnsi="Times New Roman"/>
          <w:sz w:val="24"/>
          <w:szCs w:val="24"/>
        </w:rPr>
        <w:tab/>
      </w:r>
      <w:r w:rsidRPr="00F43CD1">
        <w:rPr>
          <w:rFonts w:ascii="Times New Roman" w:hAnsi="Times New Roman"/>
          <w:sz w:val="24"/>
          <w:szCs w:val="24"/>
        </w:rPr>
        <w:t xml:space="preserve">Objednávateľ sa zaväzuje vykonané </w:t>
      </w:r>
      <w:r>
        <w:rPr>
          <w:rFonts w:ascii="Times New Roman" w:hAnsi="Times New Roman"/>
          <w:sz w:val="24"/>
          <w:szCs w:val="24"/>
        </w:rPr>
        <w:t>D</w:t>
      </w:r>
      <w:r w:rsidR="006A2508">
        <w:rPr>
          <w:rFonts w:ascii="Times New Roman" w:hAnsi="Times New Roman"/>
          <w:sz w:val="24"/>
          <w:szCs w:val="24"/>
        </w:rPr>
        <w:t xml:space="preserve">ielo prevziať, </w:t>
      </w:r>
      <w:r w:rsidRPr="00F43CD1">
        <w:rPr>
          <w:rFonts w:ascii="Times New Roman" w:hAnsi="Times New Roman"/>
          <w:sz w:val="24"/>
          <w:szCs w:val="24"/>
        </w:rPr>
        <w:t xml:space="preserve">zaplatiť </w:t>
      </w:r>
      <w:r>
        <w:rPr>
          <w:rFonts w:ascii="Times New Roman" w:hAnsi="Times New Roman"/>
          <w:sz w:val="24"/>
          <w:szCs w:val="24"/>
        </w:rPr>
        <w:t>Z</w:t>
      </w:r>
      <w:r w:rsidRPr="00F43CD1">
        <w:rPr>
          <w:rFonts w:ascii="Times New Roman" w:hAnsi="Times New Roman"/>
          <w:sz w:val="24"/>
          <w:szCs w:val="24"/>
        </w:rPr>
        <w:t>hotoviteľovi cenu dohodnutú v</w:t>
      </w:r>
      <w:r>
        <w:rPr>
          <w:rFonts w:ascii="Times New Roman" w:hAnsi="Times New Roman"/>
          <w:sz w:val="24"/>
          <w:szCs w:val="24"/>
        </w:rPr>
        <w:t> </w:t>
      </w:r>
      <w:r w:rsidRPr="00F43CD1">
        <w:rPr>
          <w:rFonts w:ascii="Times New Roman" w:hAnsi="Times New Roman"/>
          <w:sz w:val="24"/>
          <w:szCs w:val="24"/>
        </w:rPr>
        <w:t>tejto zmluve a</w:t>
      </w:r>
      <w:r>
        <w:rPr>
          <w:rFonts w:ascii="Times New Roman" w:hAnsi="Times New Roman"/>
          <w:sz w:val="24"/>
          <w:szCs w:val="24"/>
        </w:rPr>
        <w:t> </w:t>
      </w:r>
      <w:r w:rsidRPr="00F43CD1">
        <w:rPr>
          <w:rFonts w:ascii="Times New Roman" w:hAnsi="Times New Roman"/>
          <w:sz w:val="24"/>
          <w:szCs w:val="24"/>
        </w:rPr>
        <w:t>poskytnúť mu dohodnuté spolupôsobenie.</w:t>
      </w:r>
    </w:p>
    <w:p w14:paraId="7AE32686" w14:textId="77777777" w:rsidR="003355F5" w:rsidRPr="00F43CD1" w:rsidRDefault="003355F5" w:rsidP="003355F5">
      <w:pPr>
        <w:spacing w:after="0" w:line="240" w:lineRule="auto"/>
        <w:ind w:left="425" w:hanging="425"/>
        <w:jc w:val="center"/>
        <w:outlineLvl w:val="0"/>
        <w:rPr>
          <w:rFonts w:ascii="Times New Roman" w:hAnsi="Times New Roman"/>
          <w:b/>
          <w:sz w:val="24"/>
          <w:szCs w:val="24"/>
        </w:rPr>
      </w:pPr>
      <w:r>
        <w:rPr>
          <w:rFonts w:ascii="Times New Roman" w:hAnsi="Times New Roman"/>
          <w:b/>
          <w:sz w:val="24"/>
          <w:szCs w:val="24"/>
        </w:rPr>
        <w:t xml:space="preserve">Čl. </w:t>
      </w:r>
      <w:r w:rsidRPr="00F43CD1">
        <w:rPr>
          <w:rFonts w:ascii="Times New Roman" w:hAnsi="Times New Roman"/>
          <w:b/>
          <w:sz w:val="24"/>
          <w:szCs w:val="24"/>
        </w:rPr>
        <w:t>III.</w:t>
      </w:r>
    </w:p>
    <w:p w14:paraId="7749D6D1" w14:textId="77777777" w:rsidR="003355F5" w:rsidRDefault="003355F5" w:rsidP="003355F5">
      <w:pPr>
        <w:spacing w:after="0" w:line="240" w:lineRule="auto"/>
        <w:ind w:left="425" w:hanging="425"/>
        <w:jc w:val="center"/>
        <w:rPr>
          <w:rFonts w:ascii="Times New Roman" w:hAnsi="Times New Roman"/>
          <w:b/>
          <w:sz w:val="24"/>
          <w:szCs w:val="24"/>
        </w:rPr>
      </w:pPr>
      <w:r w:rsidRPr="00F43CD1">
        <w:rPr>
          <w:rFonts w:ascii="Times New Roman" w:hAnsi="Times New Roman"/>
          <w:b/>
          <w:sz w:val="24"/>
          <w:szCs w:val="24"/>
        </w:rPr>
        <w:t>Doba a</w:t>
      </w:r>
      <w:r>
        <w:rPr>
          <w:rFonts w:ascii="Times New Roman" w:hAnsi="Times New Roman"/>
          <w:b/>
          <w:sz w:val="24"/>
          <w:szCs w:val="24"/>
        </w:rPr>
        <w:t> </w:t>
      </w:r>
      <w:r w:rsidRPr="00F43CD1">
        <w:rPr>
          <w:rFonts w:ascii="Times New Roman" w:hAnsi="Times New Roman"/>
          <w:b/>
          <w:sz w:val="24"/>
          <w:szCs w:val="24"/>
        </w:rPr>
        <w:t>miesto vykonania a</w:t>
      </w:r>
      <w:r>
        <w:rPr>
          <w:rFonts w:ascii="Times New Roman" w:hAnsi="Times New Roman"/>
          <w:b/>
          <w:sz w:val="24"/>
          <w:szCs w:val="24"/>
        </w:rPr>
        <w:t> </w:t>
      </w:r>
      <w:r w:rsidR="006A2508">
        <w:rPr>
          <w:rFonts w:ascii="Times New Roman" w:hAnsi="Times New Roman"/>
          <w:b/>
          <w:sz w:val="24"/>
          <w:szCs w:val="24"/>
        </w:rPr>
        <w:t>odovzdania D</w:t>
      </w:r>
      <w:r w:rsidRPr="00F43CD1">
        <w:rPr>
          <w:rFonts w:ascii="Times New Roman" w:hAnsi="Times New Roman"/>
          <w:b/>
          <w:sz w:val="24"/>
          <w:szCs w:val="24"/>
        </w:rPr>
        <w:t>iela</w:t>
      </w:r>
    </w:p>
    <w:p w14:paraId="66C2FEBE" w14:textId="77777777" w:rsidR="003355F5" w:rsidRPr="00F43CD1" w:rsidRDefault="003355F5" w:rsidP="003355F5">
      <w:pPr>
        <w:spacing w:after="0" w:line="240" w:lineRule="auto"/>
        <w:ind w:left="425" w:hanging="425"/>
        <w:jc w:val="center"/>
        <w:rPr>
          <w:rFonts w:ascii="Times New Roman" w:hAnsi="Times New Roman"/>
          <w:b/>
          <w:sz w:val="24"/>
          <w:szCs w:val="24"/>
        </w:rPr>
      </w:pPr>
    </w:p>
    <w:p w14:paraId="61B3B1BD" w14:textId="77777777" w:rsidR="003355F5" w:rsidRDefault="003355F5" w:rsidP="003355F5">
      <w:pPr>
        <w:numPr>
          <w:ilvl w:val="0"/>
          <w:numId w:val="3"/>
        </w:numPr>
        <w:spacing w:after="240" w:line="240" w:lineRule="auto"/>
        <w:jc w:val="both"/>
        <w:rPr>
          <w:rFonts w:ascii="Times New Roman" w:hAnsi="Times New Roman"/>
          <w:sz w:val="24"/>
          <w:szCs w:val="24"/>
        </w:rPr>
      </w:pPr>
      <w:r>
        <w:rPr>
          <w:rFonts w:ascii="Times New Roman" w:hAnsi="Times New Roman"/>
          <w:sz w:val="24"/>
          <w:szCs w:val="24"/>
        </w:rPr>
        <w:t xml:space="preserve">Zmluvné strany sa dohodli na termíne trvania zmluvy do úplného zhotovenia stavby, ktorej sa Dielo týka, alebo do </w:t>
      </w:r>
      <w:r w:rsidR="0065469A">
        <w:rPr>
          <w:rFonts w:ascii="Times New Roman" w:hAnsi="Times New Roman"/>
          <w:sz w:val="24"/>
          <w:szCs w:val="24"/>
        </w:rPr>
        <w:t>troch (</w:t>
      </w:r>
      <w:r>
        <w:rPr>
          <w:rFonts w:ascii="Times New Roman" w:hAnsi="Times New Roman"/>
          <w:sz w:val="24"/>
          <w:szCs w:val="24"/>
        </w:rPr>
        <w:t>3</w:t>
      </w:r>
      <w:r w:rsidR="0065469A">
        <w:rPr>
          <w:rFonts w:ascii="Times New Roman" w:hAnsi="Times New Roman"/>
          <w:sz w:val="24"/>
          <w:szCs w:val="24"/>
        </w:rPr>
        <w:t>)</w:t>
      </w:r>
      <w:r>
        <w:rPr>
          <w:rFonts w:ascii="Times New Roman" w:hAnsi="Times New Roman"/>
          <w:sz w:val="24"/>
          <w:szCs w:val="24"/>
        </w:rPr>
        <w:t xml:space="preserve"> rokov od odovzdania Diela</w:t>
      </w:r>
      <w:r w:rsidRPr="00E738F3">
        <w:rPr>
          <w:rFonts w:ascii="Times New Roman" w:hAnsi="Times New Roman"/>
          <w:sz w:val="24"/>
          <w:szCs w:val="24"/>
        </w:rPr>
        <w:t>,</w:t>
      </w:r>
      <w:r>
        <w:rPr>
          <w:rFonts w:ascii="Times New Roman" w:hAnsi="Times New Roman"/>
          <w:sz w:val="24"/>
          <w:szCs w:val="24"/>
        </w:rPr>
        <w:t xml:space="preserve"> ak sa so stavebnou realizáciou nezačne v lehote do </w:t>
      </w:r>
      <w:r w:rsidR="0065469A">
        <w:rPr>
          <w:rFonts w:ascii="Times New Roman" w:hAnsi="Times New Roman"/>
          <w:sz w:val="24"/>
          <w:szCs w:val="24"/>
        </w:rPr>
        <w:t xml:space="preserve">(troch) </w:t>
      </w:r>
      <w:r>
        <w:rPr>
          <w:rFonts w:ascii="Times New Roman" w:hAnsi="Times New Roman"/>
          <w:sz w:val="24"/>
          <w:szCs w:val="24"/>
        </w:rPr>
        <w:t>3 rokov od riadneho odovzdania Diela Objednávateľovi.</w:t>
      </w:r>
    </w:p>
    <w:p w14:paraId="45B67D05" w14:textId="77777777" w:rsidR="003355F5" w:rsidRPr="00405F1F" w:rsidRDefault="003355F5" w:rsidP="003355F5">
      <w:pPr>
        <w:numPr>
          <w:ilvl w:val="0"/>
          <w:numId w:val="3"/>
        </w:numPr>
        <w:spacing w:after="240" w:line="240" w:lineRule="auto"/>
        <w:jc w:val="both"/>
        <w:rPr>
          <w:rFonts w:ascii="Times New Roman" w:hAnsi="Times New Roman"/>
          <w:sz w:val="24"/>
          <w:szCs w:val="24"/>
        </w:rPr>
      </w:pPr>
      <w:r w:rsidRPr="00405F1F">
        <w:rPr>
          <w:rFonts w:ascii="Times New Roman" w:hAnsi="Times New Roman"/>
          <w:sz w:val="24"/>
          <w:szCs w:val="24"/>
        </w:rPr>
        <w:t xml:space="preserve">Zmluvné strany sa dohodli, že Zhotoviteľ vykoná </w:t>
      </w:r>
      <w:r>
        <w:rPr>
          <w:rFonts w:ascii="Times New Roman" w:hAnsi="Times New Roman"/>
          <w:sz w:val="24"/>
          <w:szCs w:val="24"/>
        </w:rPr>
        <w:t>D</w:t>
      </w:r>
      <w:r w:rsidRPr="00405F1F">
        <w:rPr>
          <w:rFonts w:ascii="Times New Roman" w:hAnsi="Times New Roman"/>
          <w:sz w:val="24"/>
          <w:szCs w:val="24"/>
        </w:rPr>
        <w:t>ielo v nasledovných termínoch:</w:t>
      </w:r>
    </w:p>
    <w:p w14:paraId="04E70F19" w14:textId="77777777" w:rsidR="003355F5" w:rsidRPr="00405F1F" w:rsidRDefault="003355F5" w:rsidP="003355F5">
      <w:pPr>
        <w:spacing w:after="0" w:line="240" w:lineRule="auto"/>
        <w:ind w:left="850" w:hanging="493"/>
        <w:jc w:val="both"/>
        <w:rPr>
          <w:rFonts w:ascii="Times New Roman" w:hAnsi="Times New Roman"/>
          <w:sz w:val="24"/>
          <w:szCs w:val="24"/>
        </w:rPr>
      </w:pPr>
      <w:r w:rsidRPr="00405F1F">
        <w:rPr>
          <w:rFonts w:ascii="Times New Roman" w:hAnsi="Times New Roman"/>
          <w:sz w:val="24"/>
          <w:szCs w:val="24"/>
        </w:rPr>
        <w:t>2.1. V zmysle čl. II ods. 3.1</w:t>
      </w:r>
      <w:r>
        <w:rPr>
          <w:rFonts w:ascii="Times New Roman" w:hAnsi="Times New Roman"/>
          <w:sz w:val="24"/>
          <w:szCs w:val="24"/>
        </w:rPr>
        <w:t xml:space="preserve">. protokolárne odovzdať Dielo </w:t>
      </w:r>
      <w:r w:rsidRPr="00405F1F">
        <w:rPr>
          <w:rFonts w:ascii="Times New Roman" w:hAnsi="Times New Roman"/>
          <w:sz w:val="24"/>
          <w:szCs w:val="24"/>
        </w:rPr>
        <w:t>do</w:t>
      </w:r>
      <w:r w:rsidR="00271A84">
        <w:rPr>
          <w:rFonts w:ascii="Times New Roman" w:hAnsi="Times New Roman"/>
          <w:sz w:val="24"/>
          <w:szCs w:val="24"/>
        </w:rPr>
        <w:t xml:space="preserve"> trid</w:t>
      </w:r>
      <w:r w:rsidR="001F7740">
        <w:rPr>
          <w:rFonts w:ascii="Times New Roman" w:hAnsi="Times New Roman"/>
          <w:sz w:val="24"/>
          <w:szCs w:val="24"/>
        </w:rPr>
        <w:t>sať</w:t>
      </w:r>
      <w:r>
        <w:rPr>
          <w:rFonts w:ascii="Times New Roman" w:hAnsi="Times New Roman"/>
          <w:sz w:val="24"/>
          <w:szCs w:val="24"/>
        </w:rPr>
        <w:t xml:space="preserve"> (</w:t>
      </w:r>
      <w:r w:rsidR="001F7740">
        <w:rPr>
          <w:rFonts w:ascii="Times New Roman" w:hAnsi="Times New Roman"/>
          <w:sz w:val="24"/>
          <w:szCs w:val="24"/>
        </w:rPr>
        <w:t>30</w:t>
      </w:r>
      <w:r w:rsidR="00DC32A8">
        <w:rPr>
          <w:rFonts w:ascii="Times New Roman" w:hAnsi="Times New Roman"/>
          <w:sz w:val="24"/>
          <w:szCs w:val="24"/>
        </w:rPr>
        <w:t xml:space="preserve"> </w:t>
      </w:r>
      <w:r>
        <w:rPr>
          <w:rFonts w:ascii="Times New Roman" w:hAnsi="Times New Roman"/>
          <w:sz w:val="24"/>
          <w:szCs w:val="24"/>
        </w:rPr>
        <w:t>)</w:t>
      </w:r>
      <w:r w:rsidRPr="00405F1F">
        <w:rPr>
          <w:rFonts w:ascii="Times New Roman" w:hAnsi="Times New Roman"/>
          <w:sz w:val="24"/>
          <w:szCs w:val="24"/>
        </w:rPr>
        <w:t xml:space="preserve"> dní od</w:t>
      </w:r>
      <w:r>
        <w:rPr>
          <w:rFonts w:ascii="Times New Roman" w:hAnsi="Times New Roman"/>
          <w:sz w:val="24"/>
          <w:szCs w:val="24"/>
        </w:rPr>
        <w:t>o</w:t>
      </w:r>
      <w:r w:rsidRPr="00405F1F">
        <w:rPr>
          <w:rFonts w:ascii="Times New Roman" w:hAnsi="Times New Roman"/>
          <w:sz w:val="24"/>
          <w:szCs w:val="24"/>
        </w:rPr>
        <w:t xml:space="preserve"> dňa nadobudnutia účinnosti tejto zmluvy,</w:t>
      </w:r>
    </w:p>
    <w:p w14:paraId="2F3AE33D" w14:textId="77777777" w:rsidR="003355F5" w:rsidRPr="00405F1F" w:rsidRDefault="003355F5" w:rsidP="003355F5">
      <w:pPr>
        <w:spacing w:after="0" w:line="240" w:lineRule="auto"/>
        <w:ind w:left="850" w:hanging="493"/>
        <w:jc w:val="both"/>
        <w:rPr>
          <w:rFonts w:ascii="Times New Roman" w:hAnsi="Times New Roman"/>
          <w:sz w:val="24"/>
          <w:szCs w:val="24"/>
        </w:rPr>
      </w:pPr>
      <w:r w:rsidRPr="00405F1F">
        <w:rPr>
          <w:rFonts w:ascii="Times New Roman" w:hAnsi="Times New Roman"/>
          <w:sz w:val="24"/>
          <w:szCs w:val="24"/>
        </w:rPr>
        <w:t>2.2. V</w:t>
      </w:r>
      <w:r>
        <w:rPr>
          <w:rFonts w:ascii="Times New Roman" w:hAnsi="Times New Roman"/>
          <w:sz w:val="24"/>
          <w:szCs w:val="24"/>
        </w:rPr>
        <w:t> zmysle čl. II ods. 3.2.</w:t>
      </w:r>
      <w:r w:rsidRPr="00405F1F">
        <w:rPr>
          <w:rFonts w:ascii="Times New Roman" w:hAnsi="Times New Roman"/>
          <w:sz w:val="24"/>
          <w:szCs w:val="24"/>
        </w:rPr>
        <w:t xml:space="preserve"> poskytnúť súčinnosť pri príprave a realizácii verejného obstarávania na zhotoviteľa stavby až do ukončenia výberu zhotoviteľa stavby, najneskôr do troch (3) dní od písomného vyzvania </w:t>
      </w:r>
      <w:r>
        <w:rPr>
          <w:rFonts w:ascii="Times New Roman" w:hAnsi="Times New Roman"/>
          <w:sz w:val="24"/>
          <w:szCs w:val="24"/>
        </w:rPr>
        <w:t>O</w:t>
      </w:r>
      <w:r w:rsidRPr="00405F1F">
        <w:rPr>
          <w:rFonts w:ascii="Times New Roman" w:hAnsi="Times New Roman"/>
          <w:sz w:val="24"/>
          <w:szCs w:val="24"/>
        </w:rPr>
        <w:t xml:space="preserve">bjednávateľom elektronickým spôsobom. </w:t>
      </w:r>
    </w:p>
    <w:p w14:paraId="012C54A2" w14:textId="77777777" w:rsidR="003355F5" w:rsidRPr="00C63435" w:rsidRDefault="003355F5" w:rsidP="003355F5">
      <w:pPr>
        <w:spacing w:after="0" w:line="240" w:lineRule="auto"/>
        <w:ind w:left="850" w:hanging="493"/>
        <w:jc w:val="both"/>
        <w:rPr>
          <w:strike/>
        </w:rPr>
      </w:pPr>
    </w:p>
    <w:p w14:paraId="1CB78A8B" w14:textId="77777777" w:rsidR="003355F5" w:rsidRPr="00405F1F" w:rsidRDefault="003355F5" w:rsidP="003355F5">
      <w:pPr>
        <w:numPr>
          <w:ilvl w:val="0"/>
          <w:numId w:val="3"/>
        </w:numPr>
        <w:spacing w:after="240" w:line="240" w:lineRule="auto"/>
        <w:jc w:val="both"/>
        <w:rPr>
          <w:rFonts w:ascii="Times New Roman" w:hAnsi="Times New Roman"/>
          <w:sz w:val="24"/>
          <w:szCs w:val="24"/>
        </w:rPr>
      </w:pPr>
      <w:r w:rsidRPr="00405F1F">
        <w:rPr>
          <w:rFonts w:ascii="Times New Roman" w:hAnsi="Times New Roman"/>
          <w:sz w:val="24"/>
          <w:szCs w:val="24"/>
        </w:rPr>
        <w:t xml:space="preserve">Objednávateľ nadobudne vlastnícky vzťah k časti predmetu zmluvy podľa </w:t>
      </w:r>
      <w:r>
        <w:rPr>
          <w:rFonts w:ascii="Times New Roman" w:hAnsi="Times New Roman"/>
          <w:sz w:val="24"/>
          <w:szCs w:val="24"/>
        </w:rPr>
        <w:t>č</w:t>
      </w:r>
      <w:r w:rsidRPr="00405F1F">
        <w:rPr>
          <w:rFonts w:ascii="Times New Roman" w:hAnsi="Times New Roman"/>
          <w:sz w:val="24"/>
          <w:szCs w:val="24"/>
        </w:rPr>
        <w:t xml:space="preserve">l. III ods. 2 bod 2.1. tejto zmluvy po </w:t>
      </w:r>
      <w:r w:rsidR="00546058">
        <w:rPr>
          <w:rFonts w:ascii="Times New Roman" w:hAnsi="Times New Roman"/>
          <w:sz w:val="24"/>
          <w:szCs w:val="24"/>
        </w:rPr>
        <w:t xml:space="preserve">protokolárnom </w:t>
      </w:r>
      <w:r w:rsidRPr="00405F1F">
        <w:rPr>
          <w:rFonts w:ascii="Times New Roman" w:hAnsi="Times New Roman"/>
          <w:sz w:val="24"/>
          <w:szCs w:val="24"/>
        </w:rPr>
        <w:t>odovzdaní a prevzatí tejto časti predmetu zmluvy.</w:t>
      </w:r>
    </w:p>
    <w:p w14:paraId="484AB91C" w14:textId="77777777" w:rsidR="003355F5" w:rsidRPr="00405F1F" w:rsidRDefault="003355F5" w:rsidP="003355F5">
      <w:pPr>
        <w:numPr>
          <w:ilvl w:val="0"/>
          <w:numId w:val="3"/>
        </w:numPr>
        <w:spacing w:after="240" w:line="240" w:lineRule="auto"/>
        <w:jc w:val="both"/>
        <w:rPr>
          <w:rFonts w:ascii="Times New Roman" w:hAnsi="Times New Roman"/>
          <w:sz w:val="24"/>
          <w:szCs w:val="24"/>
        </w:rPr>
      </w:pPr>
      <w:r w:rsidRPr="00405F1F">
        <w:rPr>
          <w:rFonts w:ascii="Times New Roman" w:hAnsi="Times New Roman"/>
          <w:sz w:val="24"/>
          <w:szCs w:val="24"/>
        </w:rPr>
        <w:t xml:space="preserve">Miestom odovzdania </w:t>
      </w:r>
      <w:r>
        <w:rPr>
          <w:rFonts w:ascii="Times New Roman" w:hAnsi="Times New Roman"/>
          <w:sz w:val="24"/>
          <w:szCs w:val="24"/>
        </w:rPr>
        <w:t>D</w:t>
      </w:r>
      <w:r w:rsidRPr="00405F1F">
        <w:rPr>
          <w:rFonts w:ascii="Times New Roman" w:hAnsi="Times New Roman"/>
          <w:sz w:val="24"/>
          <w:szCs w:val="24"/>
        </w:rPr>
        <w:t xml:space="preserve">iela bude kancelária kvestora Univerzity Konštantína Filozofa v Nitre, </w:t>
      </w:r>
      <w:proofErr w:type="spellStart"/>
      <w:r w:rsidRPr="00405F1F">
        <w:rPr>
          <w:rFonts w:ascii="Times New Roman" w:hAnsi="Times New Roman"/>
          <w:sz w:val="24"/>
          <w:szCs w:val="24"/>
        </w:rPr>
        <w:t>Tr</w:t>
      </w:r>
      <w:proofErr w:type="spellEnd"/>
      <w:r w:rsidRPr="00405F1F">
        <w:rPr>
          <w:rFonts w:ascii="Times New Roman" w:hAnsi="Times New Roman"/>
          <w:sz w:val="24"/>
          <w:szCs w:val="24"/>
        </w:rPr>
        <w:t>. A. Hlinku 1</w:t>
      </w:r>
      <w:r w:rsidR="0065469A">
        <w:rPr>
          <w:rFonts w:ascii="Times New Roman" w:hAnsi="Times New Roman"/>
          <w:sz w:val="24"/>
          <w:szCs w:val="24"/>
        </w:rPr>
        <w:t>,</w:t>
      </w:r>
      <w:r>
        <w:rPr>
          <w:rFonts w:ascii="Times New Roman" w:hAnsi="Times New Roman"/>
          <w:sz w:val="24"/>
          <w:szCs w:val="24"/>
        </w:rPr>
        <w:t xml:space="preserve"> </w:t>
      </w:r>
      <w:r w:rsidRPr="00405F1F">
        <w:rPr>
          <w:rFonts w:ascii="Times New Roman" w:hAnsi="Times New Roman"/>
          <w:sz w:val="24"/>
          <w:szCs w:val="24"/>
        </w:rPr>
        <w:t>Nitra</w:t>
      </w:r>
      <w:r>
        <w:rPr>
          <w:rFonts w:ascii="Times New Roman" w:hAnsi="Times New Roman"/>
          <w:sz w:val="24"/>
          <w:szCs w:val="24"/>
        </w:rPr>
        <w:t xml:space="preserve">. </w:t>
      </w:r>
      <w:r w:rsidRPr="00405F1F">
        <w:rPr>
          <w:rFonts w:ascii="Times New Roman" w:hAnsi="Times New Roman"/>
          <w:sz w:val="24"/>
          <w:szCs w:val="24"/>
        </w:rPr>
        <w:t xml:space="preserve"> </w:t>
      </w:r>
      <w:r w:rsidRPr="00405F1F">
        <w:rPr>
          <w:rFonts w:ascii="Times New Roman" w:hAnsi="Times New Roman"/>
          <w:sz w:val="24"/>
          <w:szCs w:val="24"/>
        </w:rPr>
        <w:tab/>
      </w:r>
    </w:p>
    <w:p w14:paraId="75AC3881" w14:textId="77777777" w:rsidR="003355F5" w:rsidRPr="00BE66CE" w:rsidRDefault="003355F5" w:rsidP="003355F5">
      <w:pPr>
        <w:numPr>
          <w:ilvl w:val="0"/>
          <w:numId w:val="3"/>
        </w:numPr>
        <w:spacing w:after="240" w:line="240" w:lineRule="auto"/>
        <w:jc w:val="both"/>
        <w:rPr>
          <w:rFonts w:ascii="Times New Roman" w:hAnsi="Times New Roman"/>
          <w:b/>
          <w:sz w:val="24"/>
          <w:szCs w:val="24"/>
        </w:rPr>
      </w:pPr>
      <w:r w:rsidRPr="00F43CD1">
        <w:rPr>
          <w:rFonts w:ascii="Times New Roman" w:hAnsi="Times New Roman"/>
          <w:sz w:val="24"/>
          <w:szCs w:val="24"/>
        </w:rPr>
        <w:t xml:space="preserve">Dodržanie lehoty na vykonanie </w:t>
      </w:r>
      <w:r>
        <w:rPr>
          <w:rFonts w:ascii="Times New Roman" w:hAnsi="Times New Roman"/>
          <w:sz w:val="24"/>
          <w:szCs w:val="24"/>
        </w:rPr>
        <w:t>D</w:t>
      </w:r>
      <w:r w:rsidRPr="00F43CD1">
        <w:rPr>
          <w:rFonts w:ascii="Times New Roman" w:hAnsi="Times New Roman"/>
          <w:sz w:val="24"/>
          <w:szCs w:val="24"/>
        </w:rPr>
        <w:t xml:space="preserve">iela je závislé od riadneho a včasného spolupôsobenia Objednávateľa v rozsahu </w:t>
      </w:r>
      <w:r>
        <w:rPr>
          <w:rFonts w:ascii="Times New Roman" w:hAnsi="Times New Roman"/>
          <w:sz w:val="24"/>
          <w:szCs w:val="24"/>
        </w:rPr>
        <w:t xml:space="preserve">uvedenom v čl. IV. </w:t>
      </w:r>
      <w:r w:rsidRPr="00F43CD1">
        <w:rPr>
          <w:rFonts w:ascii="Times New Roman" w:hAnsi="Times New Roman"/>
          <w:sz w:val="24"/>
          <w:szCs w:val="24"/>
        </w:rPr>
        <w:t>tejto zmluvy. Počas doby omeškania Objednávateľa s poskytnutím spolupôsobenia nie je Zhotoviteľ v omeškaní s plnením povinnosti dodať predmet zmluvy v dohodnutom termíne</w:t>
      </w:r>
      <w:r>
        <w:rPr>
          <w:rFonts w:ascii="Times New Roman" w:hAnsi="Times New Roman"/>
          <w:b/>
          <w:sz w:val="24"/>
          <w:szCs w:val="24"/>
        </w:rPr>
        <w:t>.</w:t>
      </w:r>
    </w:p>
    <w:p w14:paraId="6B00A067" w14:textId="77777777" w:rsidR="003355F5" w:rsidRPr="00F43CD1" w:rsidRDefault="003355F5" w:rsidP="003355F5">
      <w:pPr>
        <w:spacing w:after="0" w:line="240" w:lineRule="auto"/>
        <w:ind w:left="425" w:hanging="425"/>
        <w:jc w:val="center"/>
        <w:outlineLvl w:val="0"/>
        <w:rPr>
          <w:rFonts w:ascii="Times New Roman" w:hAnsi="Times New Roman"/>
          <w:b/>
          <w:sz w:val="24"/>
          <w:szCs w:val="24"/>
        </w:rPr>
      </w:pPr>
      <w:r>
        <w:rPr>
          <w:rFonts w:ascii="Times New Roman" w:hAnsi="Times New Roman"/>
          <w:b/>
          <w:sz w:val="24"/>
          <w:szCs w:val="24"/>
        </w:rPr>
        <w:t xml:space="preserve">Čl. </w:t>
      </w:r>
      <w:r w:rsidRPr="00F43CD1">
        <w:rPr>
          <w:rFonts w:ascii="Times New Roman" w:hAnsi="Times New Roman"/>
          <w:b/>
          <w:sz w:val="24"/>
          <w:szCs w:val="24"/>
        </w:rPr>
        <w:t>IV.</w:t>
      </w:r>
    </w:p>
    <w:p w14:paraId="12166CDB" w14:textId="77777777" w:rsidR="003355F5" w:rsidRDefault="003355F5" w:rsidP="003355F5">
      <w:pPr>
        <w:spacing w:after="0" w:line="240" w:lineRule="auto"/>
        <w:ind w:left="425" w:hanging="425"/>
        <w:jc w:val="center"/>
        <w:rPr>
          <w:rFonts w:ascii="Times New Roman" w:hAnsi="Times New Roman"/>
          <w:b/>
          <w:sz w:val="24"/>
          <w:szCs w:val="24"/>
        </w:rPr>
      </w:pPr>
      <w:r w:rsidRPr="00F43CD1">
        <w:rPr>
          <w:rFonts w:ascii="Times New Roman" w:hAnsi="Times New Roman"/>
          <w:b/>
          <w:sz w:val="24"/>
          <w:szCs w:val="24"/>
        </w:rPr>
        <w:lastRenderedPageBreak/>
        <w:t>Spôsob vy</w:t>
      </w:r>
      <w:r w:rsidR="006A2508">
        <w:rPr>
          <w:rFonts w:ascii="Times New Roman" w:hAnsi="Times New Roman"/>
          <w:b/>
          <w:sz w:val="24"/>
          <w:szCs w:val="24"/>
        </w:rPr>
        <w:t>konania diela a spolupôsobenie O</w:t>
      </w:r>
      <w:r w:rsidRPr="00F43CD1">
        <w:rPr>
          <w:rFonts w:ascii="Times New Roman" w:hAnsi="Times New Roman"/>
          <w:b/>
          <w:sz w:val="24"/>
          <w:szCs w:val="24"/>
        </w:rPr>
        <w:t>bjednávateľa</w:t>
      </w:r>
    </w:p>
    <w:p w14:paraId="015AD485" w14:textId="77777777" w:rsidR="003355F5" w:rsidRPr="00F43CD1" w:rsidRDefault="003355F5" w:rsidP="003355F5">
      <w:pPr>
        <w:spacing w:after="0" w:line="240" w:lineRule="auto"/>
        <w:ind w:left="425" w:hanging="425"/>
        <w:jc w:val="center"/>
        <w:rPr>
          <w:rFonts w:ascii="Times New Roman" w:hAnsi="Times New Roman"/>
          <w:b/>
          <w:sz w:val="24"/>
          <w:szCs w:val="24"/>
        </w:rPr>
      </w:pPr>
    </w:p>
    <w:p w14:paraId="1497A652" w14:textId="77777777" w:rsidR="003355F5" w:rsidRPr="00405F1F" w:rsidRDefault="003355F5" w:rsidP="003355F5">
      <w:pPr>
        <w:numPr>
          <w:ilvl w:val="0"/>
          <w:numId w:val="4"/>
        </w:numPr>
        <w:spacing w:after="240" w:line="240" w:lineRule="auto"/>
        <w:jc w:val="both"/>
        <w:rPr>
          <w:rFonts w:ascii="Times New Roman" w:hAnsi="Times New Roman"/>
          <w:sz w:val="24"/>
          <w:szCs w:val="24"/>
        </w:rPr>
      </w:pPr>
      <w:r w:rsidRPr="00405F1F">
        <w:rPr>
          <w:rFonts w:ascii="Times New Roman" w:hAnsi="Times New Roman"/>
          <w:sz w:val="24"/>
          <w:szCs w:val="24"/>
        </w:rPr>
        <w:t xml:space="preserve">Zhotoviteľ vyhlasuje, že má oprávnenie na vykonávanie činnosti v rozsahu </w:t>
      </w:r>
      <w:r>
        <w:rPr>
          <w:rFonts w:ascii="Times New Roman" w:hAnsi="Times New Roman"/>
          <w:sz w:val="24"/>
          <w:szCs w:val="24"/>
        </w:rPr>
        <w:t>č</w:t>
      </w:r>
      <w:r w:rsidRPr="00405F1F">
        <w:rPr>
          <w:rFonts w:ascii="Times New Roman" w:hAnsi="Times New Roman"/>
          <w:sz w:val="24"/>
          <w:szCs w:val="24"/>
        </w:rPr>
        <w:t xml:space="preserve">l. II. tejto zmluvy a že </w:t>
      </w:r>
      <w:r>
        <w:rPr>
          <w:rFonts w:ascii="Times New Roman" w:hAnsi="Times New Roman"/>
          <w:sz w:val="24"/>
          <w:szCs w:val="24"/>
        </w:rPr>
        <w:t>Dielo</w:t>
      </w:r>
      <w:r w:rsidRPr="00405F1F">
        <w:rPr>
          <w:rFonts w:ascii="Times New Roman" w:hAnsi="Times New Roman"/>
          <w:sz w:val="24"/>
          <w:szCs w:val="24"/>
        </w:rPr>
        <w:t xml:space="preserve"> vypracujú osoby oprávnené na projektovú činnosť v zmysle zákona č.</w:t>
      </w:r>
      <w:r>
        <w:rPr>
          <w:rFonts w:ascii="Times New Roman" w:hAnsi="Times New Roman"/>
          <w:sz w:val="24"/>
          <w:szCs w:val="24"/>
        </w:rPr>
        <w:t xml:space="preserve"> </w:t>
      </w:r>
      <w:r w:rsidRPr="00405F1F">
        <w:rPr>
          <w:rFonts w:ascii="Times New Roman" w:hAnsi="Times New Roman"/>
          <w:sz w:val="24"/>
          <w:szCs w:val="24"/>
        </w:rPr>
        <w:t xml:space="preserve">138/1992 Zb. v znení neskorších predpisov. </w:t>
      </w:r>
    </w:p>
    <w:p w14:paraId="18D44D84" w14:textId="77777777" w:rsidR="003355F5" w:rsidRPr="00405F1F" w:rsidRDefault="003355F5" w:rsidP="003355F5">
      <w:pPr>
        <w:numPr>
          <w:ilvl w:val="0"/>
          <w:numId w:val="4"/>
        </w:numPr>
        <w:spacing w:after="240" w:line="240" w:lineRule="auto"/>
        <w:jc w:val="both"/>
        <w:rPr>
          <w:rFonts w:ascii="Times New Roman" w:hAnsi="Times New Roman"/>
          <w:sz w:val="24"/>
          <w:szCs w:val="24"/>
        </w:rPr>
      </w:pPr>
      <w:r w:rsidRPr="00405F1F">
        <w:rPr>
          <w:rFonts w:ascii="Times New Roman" w:hAnsi="Times New Roman"/>
          <w:sz w:val="24"/>
          <w:szCs w:val="24"/>
        </w:rPr>
        <w:t xml:space="preserve">Zhotoviteľ sa zaväzuje splniť svoj záväzok vykonať </w:t>
      </w:r>
      <w:r>
        <w:rPr>
          <w:rFonts w:ascii="Times New Roman" w:hAnsi="Times New Roman"/>
          <w:sz w:val="24"/>
          <w:szCs w:val="24"/>
        </w:rPr>
        <w:t>D</w:t>
      </w:r>
      <w:r w:rsidRPr="00405F1F">
        <w:rPr>
          <w:rFonts w:ascii="Times New Roman" w:hAnsi="Times New Roman"/>
          <w:sz w:val="24"/>
          <w:szCs w:val="24"/>
        </w:rPr>
        <w:t xml:space="preserve">ielo jeho riadnym a včasným odovzdaním Objednávateľovi s tým, že </w:t>
      </w:r>
      <w:r>
        <w:rPr>
          <w:rFonts w:ascii="Times New Roman" w:hAnsi="Times New Roman"/>
          <w:sz w:val="24"/>
          <w:szCs w:val="24"/>
        </w:rPr>
        <w:t>D</w:t>
      </w:r>
      <w:r w:rsidRPr="00405F1F">
        <w:rPr>
          <w:rFonts w:ascii="Times New Roman" w:hAnsi="Times New Roman"/>
          <w:sz w:val="24"/>
          <w:szCs w:val="24"/>
        </w:rPr>
        <w:t xml:space="preserve">ielo musí byť zhotovené v súlade s platnými všeobecne záväznými právnymi predpismi, technickými normami </w:t>
      </w:r>
      <w:r>
        <w:rPr>
          <w:rFonts w:ascii="Times New Roman" w:hAnsi="Times New Roman"/>
          <w:sz w:val="24"/>
          <w:szCs w:val="24"/>
        </w:rPr>
        <w:t xml:space="preserve">SR a EÚ </w:t>
      </w:r>
      <w:r w:rsidRPr="00405F1F">
        <w:rPr>
          <w:rFonts w:ascii="Times New Roman" w:hAnsi="Times New Roman"/>
          <w:sz w:val="24"/>
          <w:szCs w:val="24"/>
        </w:rPr>
        <w:t xml:space="preserve">a podmienkami dohodnutými v tejto zmluve. </w:t>
      </w:r>
    </w:p>
    <w:p w14:paraId="23AE8900" w14:textId="77777777" w:rsidR="003355F5" w:rsidRPr="00405F1F" w:rsidRDefault="003355F5" w:rsidP="003355F5">
      <w:pPr>
        <w:numPr>
          <w:ilvl w:val="0"/>
          <w:numId w:val="4"/>
        </w:numPr>
        <w:spacing w:after="240" w:line="240" w:lineRule="auto"/>
        <w:jc w:val="both"/>
        <w:rPr>
          <w:rFonts w:ascii="Times New Roman" w:hAnsi="Times New Roman"/>
          <w:sz w:val="24"/>
          <w:szCs w:val="24"/>
        </w:rPr>
      </w:pPr>
      <w:r w:rsidRPr="00405F1F">
        <w:rPr>
          <w:rFonts w:ascii="Times New Roman" w:hAnsi="Times New Roman"/>
          <w:sz w:val="24"/>
          <w:szCs w:val="24"/>
        </w:rPr>
        <w:t xml:space="preserve">Zhotoviteľ sa zaväzuje, že </w:t>
      </w:r>
      <w:r>
        <w:rPr>
          <w:rFonts w:ascii="Times New Roman" w:hAnsi="Times New Roman"/>
          <w:sz w:val="24"/>
          <w:szCs w:val="24"/>
        </w:rPr>
        <w:t xml:space="preserve">Dielo </w:t>
      </w:r>
      <w:r w:rsidRPr="00405F1F">
        <w:rPr>
          <w:rFonts w:ascii="Times New Roman" w:hAnsi="Times New Roman"/>
          <w:sz w:val="24"/>
          <w:szCs w:val="24"/>
        </w:rPr>
        <w:t>bude spracovan</w:t>
      </w:r>
      <w:r>
        <w:rPr>
          <w:rFonts w:ascii="Times New Roman" w:hAnsi="Times New Roman"/>
          <w:sz w:val="24"/>
          <w:szCs w:val="24"/>
        </w:rPr>
        <w:t>é</w:t>
      </w:r>
      <w:r w:rsidRPr="00405F1F">
        <w:rPr>
          <w:rFonts w:ascii="Times New Roman" w:hAnsi="Times New Roman"/>
          <w:sz w:val="24"/>
          <w:szCs w:val="24"/>
        </w:rPr>
        <w:t xml:space="preserve"> v rozsahu požiadaviek podľa zákona č. 50/1976 Zb. v znení neskorších predpisov a podľa </w:t>
      </w:r>
      <w:r>
        <w:rPr>
          <w:rFonts w:ascii="Times New Roman" w:hAnsi="Times New Roman"/>
          <w:sz w:val="24"/>
          <w:szCs w:val="24"/>
        </w:rPr>
        <w:t>č</w:t>
      </w:r>
      <w:r w:rsidRPr="00405F1F">
        <w:rPr>
          <w:rFonts w:ascii="Times New Roman" w:hAnsi="Times New Roman"/>
          <w:sz w:val="24"/>
          <w:szCs w:val="24"/>
        </w:rPr>
        <w:t>l. II tejto zmluvy, s prihliadnutím k miestnym podmienkam. Vyhotovenie</w:t>
      </w:r>
      <w:r>
        <w:rPr>
          <w:rFonts w:ascii="Times New Roman" w:hAnsi="Times New Roman"/>
          <w:sz w:val="24"/>
          <w:szCs w:val="24"/>
        </w:rPr>
        <w:t xml:space="preserve"> Diela</w:t>
      </w:r>
      <w:r w:rsidRPr="00405F1F">
        <w:rPr>
          <w:rFonts w:ascii="Times New Roman" w:hAnsi="Times New Roman"/>
          <w:sz w:val="24"/>
          <w:szCs w:val="24"/>
        </w:rPr>
        <w:t>, je</w:t>
      </w:r>
      <w:r>
        <w:rPr>
          <w:rFonts w:ascii="Times New Roman" w:hAnsi="Times New Roman"/>
          <w:sz w:val="24"/>
          <w:szCs w:val="24"/>
        </w:rPr>
        <w:t>ho</w:t>
      </w:r>
      <w:r w:rsidRPr="00405F1F">
        <w:rPr>
          <w:rFonts w:ascii="Times New Roman" w:hAnsi="Times New Roman"/>
          <w:sz w:val="24"/>
          <w:szCs w:val="24"/>
        </w:rPr>
        <w:t xml:space="preserve"> rozsah a úroveň spracovania bude zodpovedať požiadavkám opísaných v </w:t>
      </w:r>
      <w:r>
        <w:rPr>
          <w:rFonts w:ascii="Times New Roman" w:hAnsi="Times New Roman"/>
          <w:sz w:val="24"/>
          <w:szCs w:val="24"/>
        </w:rPr>
        <w:t>č</w:t>
      </w:r>
      <w:r w:rsidRPr="00405F1F">
        <w:rPr>
          <w:rFonts w:ascii="Times New Roman" w:hAnsi="Times New Roman"/>
          <w:sz w:val="24"/>
          <w:szCs w:val="24"/>
        </w:rPr>
        <w:t xml:space="preserve">l. II tejto zmluvy.  </w:t>
      </w:r>
    </w:p>
    <w:p w14:paraId="79CA7E21" w14:textId="77777777" w:rsidR="003355F5" w:rsidRPr="00405F1F" w:rsidRDefault="003355F5" w:rsidP="003355F5">
      <w:pPr>
        <w:numPr>
          <w:ilvl w:val="0"/>
          <w:numId w:val="4"/>
        </w:numPr>
        <w:spacing w:after="240" w:line="240" w:lineRule="auto"/>
        <w:jc w:val="both"/>
        <w:rPr>
          <w:rFonts w:ascii="Times New Roman" w:hAnsi="Times New Roman"/>
          <w:sz w:val="24"/>
          <w:szCs w:val="24"/>
        </w:rPr>
      </w:pPr>
      <w:r w:rsidRPr="00405F1F">
        <w:rPr>
          <w:rFonts w:ascii="Times New Roman" w:hAnsi="Times New Roman"/>
          <w:sz w:val="24"/>
          <w:szCs w:val="24"/>
        </w:rPr>
        <w:t xml:space="preserve">Objednávateľ umožní prístup Zhotoviteľa do priestorov predmetnej stavby, a to v termíne podľa predchádzajúcej vzájomnej dohody. </w:t>
      </w:r>
    </w:p>
    <w:p w14:paraId="6855B83A" w14:textId="77777777" w:rsidR="003355F5" w:rsidRPr="00405F1F" w:rsidRDefault="003355F5" w:rsidP="003355F5">
      <w:pPr>
        <w:numPr>
          <w:ilvl w:val="0"/>
          <w:numId w:val="4"/>
        </w:numPr>
        <w:spacing w:after="240" w:line="240" w:lineRule="auto"/>
        <w:jc w:val="both"/>
        <w:rPr>
          <w:rFonts w:ascii="Times New Roman" w:hAnsi="Times New Roman"/>
          <w:sz w:val="24"/>
          <w:szCs w:val="24"/>
        </w:rPr>
      </w:pPr>
      <w:r>
        <w:rPr>
          <w:rFonts w:ascii="Times New Roman" w:hAnsi="Times New Roman"/>
          <w:sz w:val="24"/>
          <w:szCs w:val="24"/>
        </w:rPr>
        <w:t>Objednávateľ</w:t>
      </w:r>
      <w:r w:rsidRPr="00405F1F">
        <w:rPr>
          <w:rFonts w:ascii="Times New Roman" w:hAnsi="Times New Roman"/>
          <w:sz w:val="24"/>
          <w:szCs w:val="24"/>
        </w:rPr>
        <w:t xml:space="preserve"> sa ďalej zaväzuje poskytnúť Zhotoviteľovi informácie a podklady nevyhnutné pre výkon činnosti Zhotoviteľa, o ktoré Zhotoviteľ požiada a ktoré bude mať Objednávateľ k dispozícii. Túto súčinnosť</w:t>
      </w:r>
      <w:r>
        <w:rPr>
          <w:rFonts w:ascii="Times New Roman" w:hAnsi="Times New Roman"/>
          <w:sz w:val="24"/>
          <w:szCs w:val="24"/>
        </w:rPr>
        <w:t xml:space="preserve"> </w:t>
      </w:r>
      <w:r w:rsidRPr="00405F1F">
        <w:rPr>
          <w:rFonts w:ascii="Times New Roman" w:hAnsi="Times New Roman"/>
          <w:sz w:val="24"/>
          <w:szCs w:val="24"/>
        </w:rPr>
        <w:t xml:space="preserve">poskytne Objednávateľ Zhotoviteľovi </w:t>
      </w:r>
      <w:r>
        <w:rPr>
          <w:rFonts w:ascii="Times New Roman" w:hAnsi="Times New Roman"/>
          <w:sz w:val="24"/>
          <w:szCs w:val="24"/>
        </w:rPr>
        <w:br/>
      </w:r>
      <w:r w:rsidRPr="00405F1F">
        <w:rPr>
          <w:rFonts w:ascii="Times New Roman" w:hAnsi="Times New Roman"/>
          <w:sz w:val="24"/>
          <w:szCs w:val="24"/>
        </w:rPr>
        <w:t>na základe písomnej požiadavky Zhotoviteľa v termíne, ktorý si Objednávateľ a Zhotoviteľ písomne dohodnú.</w:t>
      </w:r>
    </w:p>
    <w:p w14:paraId="3B897172" w14:textId="77777777" w:rsidR="003355F5" w:rsidRPr="00E738F3" w:rsidRDefault="003355F5" w:rsidP="003355F5">
      <w:pPr>
        <w:numPr>
          <w:ilvl w:val="0"/>
          <w:numId w:val="4"/>
        </w:numPr>
        <w:spacing w:after="240" w:line="240" w:lineRule="auto"/>
        <w:jc w:val="both"/>
        <w:rPr>
          <w:rFonts w:ascii="Times New Roman" w:hAnsi="Times New Roman"/>
          <w:sz w:val="24"/>
          <w:szCs w:val="24"/>
        </w:rPr>
      </w:pPr>
      <w:r w:rsidRPr="00F676A0">
        <w:rPr>
          <w:rFonts w:ascii="Times New Roman" w:hAnsi="Times New Roman"/>
          <w:sz w:val="24"/>
          <w:szCs w:val="24"/>
        </w:rPr>
        <w:t xml:space="preserve">Spôsob spolupráce, organizácie pracovných schôdzok, menovanie zodpovedných osôb, spôsob obehu korešpondencie a pod. budú dohodnuté pri začatí prác. Zhotoviteľ </w:t>
      </w:r>
      <w:r w:rsidRPr="00E738F3">
        <w:rPr>
          <w:rFonts w:ascii="Times New Roman" w:hAnsi="Times New Roman"/>
          <w:sz w:val="24"/>
          <w:szCs w:val="24"/>
        </w:rPr>
        <w:br/>
        <w:t xml:space="preserve">sa zaväzuje pri spracovávaní </w:t>
      </w:r>
      <w:r>
        <w:rPr>
          <w:rFonts w:ascii="Times New Roman" w:hAnsi="Times New Roman"/>
          <w:sz w:val="24"/>
          <w:szCs w:val="24"/>
        </w:rPr>
        <w:t xml:space="preserve">Diela </w:t>
      </w:r>
      <w:r w:rsidRPr="00F676A0">
        <w:rPr>
          <w:rFonts w:ascii="Times New Roman" w:hAnsi="Times New Roman"/>
          <w:sz w:val="24"/>
          <w:szCs w:val="24"/>
        </w:rPr>
        <w:t xml:space="preserve">povinne konzultovať </w:t>
      </w:r>
      <w:r w:rsidRPr="00E738F3">
        <w:rPr>
          <w:rFonts w:ascii="Times New Roman" w:hAnsi="Times New Roman"/>
          <w:sz w:val="24"/>
          <w:szCs w:val="24"/>
        </w:rPr>
        <w:t xml:space="preserve">formou koordinačných stretnutí projektantov v každej profesii so zástupcom </w:t>
      </w:r>
      <w:r>
        <w:rPr>
          <w:rFonts w:ascii="Times New Roman" w:hAnsi="Times New Roman"/>
          <w:sz w:val="24"/>
          <w:szCs w:val="24"/>
        </w:rPr>
        <w:t>O</w:t>
      </w:r>
      <w:r w:rsidRPr="00E738F3">
        <w:rPr>
          <w:rFonts w:ascii="Times New Roman" w:hAnsi="Times New Roman"/>
          <w:sz w:val="24"/>
          <w:szCs w:val="24"/>
        </w:rPr>
        <w:t xml:space="preserve">bjednávateľa, </w:t>
      </w:r>
      <w:r w:rsidRPr="00E738F3">
        <w:rPr>
          <w:rFonts w:ascii="Times New Roman" w:hAnsi="Times New Roman"/>
          <w:sz w:val="24"/>
          <w:szCs w:val="24"/>
        </w:rPr>
        <w:br/>
        <w:t xml:space="preserve">a to minimálne 2x počas zhotovovania tejto časti  </w:t>
      </w:r>
      <w:r>
        <w:rPr>
          <w:rFonts w:ascii="Times New Roman" w:hAnsi="Times New Roman"/>
          <w:sz w:val="24"/>
          <w:szCs w:val="24"/>
        </w:rPr>
        <w:t>D</w:t>
      </w:r>
      <w:r w:rsidRPr="00E738F3">
        <w:rPr>
          <w:rFonts w:ascii="Times New Roman" w:hAnsi="Times New Roman"/>
          <w:sz w:val="24"/>
          <w:szCs w:val="24"/>
        </w:rPr>
        <w:t>iela.</w:t>
      </w:r>
    </w:p>
    <w:p w14:paraId="22D1FD3B" w14:textId="77777777" w:rsidR="003355F5" w:rsidRPr="00FD281F" w:rsidRDefault="003355F5" w:rsidP="003355F5">
      <w:pPr>
        <w:numPr>
          <w:ilvl w:val="0"/>
          <w:numId w:val="4"/>
        </w:numPr>
        <w:spacing w:after="240" w:line="240" w:lineRule="auto"/>
        <w:jc w:val="both"/>
        <w:rPr>
          <w:rFonts w:ascii="Times New Roman" w:hAnsi="Times New Roman"/>
          <w:sz w:val="24"/>
          <w:szCs w:val="24"/>
        </w:rPr>
      </w:pPr>
      <w:r w:rsidRPr="00405F1F">
        <w:rPr>
          <w:rFonts w:ascii="Times New Roman" w:hAnsi="Times New Roman"/>
          <w:sz w:val="24"/>
          <w:szCs w:val="24"/>
        </w:rPr>
        <w:t>Objednávateľ sa zaväzuje poskytnúť súčinnosť a urobiť rozhodnutia v zmysle tejto zmluvy v lehote najneskôr piatich (5) pracovných dní odo dňa oznámenia žiadosti. Osobitnú lehotu dohodnú zmluvné strany v prípade, ak sa bude jednať o spoluprácu, ktorú nemôže Objednávateľ zaobstarať vlastnými silami.</w:t>
      </w:r>
      <w:r w:rsidRPr="00FD281F">
        <w:rPr>
          <w:rFonts w:ascii="Times New Roman" w:hAnsi="Times New Roman"/>
          <w:sz w:val="24"/>
          <w:szCs w:val="24"/>
        </w:rPr>
        <w:t>.</w:t>
      </w:r>
    </w:p>
    <w:p w14:paraId="4701F97D" w14:textId="6D7FE6E6" w:rsidR="008D1742" w:rsidRPr="00185F17" w:rsidRDefault="003355F5" w:rsidP="008D1742">
      <w:pPr>
        <w:numPr>
          <w:ilvl w:val="0"/>
          <w:numId w:val="4"/>
        </w:numPr>
        <w:spacing w:after="240" w:line="240" w:lineRule="auto"/>
        <w:jc w:val="both"/>
        <w:rPr>
          <w:rFonts w:ascii="Times New Roman" w:hAnsi="Times New Roman"/>
          <w:sz w:val="24"/>
          <w:szCs w:val="24"/>
        </w:rPr>
      </w:pPr>
      <w:r w:rsidRPr="00FD450F">
        <w:rPr>
          <w:rFonts w:ascii="Times New Roman" w:hAnsi="Times New Roman"/>
          <w:sz w:val="24"/>
          <w:szCs w:val="24"/>
        </w:rPr>
        <w:t xml:space="preserve">Zhotoviteľ bude pri plnení predmetu tejto zmluvy postupovať s odbornou starostlivosťou. Zaväzuje sa dodržiavať všeobecne záväzné právne predpisy, technické normy platné na území SR </w:t>
      </w:r>
      <w:r>
        <w:rPr>
          <w:rFonts w:ascii="Times New Roman" w:hAnsi="Times New Roman"/>
          <w:sz w:val="24"/>
          <w:szCs w:val="24"/>
        </w:rPr>
        <w:t xml:space="preserve"> a EÚ </w:t>
      </w:r>
      <w:r w:rsidRPr="00FD450F">
        <w:rPr>
          <w:rFonts w:ascii="Times New Roman" w:hAnsi="Times New Roman"/>
          <w:sz w:val="24"/>
          <w:szCs w:val="24"/>
        </w:rPr>
        <w:t xml:space="preserve">a podmienky tejto zmluvy. Zhotoviteľ sa bude riadiť východiskovými podkladmi Objednávateľa, pokynmi Objednávateľa, zápismi a dohodami oprávnených pracovníkov zmluvných strán. </w:t>
      </w:r>
    </w:p>
    <w:p w14:paraId="31CD03A8" w14:textId="77777777" w:rsidR="003355F5" w:rsidRPr="00F43CD1" w:rsidRDefault="003355F5" w:rsidP="003355F5">
      <w:pPr>
        <w:spacing w:after="0" w:line="240" w:lineRule="auto"/>
        <w:ind w:left="425" w:hanging="425"/>
        <w:jc w:val="center"/>
        <w:outlineLvl w:val="0"/>
        <w:rPr>
          <w:rFonts w:ascii="Times New Roman" w:hAnsi="Times New Roman"/>
          <w:b/>
          <w:sz w:val="24"/>
          <w:szCs w:val="24"/>
        </w:rPr>
      </w:pPr>
      <w:r>
        <w:rPr>
          <w:rFonts w:ascii="Times New Roman" w:hAnsi="Times New Roman"/>
          <w:b/>
          <w:sz w:val="24"/>
          <w:szCs w:val="24"/>
        </w:rPr>
        <w:t xml:space="preserve">Čl. </w:t>
      </w:r>
      <w:r w:rsidRPr="00F43CD1">
        <w:rPr>
          <w:rFonts w:ascii="Times New Roman" w:hAnsi="Times New Roman"/>
          <w:b/>
          <w:sz w:val="24"/>
          <w:szCs w:val="24"/>
        </w:rPr>
        <w:t>V.</w:t>
      </w:r>
    </w:p>
    <w:p w14:paraId="2112164E" w14:textId="77777777" w:rsidR="003355F5" w:rsidRDefault="003355F5" w:rsidP="003355F5">
      <w:pPr>
        <w:spacing w:after="0" w:line="240" w:lineRule="auto"/>
        <w:ind w:left="425" w:hanging="425"/>
        <w:jc w:val="center"/>
        <w:rPr>
          <w:rFonts w:ascii="Times New Roman" w:hAnsi="Times New Roman"/>
          <w:b/>
          <w:sz w:val="24"/>
          <w:szCs w:val="24"/>
        </w:rPr>
      </w:pPr>
      <w:r w:rsidRPr="00F43CD1">
        <w:rPr>
          <w:rFonts w:ascii="Times New Roman" w:hAnsi="Times New Roman"/>
          <w:b/>
          <w:sz w:val="24"/>
          <w:szCs w:val="24"/>
        </w:rPr>
        <w:t xml:space="preserve">Cena </w:t>
      </w:r>
      <w:r>
        <w:rPr>
          <w:rFonts w:ascii="Times New Roman" w:hAnsi="Times New Roman"/>
          <w:b/>
          <w:sz w:val="24"/>
          <w:szCs w:val="24"/>
        </w:rPr>
        <w:t>D</w:t>
      </w:r>
      <w:r w:rsidRPr="00F43CD1">
        <w:rPr>
          <w:rFonts w:ascii="Times New Roman" w:hAnsi="Times New Roman"/>
          <w:b/>
          <w:sz w:val="24"/>
          <w:szCs w:val="24"/>
        </w:rPr>
        <w:t>iela</w:t>
      </w:r>
    </w:p>
    <w:p w14:paraId="4DEE72BF" w14:textId="77777777" w:rsidR="003355F5" w:rsidRPr="00F43CD1" w:rsidRDefault="003355F5" w:rsidP="003355F5">
      <w:pPr>
        <w:spacing w:after="0" w:line="240" w:lineRule="auto"/>
        <w:ind w:left="425" w:hanging="425"/>
        <w:jc w:val="center"/>
        <w:rPr>
          <w:rFonts w:ascii="Times New Roman" w:hAnsi="Times New Roman"/>
          <w:b/>
          <w:sz w:val="24"/>
          <w:szCs w:val="24"/>
        </w:rPr>
      </w:pPr>
    </w:p>
    <w:p w14:paraId="4FB4DD02" w14:textId="77777777" w:rsidR="003355F5" w:rsidRPr="00E738F3" w:rsidRDefault="003355F5" w:rsidP="003355F5">
      <w:pPr>
        <w:numPr>
          <w:ilvl w:val="0"/>
          <w:numId w:val="5"/>
        </w:numPr>
        <w:spacing w:after="240" w:line="240" w:lineRule="auto"/>
        <w:jc w:val="both"/>
        <w:rPr>
          <w:rFonts w:cs="Arial"/>
        </w:rPr>
      </w:pPr>
      <w:r w:rsidRPr="00FD450F">
        <w:rPr>
          <w:rFonts w:ascii="Times New Roman" w:hAnsi="Times New Roman"/>
          <w:sz w:val="24"/>
          <w:szCs w:val="24"/>
        </w:rPr>
        <w:t xml:space="preserve">Cena </w:t>
      </w:r>
      <w:r>
        <w:rPr>
          <w:rFonts w:ascii="Times New Roman" w:hAnsi="Times New Roman"/>
          <w:sz w:val="24"/>
          <w:szCs w:val="24"/>
        </w:rPr>
        <w:t>D</w:t>
      </w:r>
      <w:r w:rsidRPr="00FD450F">
        <w:rPr>
          <w:rFonts w:ascii="Times New Roman" w:hAnsi="Times New Roman"/>
          <w:sz w:val="24"/>
          <w:szCs w:val="24"/>
        </w:rPr>
        <w:t>iela podľa tejto zmluvy je dohodnutá v zmysle ustanovení zákona NR SR č.18/1996 Z. z o cenách v znení neskorších predpisov  vyhlášky MF SR č. 87/1996 Z. z. v znení neskorších predpisov ako cena maximálna</w:t>
      </w:r>
      <w:r>
        <w:rPr>
          <w:rFonts w:ascii="Times New Roman" w:hAnsi="Times New Roman"/>
          <w:sz w:val="24"/>
          <w:szCs w:val="24"/>
        </w:rPr>
        <w:t xml:space="preserve"> nasledovne:</w:t>
      </w:r>
    </w:p>
    <w:tbl>
      <w:tblPr>
        <w:tblW w:w="8861" w:type="dxa"/>
        <w:tblInd w:w="354" w:type="dxa"/>
        <w:tblCellMar>
          <w:left w:w="70" w:type="dxa"/>
          <w:right w:w="70" w:type="dxa"/>
        </w:tblCellMar>
        <w:tblLook w:val="0000" w:firstRow="0" w:lastRow="0" w:firstColumn="0" w:lastColumn="0" w:noHBand="0" w:noVBand="0"/>
      </w:tblPr>
      <w:tblGrid>
        <w:gridCol w:w="661"/>
        <w:gridCol w:w="3220"/>
        <w:gridCol w:w="1660"/>
        <w:gridCol w:w="1688"/>
        <w:gridCol w:w="1632"/>
      </w:tblGrid>
      <w:tr w:rsidR="003355F5" w:rsidRPr="00E738F3" w14:paraId="4A840C17" w14:textId="77777777" w:rsidTr="00EC64C9">
        <w:trPr>
          <w:trHeight w:val="702"/>
        </w:trPr>
        <w:tc>
          <w:tcPr>
            <w:tcW w:w="661" w:type="dxa"/>
            <w:tcBorders>
              <w:top w:val="single" w:sz="12" w:space="0" w:color="auto"/>
              <w:left w:val="single" w:sz="12" w:space="0" w:color="auto"/>
              <w:bottom w:val="double" w:sz="6" w:space="0" w:color="auto"/>
              <w:right w:val="single" w:sz="4" w:space="0" w:color="auto"/>
            </w:tcBorders>
            <w:vAlign w:val="center"/>
          </w:tcPr>
          <w:p w14:paraId="688F6479" w14:textId="77777777" w:rsidR="003355F5" w:rsidRPr="00E738F3" w:rsidRDefault="003355F5" w:rsidP="00B17904">
            <w:pPr>
              <w:jc w:val="center"/>
              <w:rPr>
                <w:rFonts w:eastAsia="MS Mincho"/>
                <w:sz w:val="24"/>
                <w:szCs w:val="24"/>
                <w:lang w:eastAsia="ja-JP"/>
              </w:rPr>
            </w:pPr>
            <w:r w:rsidRPr="00FD281F">
              <w:rPr>
                <w:rFonts w:eastAsia="MS Mincho"/>
                <w:sz w:val="24"/>
                <w:szCs w:val="24"/>
                <w:lang w:eastAsia="ja-JP"/>
              </w:rPr>
              <w:lastRenderedPageBreak/>
              <w:t>Pol. č.</w:t>
            </w:r>
          </w:p>
        </w:tc>
        <w:tc>
          <w:tcPr>
            <w:tcW w:w="3220" w:type="dxa"/>
            <w:tcBorders>
              <w:top w:val="single" w:sz="12" w:space="0" w:color="auto"/>
              <w:left w:val="nil"/>
              <w:bottom w:val="double" w:sz="6" w:space="0" w:color="auto"/>
              <w:right w:val="single" w:sz="4" w:space="0" w:color="auto"/>
            </w:tcBorders>
            <w:vAlign w:val="center"/>
          </w:tcPr>
          <w:p w14:paraId="600E727C" w14:textId="77777777" w:rsidR="003355F5" w:rsidRPr="00E738F3" w:rsidRDefault="003355F5" w:rsidP="00B17904">
            <w:pPr>
              <w:jc w:val="center"/>
              <w:rPr>
                <w:rFonts w:eastAsia="MS Mincho"/>
                <w:sz w:val="24"/>
                <w:szCs w:val="24"/>
                <w:lang w:eastAsia="ja-JP"/>
              </w:rPr>
            </w:pPr>
            <w:r w:rsidRPr="00E738F3">
              <w:rPr>
                <w:rFonts w:eastAsia="MS Mincho"/>
                <w:sz w:val="24"/>
                <w:szCs w:val="24"/>
                <w:lang w:eastAsia="ja-JP"/>
              </w:rPr>
              <w:t xml:space="preserve">Názov </w:t>
            </w:r>
            <w:r w:rsidR="0065469A">
              <w:rPr>
                <w:rFonts w:eastAsia="MS Mincho"/>
                <w:sz w:val="24"/>
                <w:szCs w:val="24"/>
                <w:lang w:eastAsia="ja-JP"/>
              </w:rPr>
              <w:t>–</w:t>
            </w:r>
            <w:r w:rsidRPr="00E738F3">
              <w:rPr>
                <w:rFonts w:eastAsia="MS Mincho"/>
                <w:sz w:val="24"/>
                <w:szCs w:val="24"/>
                <w:lang w:eastAsia="ja-JP"/>
              </w:rPr>
              <w:t xml:space="preserve"> popis</w:t>
            </w:r>
          </w:p>
        </w:tc>
        <w:tc>
          <w:tcPr>
            <w:tcW w:w="1660" w:type="dxa"/>
            <w:tcBorders>
              <w:top w:val="single" w:sz="12" w:space="0" w:color="auto"/>
              <w:left w:val="nil"/>
              <w:bottom w:val="double" w:sz="6" w:space="0" w:color="auto"/>
              <w:right w:val="single" w:sz="4" w:space="0" w:color="auto"/>
            </w:tcBorders>
            <w:vAlign w:val="center"/>
          </w:tcPr>
          <w:p w14:paraId="254AFAE8" w14:textId="77777777" w:rsidR="003355F5" w:rsidRPr="00E738F3" w:rsidRDefault="003355F5" w:rsidP="00B17904">
            <w:pPr>
              <w:jc w:val="center"/>
              <w:rPr>
                <w:rFonts w:eastAsia="MS Mincho"/>
                <w:sz w:val="24"/>
                <w:szCs w:val="24"/>
                <w:lang w:eastAsia="ja-JP"/>
              </w:rPr>
            </w:pPr>
            <w:r w:rsidRPr="00E738F3">
              <w:rPr>
                <w:rFonts w:eastAsia="MS Mincho"/>
                <w:sz w:val="24"/>
                <w:szCs w:val="24"/>
                <w:lang w:eastAsia="ja-JP"/>
              </w:rPr>
              <w:t>Cena €  bez DPH</w:t>
            </w:r>
          </w:p>
        </w:tc>
        <w:tc>
          <w:tcPr>
            <w:tcW w:w="1688" w:type="dxa"/>
            <w:tcBorders>
              <w:top w:val="single" w:sz="12" w:space="0" w:color="auto"/>
              <w:left w:val="nil"/>
              <w:bottom w:val="double" w:sz="6" w:space="0" w:color="auto"/>
              <w:right w:val="single" w:sz="4" w:space="0" w:color="auto"/>
            </w:tcBorders>
            <w:vAlign w:val="center"/>
          </w:tcPr>
          <w:p w14:paraId="4888536C" w14:textId="77777777" w:rsidR="003355F5" w:rsidRPr="00E738F3" w:rsidRDefault="003355F5" w:rsidP="00B17904">
            <w:pPr>
              <w:jc w:val="center"/>
              <w:rPr>
                <w:rFonts w:eastAsia="MS Mincho"/>
                <w:sz w:val="24"/>
                <w:szCs w:val="24"/>
                <w:lang w:eastAsia="ja-JP"/>
              </w:rPr>
            </w:pPr>
            <w:r w:rsidRPr="00E738F3">
              <w:rPr>
                <w:rFonts w:eastAsia="MS Mincho"/>
                <w:sz w:val="24"/>
                <w:szCs w:val="24"/>
                <w:lang w:eastAsia="ja-JP"/>
              </w:rPr>
              <w:t xml:space="preserve">DPH </w:t>
            </w:r>
            <w:r w:rsidRPr="00E738F3">
              <w:rPr>
                <w:rFonts w:eastAsia="MS Mincho"/>
                <w:sz w:val="24"/>
                <w:szCs w:val="24"/>
                <w:lang w:eastAsia="ja-JP"/>
              </w:rPr>
              <w:br/>
              <w:t>20%</w:t>
            </w:r>
          </w:p>
        </w:tc>
        <w:tc>
          <w:tcPr>
            <w:tcW w:w="1632" w:type="dxa"/>
            <w:tcBorders>
              <w:top w:val="single" w:sz="12" w:space="0" w:color="auto"/>
              <w:left w:val="nil"/>
              <w:bottom w:val="double" w:sz="6" w:space="0" w:color="auto"/>
              <w:right w:val="single" w:sz="12" w:space="0" w:color="auto"/>
            </w:tcBorders>
            <w:vAlign w:val="center"/>
          </w:tcPr>
          <w:p w14:paraId="30F53877" w14:textId="77777777" w:rsidR="003355F5" w:rsidRPr="00E738F3" w:rsidRDefault="003355F5" w:rsidP="00B17904">
            <w:pPr>
              <w:jc w:val="center"/>
              <w:rPr>
                <w:rFonts w:eastAsia="MS Mincho"/>
                <w:sz w:val="24"/>
                <w:szCs w:val="24"/>
                <w:lang w:eastAsia="ja-JP"/>
              </w:rPr>
            </w:pPr>
            <w:r w:rsidRPr="00E738F3">
              <w:rPr>
                <w:rFonts w:eastAsia="MS Mincho"/>
                <w:sz w:val="24"/>
                <w:szCs w:val="24"/>
                <w:lang w:eastAsia="ja-JP"/>
              </w:rPr>
              <w:t>Cena €  s  DPH</w:t>
            </w:r>
          </w:p>
        </w:tc>
      </w:tr>
      <w:tr w:rsidR="003355F5" w:rsidRPr="00E738F3" w14:paraId="7344632A" w14:textId="77777777" w:rsidTr="00EC64C9">
        <w:trPr>
          <w:trHeight w:hRule="exact" w:val="717"/>
        </w:trPr>
        <w:tc>
          <w:tcPr>
            <w:tcW w:w="661" w:type="dxa"/>
            <w:tcBorders>
              <w:top w:val="nil"/>
              <w:left w:val="single" w:sz="12" w:space="0" w:color="auto"/>
              <w:bottom w:val="single" w:sz="4" w:space="0" w:color="auto"/>
              <w:right w:val="single" w:sz="4" w:space="0" w:color="auto"/>
            </w:tcBorders>
            <w:vAlign w:val="center"/>
          </w:tcPr>
          <w:p w14:paraId="46D0A68C" w14:textId="77777777" w:rsidR="003355F5" w:rsidRPr="00E738F3" w:rsidRDefault="003355F5" w:rsidP="00B17904">
            <w:pPr>
              <w:jc w:val="center"/>
              <w:rPr>
                <w:rFonts w:eastAsia="MS Mincho"/>
                <w:sz w:val="24"/>
                <w:szCs w:val="24"/>
                <w:lang w:eastAsia="ja-JP"/>
              </w:rPr>
            </w:pPr>
            <w:r w:rsidRPr="00E738F3">
              <w:rPr>
                <w:rFonts w:eastAsia="MS Mincho"/>
                <w:sz w:val="24"/>
                <w:szCs w:val="24"/>
                <w:lang w:eastAsia="ja-JP"/>
              </w:rPr>
              <w:t>1. časť</w:t>
            </w:r>
          </w:p>
        </w:tc>
        <w:tc>
          <w:tcPr>
            <w:tcW w:w="3220" w:type="dxa"/>
            <w:tcBorders>
              <w:top w:val="nil"/>
              <w:left w:val="nil"/>
              <w:bottom w:val="single" w:sz="4" w:space="0" w:color="auto"/>
              <w:right w:val="single" w:sz="4" w:space="0" w:color="auto"/>
            </w:tcBorders>
            <w:vAlign w:val="center"/>
          </w:tcPr>
          <w:p w14:paraId="4D921AAE" w14:textId="77777777" w:rsidR="003355F5" w:rsidRPr="00FD281F" w:rsidRDefault="003355F5" w:rsidP="00B17904">
            <w:pPr>
              <w:rPr>
                <w:rFonts w:eastAsia="MS Mincho"/>
                <w:sz w:val="24"/>
                <w:szCs w:val="24"/>
                <w:lang w:eastAsia="ja-JP"/>
              </w:rPr>
            </w:pPr>
            <w:r w:rsidRPr="00E738F3">
              <w:rPr>
                <w:rFonts w:eastAsia="MS Mincho"/>
                <w:sz w:val="24"/>
                <w:szCs w:val="24"/>
                <w:lang w:eastAsia="ja-JP"/>
              </w:rPr>
              <w:t>D</w:t>
            </w:r>
            <w:r>
              <w:rPr>
                <w:rFonts w:eastAsia="MS Mincho"/>
                <w:sz w:val="24"/>
                <w:szCs w:val="24"/>
                <w:lang w:eastAsia="ja-JP"/>
              </w:rPr>
              <w:t>ielo v rozsahu podľa čl. II ods. 3 bod. 3.1.</w:t>
            </w:r>
          </w:p>
        </w:tc>
        <w:tc>
          <w:tcPr>
            <w:tcW w:w="1660" w:type="dxa"/>
            <w:tcBorders>
              <w:top w:val="nil"/>
              <w:left w:val="nil"/>
              <w:bottom w:val="single" w:sz="4" w:space="0" w:color="auto"/>
              <w:right w:val="single" w:sz="4" w:space="0" w:color="auto"/>
            </w:tcBorders>
            <w:vAlign w:val="center"/>
          </w:tcPr>
          <w:p w14:paraId="79166C89" w14:textId="77777777" w:rsidR="003355F5" w:rsidRPr="00FD281F" w:rsidRDefault="003355F5" w:rsidP="00B17904">
            <w:pPr>
              <w:jc w:val="right"/>
              <w:rPr>
                <w:sz w:val="24"/>
                <w:szCs w:val="24"/>
              </w:rPr>
            </w:pPr>
          </w:p>
        </w:tc>
        <w:tc>
          <w:tcPr>
            <w:tcW w:w="1688" w:type="dxa"/>
            <w:tcBorders>
              <w:top w:val="nil"/>
              <w:left w:val="nil"/>
              <w:bottom w:val="single" w:sz="4" w:space="0" w:color="auto"/>
              <w:right w:val="single" w:sz="4" w:space="0" w:color="auto"/>
            </w:tcBorders>
            <w:vAlign w:val="center"/>
          </w:tcPr>
          <w:p w14:paraId="6C4EB01D" w14:textId="77777777" w:rsidR="003355F5" w:rsidRPr="00E738F3" w:rsidRDefault="003355F5" w:rsidP="00B17904">
            <w:pPr>
              <w:jc w:val="right"/>
              <w:rPr>
                <w:sz w:val="24"/>
                <w:szCs w:val="24"/>
              </w:rPr>
            </w:pPr>
          </w:p>
        </w:tc>
        <w:tc>
          <w:tcPr>
            <w:tcW w:w="1632" w:type="dxa"/>
            <w:tcBorders>
              <w:top w:val="nil"/>
              <w:left w:val="nil"/>
              <w:bottom w:val="single" w:sz="4" w:space="0" w:color="auto"/>
              <w:right w:val="single" w:sz="12" w:space="0" w:color="auto"/>
            </w:tcBorders>
            <w:vAlign w:val="center"/>
          </w:tcPr>
          <w:p w14:paraId="21C73B8D" w14:textId="77777777" w:rsidR="003355F5" w:rsidRPr="00E738F3" w:rsidRDefault="003355F5" w:rsidP="00B17904">
            <w:pPr>
              <w:jc w:val="right"/>
              <w:rPr>
                <w:sz w:val="24"/>
                <w:szCs w:val="24"/>
              </w:rPr>
            </w:pPr>
          </w:p>
        </w:tc>
      </w:tr>
      <w:tr w:rsidR="003355F5" w:rsidRPr="00E738F3" w14:paraId="2FCB0456" w14:textId="77777777" w:rsidTr="00EC64C9">
        <w:trPr>
          <w:trHeight w:hRule="exact" w:val="818"/>
        </w:trPr>
        <w:tc>
          <w:tcPr>
            <w:tcW w:w="661" w:type="dxa"/>
            <w:tcBorders>
              <w:top w:val="nil"/>
              <w:left w:val="single" w:sz="12" w:space="0" w:color="auto"/>
              <w:bottom w:val="single" w:sz="4" w:space="0" w:color="auto"/>
              <w:right w:val="single" w:sz="4" w:space="0" w:color="auto"/>
            </w:tcBorders>
            <w:vAlign w:val="center"/>
          </w:tcPr>
          <w:p w14:paraId="219D4562" w14:textId="77777777" w:rsidR="003355F5" w:rsidRPr="00E738F3" w:rsidRDefault="003355F5" w:rsidP="00B17904">
            <w:pPr>
              <w:jc w:val="center"/>
              <w:rPr>
                <w:rFonts w:eastAsia="MS Mincho"/>
                <w:sz w:val="24"/>
                <w:szCs w:val="24"/>
                <w:lang w:eastAsia="ja-JP"/>
              </w:rPr>
            </w:pPr>
            <w:r w:rsidRPr="00E738F3">
              <w:rPr>
                <w:rFonts w:eastAsia="MS Mincho"/>
                <w:sz w:val="24"/>
                <w:szCs w:val="24"/>
                <w:lang w:eastAsia="ja-JP"/>
              </w:rPr>
              <w:t>2. časť</w:t>
            </w:r>
          </w:p>
        </w:tc>
        <w:tc>
          <w:tcPr>
            <w:tcW w:w="3220" w:type="dxa"/>
            <w:tcBorders>
              <w:top w:val="nil"/>
              <w:left w:val="nil"/>
              <w:bottom w:val="single" w:sz="4" w:space="0" w:color="auto"/>
              <w:right w:val="single" w:sz="4" w:space="0" w:color="auto"/>
            </w:tcBorders>
            <w:vAlign w:val="center"/>
          </w:tcPr>
          <w:p w14:paraId="297B95A6" w14:textId="77777777" w:rsidR="003355F5" w:rsidRPr="00FD281F" w:rsidRDefault="003355F5" w:rsidP="00B17904">
            <w:pPr>
              <w:rPr>
                <w:rFonts w:eastAsia="MS Mincho"/>
                <w:sz w:val="24"/>
                <w:szCs w:val="24"/>
                <w:lang w:eastAsia="ja-JP"/>
              </w:rPr>
            </w:pPr>
            <w:r>
              <w:rPr>
                <w:rFonts w:eastAsia="MS Mincho"/>
                <w:sz w:val="24"/>
                <w:szCs w:val="24"/>
                <w:lang w:eastAsia="ja-JP"/>
              </w:rPr>
              <w:t>Dielo v rozsahu podľa čl. II ods. 3 bod. 3.2.</w:t>
            </w:r>
          </w:p>
        </w:tc>
        <w:tc>
          <w:tcPr>
            <w:tcW w:w="1660" w:type="dxa"/>
            <w:tcBorders>
              <w:top w:val="nil"/>
              <w:left w:val="nil"/>
              <w:bottom w:val="single" w:sz="4" w:space="0" w:color="auto"/>
              <w:right w:val="single" w:sz="4" w:space="0" w:color="auto"/>
            </w:tcBorders>
            <w:vAlign w:val="center"/>
          </w:tcPr>
          <w:p w14:paraId="0528BB01" w14:textId="77777777" w:rsidR="003355F5" w:rsidRPr="00E738F3" w:rsidRDefault="003355F5" w:rsidP="00B17904">
            <w:pPr>
              <w:jc w:val="right"/>
              <w:rPr>
                <w:sz w:val="24"/>
                <w:szCs w:val="24"/>
              </w:rPr>
            </w:pPr>
          </w:p>
        </w:tc>
        <w:tc>
          <w:tcPr>
            <w:tcW w:w="1688" w:type="dxa"/>
            <w:tcBorders>
              <w:top w:val="nil"/>
              <w:left w:val="nil"/>
              <w:bottom w:val="single" w:sz="4" w:space="0" w:color="auto"/>
              <w:right w:val="single" w:sz="4" w:space="0" w:color="auto"/>
            </w:tcBorders>
            <w:vAlign w:val="center"/>
          </w:tcPr>
          <w:p w14:paraId="069AC399" w14:textId="77777777" w:rsidR="003355F5" w:rsidRPr="00E738F3" w:rsidRDefault="003355F5" w:rsidP="00B17904">
            <w:pPr>
              <w:jc w:val="right"/>
              <w:rPr>
                <w:sz w:val="24"/>
                <w:szCs w:val="24"/>
              </w:rPr>
            </w:pPr>
          </w:p>
        </w:tc>
        <w:tc>
          <w:tcPr>
            <w:tcW w:w="1632" w:type="dxa"/>
            <w:tcBorders>
              <w:top w:val="nil"/>
              <w:left w:val="nil"/>
              <w:bottom w:val="single" w:sz="4" w:space="0" w:color="auto"/>
              <w:right w:val="single" w:sz="12" w:space="0" w:color="auto"/>
            </w:tcBorders>
            <w:vAlign w:val="center"/>
          </w:tcPr>
          <w:p w14:paraId="7A4E7AD4" w14:textId="77777777" w:rsidR="003355F5" w:rsidRPr="00E738F3" w:rsidRDefault="003355F5" w:rsidP="00B17904">
            <w:pPr>
              <w:jc w:val="right"/>
              <w:rPr>
                <w:sz w:val="24"/>
                <w:szCs w:val="24"/>
              </w:rPr>
            </w:pPr>
          </w:p>
        </w:tc>
      </w:tr>
      <w:tr w:rsidR="00EC64C9" w:rsidRPr="00E738F3" w14:paraId="1D69E489" w14:textId="77777777" w:rsidTr="00965B5D">
        <w:trPr>
          <w:trHeight w:hRule="exact" w:val="818"/>
        </w:trPr>
        <w:tc>
          <w:tcPr>
            <w:tcW w:w="661" w:type="dxa"/>
            <w:tcBorders>
              <w:top w:val="single" w:sz="4" w:space="0" w:color="auto"/>
              <w:left w:val="single" w:sz="12" w:space="0" w:color="auto"/>
              <w:bottom w:val="single" w:sz="4" w:space="0" w:color="auto"/>
              <w:right w:val="single" w:sz="4" w:space="0" w:color="auto"/>
            </w:tcBorders>
            <w:vAlign w:val="center"/>
          </w:tcPr>
          <w:p w14:paraId="1A7231AF" w14:textId="77777777" w:rsidR="00EC64C9" w:rsidRPr="00E738F3" w:rsidRDefault="00EC64C9" w:rsidP="00B17904">
            <w:pPr>
              <w:jc w:val="center"/>
              <w:rPr>
                <w:rFonts w:eastAsia="MS Mincho"/>
                <w:sz w:val="24"/>
                <w:szCs w:val="24"/>
                <w:lang w:eastAsia="ja-JP"/>
              </w:rPr>
            </w:pPr>
            <w:r>
              <w:rPr>
                <w:rFonts w:eastAsia="MS Mincho"/>
                <w:sz w:val="24"/>
                <w:szCs w:val="24"/>
                <w:lang w:eastAsia="ja-JP"/>
              </w:rPr>
              <w:t>3. časť</w:t>
            </w:r>
          </w:p>
        </w:tc>
        <w:tc>
          <w:tcPr>
            <w:tcW w:w="3220" w:type="dxa"/>
            <w:tcBorders>
              <w:top w:val="single" w:sz="4" w:space="0" w:color="auto"/>
              <w:left w:val="nil"/>
              <w:bottom w:val="single" w:sz="4" w:space="0" w:color="auto"/>
              <w:right w:val="single" w:sz="4" w:space="0" w:color="auto"/>
            </w:tcBorders>
            <w:vAlign w:val="center"/>
          </w:tcPr>
          <w:p w14:paraId="29E8C345" w14:textId="77777777" w:rsidR="00EC64C9" w:rsidRDefault="00EC64C9" w:rsidP="00B17904">
            <w:pPr>
              <w:rPr>
                <w:rFonts w:eastAsia="MS Mincho"/>
                <w:sz w:val="24"/>
                <w:szCs w:val="24"/>
                <w:lang w:eastAsia="ja-JP"/>
              </w:rPr>
            </w:pPr>
            <w:r>
              <w:rPr>
                <w:rFonts w:eastAsia="MS Mincho"/>
                <w:sz w:val="24"/>
                <w:szCs w:val="24"/>
                <w:lang w:eastAsia="ja-JP"/>
              </w:rPr>
              <w:t>Dielo v rozsahu podľa čl. II ods. 3 bod 3.3.</w:t>
            </w:r>
          </w:p>
          <w:p w14:paraId="6197E67C" w14:textId="77777777" w:rsidR="00EC64C9" w:rsidRDefault="00EC64C9" w:rsidP="00B17904">
            <w:pPr>
              <w:rPr>
                <w:rFonts w:eastAsia="MS Mincho"/>
                <w:sz w:val="24"/>
                <w:szCs w:val="24"/>
                <w:lang w:eastAsia="ja-JP"/>
              </w:rPr>
            </w:pPr>
          </w:p>
        </w:tc>
        <w:tc>
          <w:tcPr>
            <w:tcW w:w="1660" w:type="dxa"/>
            <w:tcBorders>
              <w:top w:val="single" w:sz="4" w:space="0" w:color="auto"/>
              <w:left w:val="nil"/>
              <w:bottom w:val="single" w:sz="4" w:space="0" w:color="auto"/>
              <w:right w:val="single" w:sz="4" w:space="0" w:color="auto"/>
            </w:tcBorders>
            <w:vAlign w:val="center"/>
          </w:tcPr>
          <w:p w14:paraId="1B721AA3" w14:textId="77777777" w:rsidR="00EC64C9" w:rsidRPr="00E738F3" w:rsidRDefault="00EC64C9" w:rsidP="00B17904">
            <w:pPr>
              <w:jc w:val="right"/>
              <w:rPr>
                <w:sz w:val="24"/>
                <w:szCs w:val="24"/>
              </w:rPr>
            </w:pPr>
          </w:p>
        </w:tc>
        <w:tc>
          <w:tcPr>
            <w:tcW w:w="1688" w:type="dxa"/>
            <w:tcBorders>
              <w:top w:val="single" w:sz="4" w:space="0" w:color="auto"/>
              <w:left w:val="nil"/>
              <w:bottom w:val="single" w:sz="4" w:space="0" w:color="auto"/>
              <w:right w:val="single" w:sz="4" w:space="0" w:color="auto"/>
            </w:tcBorders>
            <w:vAlign w:val="center"/>
          </w:tcPr>
          <w:p w14:paraId="03748ECC" w14:textId="77777777" w:rsidR="00EC64C9" w:rsidRPr="00E738F3" w:rsidRDefault="00EC64C9" w:rsidP="00B17904">
            <w:pPr>
              <w:jc w:val="right"/>
              <w:rPr>
                <w:sz w:val="24"/>
                <w:szCs w:val="24"/>
              </w:rPr>
            </w:pPr>
          </w:p>
        </w:tc>
        <w:tc>
          <w:tcPr>
            <w:tcW w:w="1632" w:type="dxa"/>
            <w:tcBorders>
              <w:top w:val="single" w:sz="4" w:space="0" w:color="auto"/>
              <w:left w:val="nil"/>
              <w:bottom w:val="single" w:sz="4" w:space="0" w:color="auto"/>
              <w:right w:val="single" w:sz="12" w:space="0" w:color="auto"/>
            </w:tcBorders>
            <w:vAlign w:val="center"/>
          </w:tcPr>
          <w:p w14:paraId="2996E8B3" w14:textId="77777777" w:rsidR="00EC64C9" w:rsidRPr="00E738F3" w:rsidRDefault="00EC64C9" w:rsidP="00B17904">
            <w:pPr>
              <w:jc w:val="right"/>
              <w:rPr>
                <w:sz w:val="24"/>
                <w:szCs w:val="24"/>
              </w:rPr>
            </w:pPr>
          </w:p>
        </w:tc>
      </w:tr>
      <w:tr w:rsidR="007D3D8D" w:rsidRPr="00E738F3" w14:paraId="2733CA26" w14:textId="77777777" w:rsidTr="00965B5D">
        <w:trPr>
          <w:trHeight w:hRule="exact" w:val="818"/>
        </w:trPr>
        <w:tc>
          <w:tcPr>
            <w:tcW w:w="661" w:type="dxa"/>
            <w:tcBorders>
              <w:top w:val="single" w:sz="4" w:space="0" w:color="auto"/>
              <w:left w:val="single" w:sz="4" w:space="0" w:color="auto"/>
              <w:bottom w:val="single" w:sz="4" w:space="0" w:color="auto"/>
              <w:right w:val="single" w:sz="4" w:space="0" w:color="auto"/>
            </w:tcBorders>
            <w:vAlign w:val="center"/>
          </w:tcPr>
          <w:p w14:paraId="4A2EB0B9" w14:textId="77777777" w:rsidR="007D3D8D" w:rsidRPr="007D3D8D" w:rsidRDefault="007D3D8D" w:rsidP="00B17904">
            <w:pPr>
              <w:jc w:val="center"/>
              <w:rPr>
                <w:rFonts w:eastAsia="MS Mincho"/>
                <w:b/>
                <w:sz w:val="24"/>
                <w:szCs w:val="24"/>
                <w:lang w:eastAsia="ja-JP"/>
              </w:rPr>
            </w:pPr>
          </w:p>
        </w:tc>
        <w:tc>
          <w:tcPr>
            <w:tcW w:w="3220" w:type="dxa"/>
            <w:tcBorders>
              <w:top w:val="single" w:sz="4" w:space="0" w:color="auto"/>
              <w:left w:val="single" w:sz="4" w:space="0" w:color="auto"/>
              <w:bottom w:val="single" w:sz="4" w:space="0" w:color="auto"/>
              <w:right w:val="single" w:sz="4" w:space="0" w:color="auto"/>
            </w:tcBorders>
            <w:vAlign w:val="center"/>
          </w:tcPr>
          <w:p w14:paraId="7C3E7FE5" w14:textId="08DEDCCA" w:rsidR="007D3D8D" w:rsidRPr="007D3D8D" w:rsidRDefault="007D3D8D" w:rsidP="00B17904">
            <w:pPr>
              <w:rPr>
                <w:rFonts w:eastAsia="MS Mincho"/>
                <w:b/>
                <w:sz w:val="24"/>
                <w:szCs w:val="24"/>
                <w:lang w:eastAsia="ja-JP"/>
              </w:rPr>
            </w:pPr>
            <w:r w:rsidRPr="007D3D8D">
              <w:rPr>
                <w:rFonts w:eastAsia="MS Mincho"/>
                <w:b/>
                <w:sz w:val="24"/>
                <w:szCs w:val="24"/>
                <w:lang w:eastAsia="ja-JP"/>
              </w:rPr>
              <w:t>SPOLU</w:t>
            </w:r>
          </w:p>
        </w:tc>
        <w:tc>
          <w:tcPr>
            <w:tcW w:w="1660" w:type="dxa"/>
            <w:tcBorders>
              <w:top w:val="single" w:sz="4" w:space="0" w:color="auto"/>
              <w:left w:val="single" w:sz="4" w:space="0" w:color="auto"/>
              <w:bottom w:val="single" w:sz="4" w:space="0" w:color="auto"/>
              <w:right w:val="single" w:sz="4" w:space="0" w:color="auto"/>
            </w:tcBorders>
            <w:vAlign w:val="center"/>
          </w:tcPr>
          <w:p w14:paraId="04BD7A78" w14:textId="77777777" w:rsidR="007D3D8D" w:rsidRPr="007D3D8D" w:rsidRDefault="007D3D8D" w:rsidP="00B17904">
            <w:pPr>
              <w:jc w:val="right"/>
              <w:rPr>
                <w:b/>
                <w:sz w:val="24"/>
                <w:szCs w:val="24"/>
              </w:rPr>
            </w:pPr>
          </w:p>
        </w:tc>
        <w:tc>
          <w:tcPr>
            <w:tcW w:w="1688" w:type="dxa"/>
            <w:tcBorders>
              <w:top w:val="single" w:sz="4" w:space="0" w:color="auto"/>
              <w:left w:val="single" w:sz="4" w:space="0" w:color="auto"/>
              <w:bottom w:val="single" w:sz="4" w:space="0" w:color="auto"/>
              <w:right w:val="single" w:sz="4" w:space="0" w:color="auto"/>
            </w:tcBorders>
            <w:vAlign w:val="center"/>
          </w:tcPr>
          <w:p w14:paraId="740FEDE3" w14:textId="77777777" w:rsidR="007D3D8D" w:rsidRPr="007D3D8D" w:rsidRDefault="007D3D8D" w:rsidP="00B17904">
            <w:pPr>
              <w:jc w:val="right"/>
              <w:rPr>
                <w:b/>
                <w:sz w:val="24"/>
                <w:szCs w:val="24"/>
              </w:rPr>
            </w:pPr>
          </w:p>
        </w:tc>
        <w:tc>
          <w:tcPr>
            <w:tcW w:w="1632" w:type="dxa"/>
            <w:tcBorders>
              <w:top w:val="single" w:sz="4" w:space="0" w:color="auto"/>
              <w:left w:val="single" w:sz="4" w:space="0" w:color="auto"/>
              <w:bottom w:val="single" w:sz="4" w:space="0" w:color="auto"/>
              <w:right w:val="single" w:sz="4" w:space="0" w:color="auto"/>
            </w:tcBorders>
            <w:vAlign w:val="center"/>
          </w:tcPr>
          <w:p w14:paraId="22260252" w14:textId="77777777" w:rsidR="007D3D8D" w:rsidRPr="007D3D8D" w:rsidRDefault="007D3D8D" w:rsidP="00B17904">
            <w:pPr>
              <w:jc w:val="right"/>
              <w:rPr>
                <w:b/>
                <w:sz w:val="24"/>
                <w:szCs w:val="24"/>
              </w:rPr>
            </w:pPr>
          </w:p>
        </w:tc>
      </w:tr>
    </w:tbl>
    <w:p w14:paraId="02711684" w14:textId="77777777" w:rsidR="003355F5" w:rsidRPr="00FD450F" w:rsidRDefault="003355F5" w:rsidP="003355F5">
      <w:pPr>
        <w:spacing w:after="240" w:line="240" w:lineRule="auto"/>
        <w:ind w:left="360"/>
        <w:jc w:val="both"/>
        <w:rPr>
          <w:rFonts w:cs="Arial"/>
        </w:rPr>
      </w:pPr>
    </w:p>
    <w:p w14:paraId="47798904" w14:textId="77777777" w:rsidR="003355F5" w:rsidRPr="008D1742" w:rsidRDefault="003355F5" w:rsidP="003355F5">
      <w:pPr>
        <w:numPr>
          <w:ilvl w:val="0"/>
          <w:numId w:val="5"/>
        </w:numPr>
        <w:spacing w:after="240" w:line="240" w:lineRule="auto"/>
        <w:jc w:val="both"/>
        <w:rPr>
          <w:rFonts w:ascii="Times New Roman" w:hAnsi="Times New Roman"/>
          <w:sz w:val="24"/>
          <w:szCs w:val="24"/>
        </w:rPr>
      </w:pPr>
      <w:r w:rsidRPr="008D1742">
        <w:rPr>
          <w:rFonts w:ascii="Times New Roman" w:hAnsi="Times New Roman"/>
          <w:sz w:val="24"/>
          <w:szCs w:val="24"/>
        </w:rPr>
        <w:t xml:space="preserve">Takto dohodnutá cena je maximálna a zahŕňa všetky náklady a činnosti Zhotoviteľa potrebné na úplné a riadne zhotovenie Diela podľa tejto zmluvy. </w:t>
      </w:r>
    </w:p>
    <w:p w14:paraId="1C8A27BD" w14:textId="77777777" w:rsidR="003355F5" w:rsidRPr="00F43CD1" w:rsidRDefault="003355F5" w:rsidP="003355F5">
      <w:pPr>
        <w:spacing w:after="0" w:line="240" w:lineRule="auto"/>
        <w:ind w:left="425" w:hanging="425"/>
        <w:jc w:val="center"/>
        <w:outlineLvl w:val="0"/>
        <w:rPr>
          <w:rFonts w:ascii="Times New Roman" w:hAnsi="Times New Roman"/>
          <w:b/>
          <w:sz w:val="24"/>
          <w:szCs w:val="24"/>
        </w:rPr>
      </w:pPr>
      <w:r>
        <w:rPr>
          <w:rFonts w:ascii="Times New Roman" w:hAnsi="Times New Roman"/>
          <w:b/>
          <w:sz w:val="24"/>
          <w:szCs w:val="24"/>
        </w:rPr>
        <w:t xml:space="preserve">Čl. </w:t>
      </w:r>
      <w:r w:rsidRPr="00F43CD1">
        <w:rPr>
          <w:rFonts w:ascii="Times New Roman" w:hAnsi="Times New Roman"/>
          <w:b/>
          <w:sz w:val="24"/>
          <w:szCs w:val="24"/>
        </w:rPr>
        <w:t>VI.</w:t>
      </w:r>
    </w:p>
    <w:p w14:paraId="7B233A80" w14:textId="77777777" w:rsidR="003355F5" w:rsidRDefault="003355F5" w:rsidP="003355F5">
      <w:pPr>
        <w:spacing w:after="0" w:line="240" w:lineRule="auto"/>
        <w:ind w:left="425" w:hanging="425"/>
        <w:jc w:val="center"/>
        <w:rPr>
          <w:rFonts w:ascii="Times New Roman" w:hAnsi="Times New Roman"/>
          <w:b/>
          <w:sz w:val="24"/>
          <w:szCs w:val="24"/>
        </w:rPr>
      </w:pPr>
      <w:r w:rsidRPr="00F43CD1">
        <w:rPr>
          <w:rFonts w:ascii="Times New Roman" w:hAnsi="Times New Roman"/>
          <w:b/>
          <w:sz w:val="24"/>
          <w:szCs w:val="24"/>
        </w:rPr>
        <w:t>Platobné podmienky</w:t>
      </w:r>
    </w:p>
    <w:p w14:paraId="11882D39" w14:textId="77777777" w:rsidR="003355F5" w:rsidRPr="00F43CD1" w:rsidRDefault="003355F5" w:rsidP="003355F5">
      <w:pPr>
        <w:spacing w:after="0" w:line="240" w:lineRule="auto"/>
        <w:ind w:left="425" w:hanging="425"/>
        <w:jc w:val="center"/>
        <w:rPr>
          <w:rFonts w:ascii="Times New Roman" w:hAnsi="Times New Roman"/>
          <w:b/>
          <w:sz w:val="24"/>
          <w:szCs w:val="24"/>
        </w:rPr>
      </w:pPr>
    </w:p>
    <w:p w14:paraId="303BACC3" w14:textId="77777777" w:rsidR="003355F5" w:rsidRDefault="003355F5" w:rsidP="003355F5">
      <w:pPr>
        <w:numPr>
          <w:ilvl w:val="0"/>
          <w:numId w:val="14"/>
        </w:numPr>
        <w:spacing w:after="240" w:line="240" w:lineRule="auto"/>
        <w:ind w:left="284"/>
        <w:jc w:val="both"/>
        <w:rPr>
          <w:rFonts w:ascii="Times New Roman" w:hAnsi="Times New Roman"/>
          <w:sz w:val="24"/>
          <w:szCs w:val="24"/>
        </w:rPr>
      </w:pPr>
      <w:r w:rsidRPr="00F43CD1">
        <w:rPr>
          <w:rFonts w:ascii="Times New Roman" w:hAnsi="Times New Roman"/>
          <w:sz w:val="24"/>
          <w:szCs w:val="24"/>
        </w:rPr>
        <w:t xml:space="preserve">Zmluvné strany sa dohodli, že Objednávateľ neposkytne Zhotoviteľovi preddavok </w:t>
      </w:r>
      <w:r>
        <w:rPr>
          <w:rFonts w:ascii="Times New Roman" w:hAnsi="Times New Roman"/>
          <w:sz w:val="24"/>
          <w:szCs w:val="24"/>
        </w:rPr>
        <w:br/>
      </w:r>
      <w:r w:rsidRPr="00F43CD1">
        <w:rPr>
          <w:rFonts w:ascii="Times New Roman" w:hAnsi="Times New Roman"/>
          <w:sz w:val="24"/>
          <w:szCs w:val="24"/>
        </w:rPr>
        <w:t xml:space="preserve">na zhotovenie </w:t>
      </w:r>
      <w:r>
        <w:rPr>
          <w:rFonts w:ascii="Times New Roman" w:hAnsi="Times New Roman"/>
          <w:sz w:val="24"/>
          <w:szCs w:val="24"/>
        </w:rPr>
        <w:t>D</w:t>
      </w:r>
      <w:r w:rsidRPr="00F43CD1">
        <w:rPr>
          <w:rFonts w:ascii="Times New Roman" w:hAnsi="Times New Roman"/>
          <w:sz w:val="24"/>
          <w:szCs w:val="24"/>
        </w:rPr>
        <w:t>iela.</w:t>
      </w:r>
    </w:p>
    <w:p w14:paraId="7C5F927F" w14:textId="77777777" w:rsidR="003355F5" w:rsidRPr="00A23EAE" w:rsidRDefault="003355F5" w:rsidP="003355F5">
      <w:pPr>
        <w:numPr>
          <w:ilvl w:val="0"/>
          <w:numId w:val="14"/>
        </w:numPr>
        <w:spacing w:after="240" w:line="240" w:lineRule="auto"/>
        <w:ind w:left="284"/>
        <w:jc w:val="both"/>
        <w:rPr>
          <w:rFonts w:ascii="Times New Roman" w:hAnsi="Times New Roman"/>
          <w:sz w:val="24"/>
          <w:szCs w:val="24"/>
        </w:rPr>
      </w:pPr>
      <w:r w:rsidRPr="00405F1F">
        <w:rPr>
          <w:rFonts w:ascii="Times New Roman" w:hAnsi="Times New Roman"/>
          <w:sz w:val="24"/>
          <w:szCs w:val="24"/>
        </w:rPr>
        <w:t xml:space="preserve">Zmluvné strany sa dohodli, že cena </w:t>
      </w:r>
      <w:r>
        <w:rPr>
          <w:rFonts w:ascii="Times New Roman" w:hAnsi="Times New Roman"/>
          <w:sz w:val="24"/>
          <w:szCs w:val="24"/>
        </w:rPr>
        <w:t>D</w:t>
      </w:r>
      <w:r w:rsidRPr="00405F1F">
        <w:rPr>
          <w:rFonts w:ascii="Times New Roman" w:hAnsi="Times New Roman"/>
          <w:sz w:val="24"/>
          <w:szCs w:val="24"/>
        </w:rPr>
        <w:t xml:space="preserve">iela bude </w:t>
      </w:r>
      <w:r>
        <w:rPr>
          <w:rFonts w:ascii="Times New Roman" w:hAnsi="Times New Roman"/>
          <w:sz w:val="24"/>
          <w:szCs w:val="24"/>
        </w:rPr>
        <w:t>Z</w:t>
      </w:r>
      <w:r w:rsidRPr="00405F1F">
        <w:rPr>
          <w:rFonts w:ascii="Times New Roman" w:hAnsi="Times New Roman"/>
          <w:sz w:val="24"/>
          <w:szCs w:val="24"/>
        </w:rPr>
        <w:t xml:space="preserve">hotoviteľovi zaplatená Objednávateľom </w:t>
      </w:r>
      <w:r w:rsidRPr="00405F1F">
        <w:rPr>
          <w:rFonts w:ascii="Times New Roman" w:hAnsi="Times New Roman"/>
          <w:sz w:val="24"/>
          <w:szCs w:val="24"/>
        </w:rPr>
        <w:br/>
        <w:t>po vykonaní  a odovzdaní každej ucelenej časti predmetu zmluvy uvedeného  v čl. III. ods. 2</w:t>
      </w:r>
      <w:r>
        <w:rPr>
          <w:rFonts w:ascii="Times New Roman" w:hAnsi="Times New Roman"/>
          <w:sz w:val="24"/>
          <w:szCs w:val="24"/>
        </w:rPr>
        <w:t xml:space="preserve"> </w:t>
      </w:r>
      <w:r w:rsidRPr="00405F1F">
        <w:rPr>
          <w:rFonts w:ascii="Times New Roman" w:hAnsi="Times New Roman"/>
          <w:sz w:val="24"/>
          <w:szCs w:val="24"/>
        </w:rPr>
        <w:t xml:space="preserve"> tejto zmluvy na základe faktúr. </w:t>
      </w:r>
      <w:r w:rsidRPr="00A23EAE">
        <w:rPr>
          <w:rFonts w:ascii="Times New Roman" w:hAnsi="Times New Roman"/>
          <w:sz w:val="24"/>
          <w:szCs w:val="24"/>
        </w:rPr>
        <w:t xml:space="preserve"> </w:t>
      </w:r>
    </w:p>
    <w:p w14:paraId="79841449" w14:textId="77777777" w:rsidR="003355F5" w:rsidRPr="00DF5944" w:rsidRDefault="003355F5" w:rsidP="003355F5">
      <w:pPr>
        <w:numPr>
          <w:ilvl w:val="0"/>
          <w:numId w:val="14"/>
        </w:numPr>
        <w:spacing w:after="240" w:line="240" w:lineRule="auto"/>
        <w:ind w:left="284"/>
        <w:jc w:val="both"/>
        <w:rPr>
          <w:rFonts w:ascii="Times New Roman" w:hAnsi="Times New Roman"/>
          <w:sz w:val="24"/>
          <w:szCs w:val="24"/>
        </w:rPr>
      </w:pPr>
      <w:r w:rsidRPr="00DF5944">
        <w:rPr>
          <w:rFonts w:ascii="Times New Roman" w:hAnsi="Times New Roman"/>
          <w:sz w:val="24"/>
          <w:szCs w:val="24"/>
        </w:rPr>
        <w:t>Faktúr</w:t>
      </w:r>
      <w:r>
        <w:rPr>
          <w:rFonts w:ascii="Times New Roman" w:hAnsi="Times New Roman"/>
          <w:sz w:val="24"/>
          <w:szCs w:val="24"/>
        </w:rPr>
        <w:t>u</w:t>
      </w:r>
      <w:r w:rsidRPr="00DF5944">
        <w:rPr>
          <w:rFonts w:ascii="Times New Roman" w:hAnsi="Times New Roman"/>
          <w:sz w:val="24"/>
          <w:szCs w:val="24"/>
        </w:rPr>
        <w:t xml:space="preserve"> </w:t>
      </w:r>
      <w:r>
        <w:rPr>
          <w:rFonts w:ascii="Times New Roman" w:hAnsi="Times New Roman"/>
          <w:sz w:val="24"/>
          <w:szCs w:val="24"/>
        </w:rPr>
        <w:t>Z</w:t>
      </w:r>
      <w:r w:rsidRPr="00DF5944">
        <w:rPr>
          <w:rFonts w:ascii="Times New Roman" w:hAnsi="Times New Roman"/>
          <w:sz w:val="24"/>
          <w:szCs w:val="24"/>
        </w:rPr>
        <w:t>hotoviteľ vystaví v</w:t>
      </w:r>
      <w:r w:rsidR="0065469A">
        <w:rPr>
          <w:rFonts w:ascii="Times New Roman" w:hAnsi="Times New Roman"/>
          <w:sz w:val="24"/>
          <w:szCs w:val="24"/>
        </w:rPr>
        <w:t> </w:t>
      </w:r>
      <w:r w:rsidRPr="00DF5944">
        <w:rPr>
          <w:rFonts w:ascii="Times New Roman" w:hAnsi="Times New Roman"/>
          <w:sz w:val="24"/>
          <w:szCs w:val="24"/>
        </w:rPr>
        <w:t>troch</w:t>
      </w:r>
      <w:r w:rsidR="0065469A">
        <w:rPr>
          <w:rFonts w:ascii="Times New Roman" w:hAnsi="Times New Roman"/>
          <w:sz w:val="24"/>
          <w:szCs w:val="24"/>
        </w:rPr>
        <w:t xml:space="preserve"> (3)</w:t>
      </w:r>
      <w:r w:rsidRPr="00DF5944">
        <w:rPr>
          <w:rFonts w:ascii="Times New Roman" w:hAnsi="Times New Roman"/>
          <w:sz w:val="24"/>
          <w:szCs w:val="24"/>
        </w:rPr>
        <w:t xml:space="preserve"> vyhotoveniach a odovzdá ich v kancelárii kvestorky UKF v Nitre, </w:t>
      </w:r>
      <w:proofErr w:type="spellStart"/>
      <w:r w:rsidRPr="00DF5944">
        <w:rPr>
          <w:rFonts w:ascii="Times New Roman" w:hAnsi="Times New Roman"/>
          <w:sz w:val="24"/>
          <w:szCs w:val="24"/>
        </w:rPr>
        <w:t>Tr</w:t>
      </w:r>
      <w:proofErr w:type="spellEnd"/>
      <w:r w:rsidRPr="00DF5944">
        <w:rPr>
          <w:rFonts w:ascii="Times New Roman" w:hAnsi="Times New Roman"/>
          <w:sz w:val="24"/>
          <w:szCs w:val="24"/>
        </w:rPr>
        <w:t xml:space="preserve">. A. Hlinku 1, 3. poschodie, č. dv. A-305. </w:t>
      </w:r>
    </w:p>
    <w:p w14:paraId="5B0B21FD" w14:textId="77777777" w:rsidR="003355F5" w:rsidRDefault="003355F5" w:rsidP="003355F5">
      <w:pPr>
        <w:numPr>
          <w:ilvl w:val="0"/>
          <w:numId w:val="14"/>
        </w:numPr>
        <w:spacing w:after="240" w:line="240" w:lineRule="auto"/>
        <w:ind w:left="284"/>
        <w:jc w:val="both"/>
        <w:rPr>
          <w:rFonts w:ascii="Times New Roman" w:hAnsi="Times New Roman"/>
          <w:sz w:val="24"/>
          <w:szCs w:val="24"/>
        </w:rPr>
      </w:pPr>
      <w:r w:rsidRPr="00A56E1E">
        <w:rPr>
          <w:rFonts w:ascii="Times New Roman" w:hAnsi="Times New Roman"/>
          <w:sz w:val="24"/>
          <w:szCs w:val="24"/>
        </w:rPr>
        <w:t xml:space="preserve">Právo vystaviť faktúru vzniká </w:t>
      </w:r>
      <w:r>
        <w:rPr>
          <w:rFonts w:ascii="Times New Roman" w:hAnsi="Times New Roman"/>
          <w:sz w:val="24"/>
          <w:szCs w:val="24"/>
        </w:rPr>
        <w:t>Z</w:t>
      </w:r>
      <w:r w:rsidRPr="00A56E1E">
        <w:rPr>
          <w:rFonts w:ascii="Times New Roman" w:hAnsi="Times New Roman"/>
          <w:sz w:val="24"/>
          <w:szCs w:val="24"/>
        </w:rPr>
        <w:t xml:space="preserve">hotoviteľovi </w:t>
      </w:r>
      <w:r>
        <w:rPr>
          <w:rFonts w:ascii="Times New Roman" w:hAnsi="Times New Roman"/>
          <w:sz w:val="24"/>
          <w:szCs w:val="24"/>
        </w:rPr>
        <w:t>D</w:t>
      </w:r>
      <w:r w:rsidRPr="00A56E1E">
        <w:rPr>
          <w:rFonts w:ascii="Times New Roman" w:hAnsi="Times New Roman"/>
          <w:sz w:val="24"/>
          <w:szCs w:val="24"/>
        </w:rPr>
        <w:t xml:space="preserve">iela dňom nasledujúcim po dni, kedy </w:t>
      </w:r>
      <w:r>
        <w:rPr>
          <w:rFonts w:ascii="Times New Roman" w:hAnsi="Times New Roman"/>
          <w:sz w:val="24"/>
          <w:szCs w:val="24"/>
        </w:rPr>
        <w:t>O</w:t>
      </w:r>
      <w:r w:rsidRPr="00A56E1E">
        <w:rPr>
          <w:rFonts w:ascii="Times New Roman" w:hAnsi="Times New Roman"/>
          <w:sz w:val="24"/>
          <w:szCs w:val="24"/>
        </w:rPr>
        <w:t>bjednávateľ písomne potvrdí, že prevzal</w:t>
      </w:r>
      <w:r>
        <w:rPr>
          <w:rFonts w:ascii="Times New Roman" w:hAnsi="Times New Roman"/>
          <w:sz w:val="24"/>
          <w:szCs w:val="24"/>
        </w:rPr>
        <w:t xml:space="preserve"> časť D</w:t>
      </w:r>
      <w:r w:rsidRPr="00A56E1E">
        <w:rPr>
          <w:rFonts w:ascii="Times New Roman" w:hAnsi="Times New Roman"/>
          <w:sz w:val="24"/>
          <w:szCs w:val="24"/>
        </w:rPr>
        <w:t>iel</w:t>
      </w:r>
      <w:r>
        <w:rPr>
          <w:rFonts w:ascii="Times New Roman" w:hAnsi="Times New Roman"/>
          <w:sz w:val="24"/>
          <w:szCs w:val="24"/>
        </w:rPr>
        <w:t>a</w:t>
      </w:r>
      <w:r w:rsidRPr="00A56E1E">
        <w:rPr>
          <w:rFonts w:ascii="Times New Roman" w:hAnsi="Times New Roman"/>
          <w:sz w:val="24"/>
          <w:szCs w:val="24"/>
        </w:rPr>
        <w:t xml:space="preserve"> podľa tejto zmluvy. </w:t>
      </w:r>
    </w:p>
    <w:p w14:paraId="5523CF49" w14:textId="77777777" w:rsidR="003355F5" w:rsidRPr="00A56E1E" w:rsidRDefault="003355F5" w:rsidP="003355F5">
      <w:pPr>
        <w:numPr>
          <w:ilvl w:val="0"/>
          <w:numId w:val="14"/>
        </w:numPr>
        <w:spacing w:after="240" w:line="240" w:lineRule="auto"/>
        <w:ind w:left="284"/>
        <w:jc w:val="both"/>
        <w:rPr>
          <w:rFonts w:ascii="Times New Roman" w:hAnsi="Times New Roman"/>
          <w:sz w:val="24"/>
          <w:szCs w:val="24"/>
        </w:rPr>
      </w:pPr>
      <w:r w:rsidRPr="00A56E1E">
        <w:rPr>
          <w:rFonts w:ascii="Times New Roman" w:hAnsi="Times New Roman"/>
          <w:sz w:val="24"/>
          <w:szCs w:val="24"/>
        </w:rPr>
        <w:t xml:space="preserve"> Faktúra musí obsahovať náležitosti daňového dokladu v zmysle zákona č. 222/2004 Z. z. </w:t>
      </w:r>
      <w:r w:rsidRPr="00A56E1E">
        <w:rPr>
          <w:rFonts w:ascii="Times New Roman" w:hAnsi="Times New Roman"/>
          <w:sz w:val="24"/>
          <w:szCs w:val="24"/>
        </w:rPr>
        <w:br/>
        <w:t xml:space="preserve">o dani z pridanej hodnoty v znení neskorších predpisov. </w:t>
      </w:r>
    </w:p>
    <w:p w14:paraId="59D3FE55" w14:textId="77777777" w:rsidR="003355F5" w:rsidRDefault="003355F5" w:rsidP="003355F5">
      <w:pPr>
        <w:numPr>
          <w:ilvl w:val="0"/>
          <w:numId w:val="14"/>
        </w:numPr>
        <w:spacing w:after="240" w:line="240" w:lineRule="auto"/>
        <w:ind w:left="284"/>
        <w:jc w:val="both"/>
        <w:rPr>
          <w:rFonts w:ascii="Times New Roman" w:hAnsi="Times New Roman"/>
          <w:sz w:val="24"/>
          <w:szCs w:val="24"/>
        </w:rPr>
      </w:pPr>
      <w:r w:rsidRPr="00DF5944">
        <w:rPr>
          <w:rFonts w:ascii="Times New Roman" w:hAnsi="Times New Roman"/>
          <w:sz w:val="24"/>
          <w:szCs w:val="24"/>
        </w:rPr>
        <w:t>Zmluvné strany sa dohodli, že pre faktúr</w:t>
      </w:r>
      <w:r>
        <w:rPr>
          <w:rFonts w:ascii="Times New Roman" w:hAnsi="Times New Roman"/>
          <w:sz w:val="24"/>
          <w:szCs w:val="24"/>
        </w:rPr>
        <w:t>u</w:t>
      </w:r>
      <w:r w:rsidRPr="00DF5944">
        <w:rPr>
          <w:rFonts w:ascii="Times New Roman" w:hAnsi="Times New Roman"/>
          <w:sz w:val="24"/>
          <w:szCs w:val="24"/>
        </w:rPr>
        <w:t xml:space="preserve"> je stanovená lehota splatnosti 30 dní odo dňa </w:t>
      </w:r>
      <w:r>
        <w:rPr>
          <w:rFonts w:ascii="Times New Roman" w:hAnsi="Times New Roman"/>
          <w:sz w:val="24"/>
          <w:szCs w:val="24"/>
        </w:rPr>
        <w:t>jej</w:t>
      </w:r>
      <w:r w:rsidRPr="00DF5944">
        <w:rPr>
          <w:rFonts w:ascii="Times New Roman" w:hAnsi="Times New Roman"/>
          <w:sz w:val="24"/>
          <w:szCs w:val="24"/>
        </w:rPr>
        <w:t xml:space="preserve"> preukázaného doručenia Objednávateľ</w:t>
      </w:r>
      <w:r>
        <w:rPr>
          <w:rFonts w:ascii="Times New Roman" w:hAnsi="Times New Roman"/>
          <w:sz w:val="24"/>
          <w:szCs w:val="24"/>
        </w:rPr>
        <w:t>ovi</w:t>
      </w:r>
      <w:r w:rsidRPr="00DF5944">
        <w:rPr>
          <w:rFonts w:ascii="Times New Roman" w:hAnsi="Times New Roman"/>
          <w:sz w:val="24"/>
          <w:szCs w:val="24"/>
        </w:rPr>
        <w:t>.</w:t>
      </w:r>
    </w:p>
    <w:p w14:paraId="34D0E26A" w14:textId="77777777" w:rsidR="003355F5" w:rsidRDefault="003355F5" w:rsidP="003355F5">
      <w:pPr>
        <w:numPr>
          <w:ilvl w:val="0"/>
          <w:numId w:val="14"/>
        </w:numPr>
        <w:spacing w:after="240" w:line="240" w:lineRule="auto"/>
        <w:ind w:left="284"/>
        <w:jc w:val="both"/>
        <w:rPr>
          <w:rFonts w:ascii="Times New Roman" w:hAnsi="Times New Roman"/>
          <w:sz w:val="24"/>
          <w:szCs w:val="24"/>
        </w:rPr>
      </w:pPr>
      <w:r w:rsidRPr="00DF5944">
        <w:rPr>
          <w:rFonts w:ascii="Times New Roman" w:hAnsi="Times New Roman"/>
          <w:sz w:val="24"/>
          <w:szCs w:val="24"/>
        </w:rPr>
        <w:t>Zmluvné strany sa dohodli, že Objednávateľ je oprávnený pred uplynutím lehoty splatnosti vrátiť Zhotoviteľovi bez zaplatenia faktúru, ktorá nebude obsahovať niektorú náležitosť uvedenú v tejto zmluve či vo všeobecne záväzných právnych predpisoch, poprípade bude mať iné chyby v obsahu alebo nebude uvedené bankové spojenie a číslo účtu Zhotoviteľa alebo tieto náležitosti budú uvedené chybne. Zhotoviteľ je povinný faktúru znova vyhotoviť. Zmluvné strany sa dohodli, že oprávneným vrátením faktúry prestáva plynúť  pôvodná lehota splatnosti. Celá lehota splatnosti plynie znovu odo dňa doručenia novo vyhotovenej faktúry Objednávateľovi.</w:t>
      </w:r>
    </w:p>
    <w:p w14:paraId="4C8AC6B0" w14:textId="77777777" w:rsidR="003355F5" w:rsidRDefault="003355F5" w:rsidP="003355F5">
      <w:pPr>
        <w:numPr>
          <w:ilvl w:val="0"/>
          <w:numId w:val="14"/>
        </w:numPr>
        <w:spacing w:after="240" w:line="240" w:lineRule="auto"/>
        <w:ind w:left="284"/>
        <w:jc w:val="both"/>
        <w:rPr>
          <w:rFonts w:ascii="Times New Roman" w:hAnsi="Times New Roman"/>
          <w:sz w:val="24"/>
          <w:szCs w:val="24"/>
        </w:rPr>
      </w:pPr>
      <w:r w:rsidRPr="00DF5944">
        <w:rPr>
          <w:rFonts w:ascii="Times New Roman" w:hAnsi="Times New Roman"/>
          <w:sz w:val="24"/>
          <w:szCs w:val="24"/>
        </w:rPr>
        <w:lastRenderedPageBreak/>
        <w:t>Faktúra sa považuje za včas uhradenú, pokiaľ je fakturovaná čiastka odpísaná z účtu Objednávateľa najneskôr v deň splatnosti faktúry.</w:t>
      </w:r>
    </w:p>
    <w:p w14:paraId="02F52109" w14:textId="77777777" w:rsidR="003355F5" w:rsidRPr="00405F1F" w:rsidRDefault="003355F5" w:rsidP="003355F5">
      <w:pPr>
        <w:numPr>
          <w:ilvl w:val="0"/>
          <w:numId w:val="14"/>
        </w:numPr>
        <w:spacing w:after="240" w:line="240" w:lineRule="auto"/>
        <w:ind w:left="284"/>
        <w:jc w:val="both"/>
        <w:rPr>
          <w:rFonts w:ascii="Times New Roman" w:hAnsi="Times New Roman"/>
          <w:sz w:val="24"/>
          <w:szCs w:val="24"/>
        </w:rPr>
      </w:pPr>
      <w:r w:rsidRPr="00405F1F">
        <w:rPr>
          <w:rFonts w:ascii="Times New Roman" w:hAnsi="Times New Roman"/>
          <w:sz w:val="24"/>
          <w:szCs w:val="24"/>
        </w:rPr>
        <w:t xml:space="preserve">Zmluvné strany sa dohodli, že Objednávateľ zadrží ako zádržné 10 % z ceny </w:t>
      </w:r>
      <w:r>
        <w:rPr>
          <w:rFonts w:ascii="Times New Roman" w:hAnsi="Times New Roman"/>
          <w:sz w:val="24"/>
          <w:szCs w:val="24"/>
        </w:rPr>
        <w:t xml:space="preserve">Diela </w:t>
      </w:r>
      <w:r w:rsidRPr="00405F1F">
        <w:rPr>
          <w:rFonts w:ascii="Times New Roman" w:hAnsi="Times New Roman"/>
          <w:sz w:val="24"/>
          <w:szCs w:val="24"/>
        </w:rPr>
        <w:t xml:space="preserve">bez DPH podľa čl. V ods. 1 tejto zmluvy, z ktorej sa budú uhrádzať náklady súvisiace s odstránením prípadných </w:t>
      </w:r>
      <w:r>
        <w:rPr>
          <w:rFonts w:ascii="Times New Roman" w:hAnsi="Times New Roman"/>
          <w:sz w:val="24"/>
          <w:szCs w:val="24"/>
        </w:rPr>
        <w:t>vád Diela.</w:t>
      </w:r>
    </w:p>
    <w:p w14:paraId="11011A9B" w14:textId="77777777" w:rsidR="003355F5" w:rsidRPr="00405F1F" w:rsidRDefault="003355F5" w:rsidP="003355F5">
      <w:pPr>
        <w:numPr>
          <w:ilvl w:val="0"/>
          <w:numId w:val="14"/>
        </w:numPr>
        <w:spacing w:after="0" w:line="240" w:lineRule="auto"/>
        <w:ind w:left="284"/>
        <w:jc w:val="both"/>
        <w:rPr>
          <w:rFonts w:ascii="Times New Roman" w:hAnsi="Times New Roman"/>
          <w:sz w:val="24"/>
          <w:szCs w:val="24"/>
        </w:rPr>
      </w:pPr>
      <w:r w:rsidRPr="00405F1F">
        <w:rPr>
          <w:rFonts w:ascii="Times New Roman" w:hAnsi="Times New Roman"/>
          <w:sz w:val="24"/>
          <w:szCs w:val="24"/>
        </w:rPr>
        <w:t>Objednávateľ vráti:</w:t>
      </w:r>
    </w:p>
    <w:p w14:paraId="726678F6" w14:textId="77777777" w:rsidR="003355F5" w:rsidRPr="00405F1F" w:rsidRDefault="003355F5" w:rsidP="003355F5">
      <w:pPr>
        <w:tabs>
          <w:tab w:val="left" w:pos="426"/>
          <w:tab w:val="left" w:pos="851"/>
        </w:tabs>
        <w:spacing w:after="0" w:line="240" w:lineRule="auto"/>
        <w:ind w:left="851" w:hanging="567"/>
        <w:jc w:val="both"/>
        <w:rPr>
          <w:rFonts w:ascii="Times New Roman" w:hAnsi="Times New Roman"/>
          <w:sz w:val="24"/>
          <w:szCs w:val="24"/>
        </w:rPr>
      </w:pPr>
      <w:r w:rsidRPr="00405F1F">
        <w:rPr>
          <w:rFonts w:ascii="Times New Roman" w:hAnsi="Times New Roman"/>
          <w:sz w:val="24"/>
          <w:szCs w:val="24"/>
        </w:rPr>
        <w:t>1</w:t>
      </w:r>
      <w:r>
        <w:rPr>
          <w:rFonts w:ascii="Times New Roman" w:hAnsi="Times New Roman"/>
          <w:sz w:val="24"/>
          <w:szCs w:val="24"/>
        </w:rPr>
        <w:t>0</w:t>
      </w:r>
      <w:r w:rsidRPr="00405F1F">
        <w:rPr>
          <w:rFonts w:ascii="Times New Roman" w:hAnsi="Times New Roman"/>
          <w:sz w:val="24"/>
          <w:szCs w:val="24"/>
        </w:rPr>
        <w:t>.1. sto (100) % zádržného, resp. jeho pomernej časti po uplatnení čl. VI</w:t>
      </w:r>
      <w:r>
        <w:rPr>
          <w:rFonts w:ascii="Times New Roman" w:hAnsi="Times New Roman"/>
          <w:sz w:val="24"/>
          <w:szCs w:val="24"/>
        </w:rPr>
        <w:t>.</w:t>
      </w:r>
      <w:r w:rsidRPr="00405F1F">
        <w:rPr>
          <w:rFonts w:ascii="Times New Roman" w:hAnsi="Times New Roman"/>
          <w:sz w:val="24"/>
          <w:szCs w:val="24"/>
        </w:rPr>
        <w:t xml:space="preserve"> bod </w:t>
      </w:r>
      <w:r>
        <w:rPr>
          <w:rFonts w:ascii="Times New Roman" w:hAnsi="Times New Roman"/>
          <w:sz w:val="24"/>
          <w:szCs w:val="24"/>
        </w:rPr>
        <w:t xml:space="preserve">9 </w:t>
      </w:r>
      <w:r w:rsidRPr="00405F1F">
        <w:rPr>
          <w:rFonts w:ascii="Times New Roman" w:hAnsi="Times New Roman"/>
          <w:sz w:val="24"/>
          <w:szCs w:val="24"/>
        </w:rPr>
        <w:t xml:space="preserve">Zhotoviteľovi do </w:t>
      </w:r>
      <w:r>
        <w:rPr>
          <w:rFonts w:ascii="Times New Roman" w:hAnsi="Times New Roman"/>
          <w:sz w:val="24"/>
          <w:szCs w:val="24"/>
        </w:rPr>
        <w:t>pätnásť (</w:t>
      </w:r>
      <w:r w:rsidRPr="00405F1F">
        <w:rPr>
          <w:rFonts w:ascii="Times New Roman" w:hAnsi="Times New Roman"/>
          <w:sz w:val="24"/>
          <w:szCs w:val="24"/>
        </w:rPr>
        <w:t>15</w:t>
      </w:r>
      <w:r>
        <w:rPr>
          <w:rFonts w:ascii="Times New Roman" w:hAnsi="Times New Roman"/>
          <w:sz w:val="24"/>
          <w:szCs w:val="24"/>
        </w:rPr>
        <w:t>)</w:t>
      </w:r>
      <w:r w:rsidRPr="00405F1F">
        <w:rPr>
          <w:rFonts w:ascii="Times New Roman" w:hAnsi="Times New Roman"/>
          <w:sz w:val="24"/>
          <w:szCs w:val="24"/>
        </w:rPr>
        <w:t xml:space="preserve"> dní od protokolárneho odovzdania realizovanej stavby bez</w:t>
      </w:r>
      <w:r>
        <w:rPr>
          <w:rFonts w:ascii="Times New Roman" w:hAnsi="Times New Roman"/>
          <w:sz w:val="24"/>
          <w:szCs w:val="24"/>
        </w:rPr>
        <w:t xml:space="preserve"> vád </w:t>
      </w:r>
      <w:r w:rsidR="006A2508">
        <w:rPr>
          <w:rFonts w:ascii="Times New Roman" w:hAnsi="Times New Roman"/>
          <w:sz w:val="24"/>
          <w:szCs w:val="24"/>
        </w:rPr>
        <w:t>a nedorobkov z</w:t>
      </w:r>
      <w:r w:rsidRPr="00405F1F">
        <w:rPr>
          <w:rFonts w:ascii="Times New Roman" w:hAnsi="Times New Roman"/>
          <w:sz w:val="24"/>
          <w:szCs w:val="24"/>
        </w:rPr>
        <w:t>hotoviteľom, ktorý bude vybraný na základe súťaže</w:t>
      </w:r>
      <w:r>
        <w:rPr>
          <w:rFonts w:ascii="Times New Roman" w:hAnsi="Times New Roman"/>
          <w:sz w:val="24"/>
          <w:szCs w:val="24"/>
        </w:rPr>
        <w:t xml:space="preserve"> </w:t>
      </w:r>
      <w:r w:rsidRPr="00405F1F">
        <w:rPr>
          <w:rFonts w:ascii="Times New Roman" w:hAnsi="Times New Roman"/>
          <w:sz w:val="24"/>
          <w:szCs w:val="24"/>
        </w:rPr>
        <w:t>vyhlásenej verejným</w:t>
      </w:r>
      <w:r>
        <w:rPr>
          <w:rFonts w:ascii="Times New Roman" w:hAnsi="Times New Roman"/>
          <w:sz w:val="24"/>
          <w:szCs w:val="24"/>
        </w:rPr>
        <w:t xml:space="preserve"> </w:t>
      </w:r>
      <w:r w:rsidRPr="00405F1F">
        <w:rPr>
          <w:rFonts w:ascii="Times New Roman" w:hAnsi="Times New Roman"/>
          <w:sz w:val="24"/>
          <w:szCs w:val="24"/>
        </w:rPr>
        <w:t>obstarávaním,</w:t>
      </w:r>
    </w:p>
    <w:p w14:paraId="603B5F3D" w14:textId="001FAA48" w:rsidR="003355F5" w:rsidRPr="00405F1F" w:rsidRDefault="003355F5" w:rsidP="003355F5">
      <w:pPr>
        <w:tabs>
          <w:tab w:val="left" w:pos="426"/>
          <w:tab w:val="left" w:pos="851"/>
        </w:tabs>
        <w:spacing w:after="240" w:line="240" w:lineRule="auto"/>
        <w:ind w:left="851" w:hanging="567"/>
        <w:jc w:val="both"/>
        <w:rPr>
          <w:rFonts w:ascii="Times New Roman" w:hAnsi="Times New Roman"/>
          <w:strike/>
          <w:sz w:val="24"/>
          <w:szCs w:val="24"/>
        </w:rPr>
      </w:pPr>
      <w:r w:rsidRPr="00405F1F">
        <w:rPr>
          <w:rFonts w:ascii="Times New Roman" w:hAnsi="Times New Roman"/>
          <w:sz w:val="24"/>
          <w:szCs w:val="24"/>
        </w:rPr>
        <w:t>1</w:t>
      </w:r>
      <w:r>
        <w:rPr>
          <w:rFonts w:ascii="Times New Roman" w:hAnsi="Times New Roman"/>
          <w:sz w:val="24"/>
          <w:szCs w:val="24"/>
        </w:rPr>
        <w:t>0</w:t>
      </w:r>
      <w:r w:rsidRPr="00405F1F">
        <w:rPr>
          <w:rFonts w:ascii="Times New Roman" w:hAnsi="Times New Roman"/>
          <w:sz w:val="24"/>
          <w:szCs w:val="24"/>
        </w:rPr>
        <w:t>.2. sto (100) % zádržného, resp. jeho pomernej časti po uplatnení čl. VI</w:t>
      </w:r>
      <w:r>
        <w:rPr>
          <w:rFonts w:ascii="Times New Roman" w:hAnsi="Times New Roman"/>
          <w:sz w:val="24"/>
          <w:szCs w:val="24"/>
        </w:rPr>
        <w:t>.</w:t>
      </w:r>
      <w:r w:rsidRPr="00405F1F">
        <w:rPr>
          <w:rFonts w:ascii="Times New Roman" w:hAnsi="Times New Roman"/>
          <w:sz w:val="24"/>
          <w:szCs w:val="24"/>
        </w:rPr>
        <w:t xml:space="preserve"> bod </w:t>
      </w:r>
      <w:r>
        <w:rPr>
          <w:rFonts w:ascii="Times New Roman" w:hAnsi="Times New Roman"/>
          <w:sz w:val="24"/>
          <w:szCs w:val="24"/>
        </w:rPr>
        <w:t xml:space="preserve">9 Zhotoviteľovi </w:t>
      </w:r>
      <w:r w:rsidRPr="00405F1F">
        <w:rPr>
          <w:rFonts w:ascii="Times New Roman" w:hAnsi="Times New Roman"/>
          <w:sz w:val="24"/>
          <w:szCs w:val="24"/>
        </w:rPr>
        <w:t xml:space="preserve">do </w:t>
      </w:r>
      <w:r>
        <w:rPr>
          <w:rFonts w:ascii="Times New Roman" w:hAnsi="Times New Roman"/>
          <w:sz w:val="24"/>
          <w:szCs w:val="24"/>
        </w:rPr>
        <w:t>pätnásť (</w:t>
      </w:r>
      <w:r w:rsidRPr="00405F1F">
        <w:rPr>
          <w:rFonts w:ascii="Times New Roman" w:hAnsi="Times New Roman"/>
          <w:sz w:val="24"/>
          <w:szCs w:val="24"/>
        </w:rPr>
        <w:t>15</w:t>
      </w:r>
      <w:r>
        <w:rPr>
          <w:rFonts w:ascii="Times New Roman" w:hAnsi="Times New Roman"/>
          <w:sz w:val="24"/>
          <w:szCs w:val="24"/>
        </w:rPr>
        <w:t xml:space="preserve">) </w:t>
      </w:r>
      <w:r w:rsidRPr="00405F1F">
        <w:rPr>
          <w:rFonts w:ascii="Times New Roman" w:hAnsi="Times New Roman"/>
          <w:sz w:val="24"/>
          <w:szCs w:val="24"/>
        </w:rPr>
        <w:t xml:space="preserve">dní od uplynutia </w:t>
      </w:r>
      <w:r w:rsidR="00B10A7E">
        <w:rPr>
          <w:rFonts w:ascii="Times New Roman" w:hAnsi="Times New Roman"/>
          <w:sz w:val="24"/>
          <w:szCs w:val="24"/>
        </w:rPr>
        <w:t>dv</w:t>
      </w:r>
      <w:r w:rsidR="00C44891" w:rsidRPr="00B10A7E">
        <w:rPr>
          <w:rFonts w:ascii="Times New Roman" w:hAnsi="Times New Roman"/>
          <w:sz w:val="24"/>
          <w:szCs w:val="24"/>
        </w:rPr>
        <w:t>och (</w:t>
      </w:r>
      <w:r w:rsidR="00B10A7E">
        <w:rPr>
          <w:rFonts w:ascii="Times New Roman" w:hAnsi="Times New Roman"/>
          <w:sz w:val="24"/>
          <w:szCs w:val="24"/>
        </w:rPr>
        <w:t>2</w:t>
      </w:r>
      <w:r w:rsidR="00C44891" w:rsidRPr="00B10A7E">
        <w:rPr>
          <w:rFonts w:ascii="Times New Roman" w:hAnsi="Times New Roman"/>
          <w:sz w:val="24"/>
          <w:szCs w:val="24"/>
        </w:rPr>
        <w:t>)</w:t>
      </w:r>
      <w:r w:rsidRPr="00B10A7E">
        <w:rPr>
          <w:rFonts w:ascii="Times New Roman" w:hAnsi="Times New Roman"/>
          <w:sz w:val="24"/>
          <w:szCs w:val="24"/>
        </w:rPr>
        <w:t xml:space="preserve"> rokov</w:t>
      </w:r>
      <w:r w:rsidRPr="00405F1F">
        <w:rPr>
          <w:rFonts w:ascii="Times New Roman" w:hAnsi="Times New Roman"/>
          <w:sz w:val="24"/>
          <w:szCs w:val="24"/>
        </w:rPr>
        <w:t xml:space="preserve"> od</w:t>
      </w:r>
      <w:r>
        <w:rPr>
          <w:rFonts w:ascii="Times New Roman" w:hAnsi="Times New Roman"/>
          <w:sz w:val="24"/>
          <w:szCs w:val="24"/>
        </w:rPr>
        <w:t xml:space="preserve"> </w:t>
      </w:r>
      <w:r w:rsidRPr="00405F1F">
        <w:rPr>
          <w:rFonts w:ascii="Times New Roman" w:hAnsi="Times New Roman"/>
          <w:sz w:val="24"/>
          <w:szCs w:val="24"/>
        </w:rPr>
        <w:t xml:space="preserve">protokolárneho odovzdania </w:t>
      </w:r>
      <w:r>
        <w:rPr>
          <w:rFonts w:ascii="Times New Roman" w:hAnsi="Times New Roman"/>
          <w:sz w:val="24"/>
          <w:szCs w:val="24"/>
        </w:rPr>
        <w:t xml:space="preserve">Diela Objednávateľovi, </w:t>
      </w:r>
      <w:r w:rsidRPr="00405F1F">
        <w:rPr>
          <w:rFonts w:ascii="Times New Roman" w:hAnsi="Times New Roman"/>
          <w:sz w:val="24"/>
          <w:szCs w:val="24"/>
        </w:rPr>
        <w:t xml:space="preserve">ak Objednávateľ nezačne s realizáciou stavby, ktorej sa týka predmet tejto zmluvy. </w:t>
      </w:r>
    </w:p>
    <w:p w14:paraId="60C19A53" w14:textId="77777777" w:rsidR="003355F5" w:rsidRPr="00F43CD1" w:rsidRDefault="003355F5" w:rsidP="003355F5">
      <w:pPr>
        <w:tabs>
          <w:tab w:val="left" w:pos="851"/>
        </w:tabs>
        <w:spacing w:after="0" w:line="240" w:lineRule="auto"/>
        <w:jc w:val="both"/>
        <w:rPr>
          <w:rFonts w:ascii="Times New Roman" w:hAnsi="Times New Roman"/>
          <w:b/>
          <w:sz w:val="24"/>
          <w:szCs w:val="24"/>
        </w:rPr>
      </w:pPr>
      <w:r w:rsidRPr="00F43CD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b/>
          <w:sz w:val="24"/>
          <w:szCs w:val="24"/>
        </w:rPr>
        <w:t xml:space="preserve">Čl. </w:t>
      </w:r>
      <w:r w:rsidRPr="00F43CD1">
        <w:rPr>
          <w:rFonts w:ascii="Times New Roman" w:hAnsi="Times New Roman"/>
          <w:b/>
          <w:sz w:val="24"/>
          <w:szCs w:val="24"/>
        </w:rPr>
        <w:t>VII.</w:t>
      </w:r>
    </w:p>
    <w:p w14:paraId="7E4A42F5" w14:textId="77777777" w:rsidR="003355F5" w:rsidRDefault="003355F5" w:rsidP="003355F5">
      <w:pPr>
        <w:spacing w:after="0" w:line="240" w:lineRule="auto"/>
        <w:ind w:left="425" w:hanging="425"/>
        <w:jc w:val="center"/>
        <w:rPr>
          <w:rFonts w:ascii="Times New Roman" w:hAnsi="Times New Roman"/>
          <w:b/>
          <w:sz w:val="24"/>
          <w:szCs w:val="24"/>
        </w:rPr>
      </w:pPr>
      <w:r w:rsidRPr="00F43CD1">
        <w:rPr>
          <w:rFonts w:ascii="Times New Roman" w:hAnsi="Times New Roman"/>
          <w:b/>
          <w:sz w:val="24"/>
          <w:szCs w:val="24"/>
        </w:rPr>
        <w:t>Práva a povinnosti zmluvných strán</w:t>
      </w:r>
    </w:p>
    <w:p w14:paraId="01F7A4EC" w14:textId="77777777" w:rsidR="003355F5" w:rsidRPr="00F43CD1" w:rsidRDefault="003355F5" w:rsidP="003355F5">
      <w:pPr>
        <w:spacing w:after="0" w:line="240" w:lineRule="auto"/>
        <w:ind w:left="425" w:hanging="425"/>
        <w:jc w:val="center"/>
        <w:rPr>
          <w:rFonts w:ascii="Times New Roman" w:hAnsi="Times New Roman"/>
          <w:b/>
          <w:sz w:val="24"/>
          <w:szCs w:val="24"/>
        </w:rPr>
      </w:pPr>
    </w:p>
    <w:p w14:paraId="147EA537" w14:textId="77777777" w:rsidR="003355F5" w:rsidRPr="00F43CD1" w:rsidRDefault="003355F5" w:rsidP="003355F5">
      <w:pPr>
        <w:numPr>
          <w:ilvl w:val="0"/>
          <w:numId w:val="6"/>
        </w:numPr>
        <w:spacing w:after="240" w:line="240" w:lineRule="auto"/>
        <w:jc w:val="both"/>
        <w:rPr>
          <w:rFonts w:ascii="Times New Roman" w:hAnsi="Times New Roman"/>
          <w:sz w:val="24"/>
          <w:szCs w:val="24"/>
        </w:rPr>
      </w:pPr>
      <w:r w:rsidRPr="00F43CD1">
        <w:rPr>
          <w:rFonts w:ascii="Times New Roman" w:hAnsi="Times New Roman"/>
          <w:sz w:val="24"/>
          <w:szCs w:val="24"/>
        </w:rPr>
        <w:t xml:space="preserve">Zhotoviteľ je povinný vykonať </w:t>
      </w:r>
      <w:r>
        <w:rPr>
          <w:rFonts w:ascii="Times New Roman" w:hAnsi="Times New Roman"/>
          <w:sz w:val="24"/>
          <w:szCs w:val="24"/>
        </w:rPr>
        <w:t>D</w:t>
      </w:r>
      <w:r w:rsidRPr="00F43CD1">
        <w:rPr>
          <w:rFonts w:ascii="Times New Roman" w:hAnsi="Times New Roman"/>
          <w:sz w:val="24"/>
          <w:szCs w:val="24"/>
        </w:rPr>
        <w:t>ielo na svoj</w:t>
      </w:r>
      <w:r>
        <w:rPr>
          <w:rFonts w:ascii="Times New Roman" w:hAnsi="Times New Roman"/>
          <w:sz w:val="24"/>
          <w:szCs w:val="24"/>
        </w:rPr>
        <w:t>e</w:t>
      </w:r>
      <w:r w:rsidRPr="00F43CD1">
        <w:rPr>
          <w:rFonts w:ascii="Times New Roman" w:hAnsi="Times New Roman"/>
          <w:sz w:val="24"/>
          <w:szCs w:val="24"/>
        </w:rPr>
        <w:t xml:space="preserve"> náklad</w:t>
      </w:r>
      <w:r>
        <w:rPr>
          <w:rFonts w:ascii="Times New Roman" w:hAnsi="Times New Roman"/>
          <w:sz w:val="24"/>
          <w:szCs w:val="24"/>
        </w:rPr>
        <w:t>y</w:t>
      </w:r>
      <w:r w:rsidRPr="00F43CD1">
        <w:rPr>
          <w:rFonts w:ascii="Times New Roman" w:hAnsi="Times New Roman"/>
          <w:sz w:val="24"/>
          <w:szCs w:val="24"/>
        </w:rPr>
        <w:t xml:space="preserve"> a na svoje nebezpečenstvo. Zhotoviteľ zabezpečuje vykonanie </w:t>
      </w:r>
      <w:r>
        <w:rPr>
          <w:rFonts w:ascii="Times New Roman" w:hAnsi="Times New Roman"/>
          <w:sz w:val="24"/>
          <w:szCs w:val="24"/>
        </w:rPr>
        <w:t>D</w:t>
      </w:r>
      <w:r w:rsidRPr="00F43CD1">
        <w:rPr>
          <w:rFonts w:ascii="Times New Roman" w:hAnsi="Times New Roman"/>
          <w:sz w:val="24"/>
          <w:szCs w:val="24"/>
        </w:rPr>
        <w:t>iela svojimi pracovníkmi alebo pracovníkmi tretích osôb. Zhotoviteľ má</w:t>
      </w:r>
      <w:r>
        <w:rPr>
          <w:rFonts w:ascii="Times New Roman" w:hAnsi="Times New Roman"/>
          <w:sz w:val="24"/>
          <w:szCs w:val="24"/>
        </w:rPr>
        <w:t xml:space="preserve"> </w:t>
      </w:r>
      <w:r w:rsidRPr="00F43CD1">
        <w:rPr>
          <w:rFonts w:ascii="Times New Roman" w:hAnsi="Times New Roman"/>
          <w:sz w:val="24"/>
          <w:szCs w:val="24"/>
        </w:rPr>
        <w:t xml:space="preserve">i pri vykonaní </w:t>
      </w:r>
      <w:r>
        <w:rPr>
          <w:rFonts w:ascii="Times New Roman" w:hAnsi="Times New Roman"/>
          <w:sz w:val="24"/>
          <w:szCs w:val="24"/>
        </w:rPr>
        <w:t>D</w:t>
      </w:r>
      <w:r w:rsidRPr="00F43CD1">
        <w:rPr>
          <w:rFonts w:ascii="Times New Roman" w:hAnsi="Times New Roman"/>
          <w:sz w:val="24"/>
          <w:szCs w:val="24"/>
        </w:rPr>
        <w:t xml:space="preserve">iela inou osobou zodpovednosť, ako by </w:t>
      </w:r>
      <w:r>
        <w:rPr>
          <w:rFonts w:ascii="Times New Roman" w:hAnsi="Times New Roman"/>
          <w:sz w:val="24"/>
          <w:szCs w:val="24"/>
        </w:rPr>
        <w:t>D</w:t>
      </w:r>
      <w:r w:rsidRPr="00F43CD1">
        <w:rPr>
          <w:rFonts w:ascii="Times New Roman" w:hAnsi="Times New Roman"/>
          <w:sz w:val="24"/>
          <w:szCs w:val="24"/>
        </w:rPr>
        <w:t>ielo zhotovil sám, a zodpovedá za neplnenie či porušenie povinností vyplývajúcich z tejto zmluvy.</w:t>
      </w:r>
    </w:p>
    <w:p w14:paraId="5994DA4A" w14:textId="77777777" w:rsidR="003355F5" w:rsidRPr="00F43CD1" w:rsidRDefault="003355F5" w:rsidP="003355F5">
      <w:pPr>
        <w:numPr>
          <w:ilvl w:val="0"/>
          <w:numId w:val="6"/>
        </w:numPr>
        <w:spacing w:after="240" w:line="240" w:lineRule="auto"/>
        <w:jc w:val="both"/>
        <w:rPr>
          <w:rFonts w:ascii="Times New Roman" w:hAnsi="Times New Roman"/>
          <w:sz w:val="24"/>
          <w:szCs w:val="24"/>
        </w:rPr>
      </w:pPr>
      <w:r w:rsidRPr="00F43CD1">
        <w:rPr>
          <w:rFonts w:ascii="Times New Roman" w:hAnsi="Times New Roman"/>
          <w:sz w:val="24"/>
          <w:szCs w:val="24"/>
        </w:rPr>
        <w:t>Zhotoviteľ bude pri plnení predmetu tejto zmluvy dodržiavať všeobecne záväzné predpisy, technické normy</w:t>
      </w:r>
      <w:r>
        <w:rPr>
          <w:rFonts w:ascii="Times New Roman" w:hAnsi="Times New Roman"/>
          <w:sz w:val="24"/>
          <w:szCs w:val="24"/>
        </w:rPr>
        <w:t xml:space="preserve"> SR a EÚ</w:t>
      </w:r>
      <w:r w:rsidRPr="00F43CD1">
        <w:rPr>
          <w:rFonts w:ascii="Times New Roman" w:hAnsi="Times New Roman"/>
          <w:sz w:val="24"/>
          <w:szCs w:val="24"/>
        </w:rPr>
        <w:t xml:space="preserve"> a podmienky tejto zmluvy.</w:t>
      </w:r>
    </w:p>
    <w:p w14:paraId="3E873947" w14:textId="77777777" w:rsidR="003355F5" w:rsidRPr="00F43CD1" w:rsidRDefault="003355F5" w:rsidP="003355F5">
      <w:pPr>
        <w:numPr>
          <w:ilvl w:val="0"/>
          <w:numId w:val="6"/>
        </w:numPr>
        <w:spacing w:after="240" w:line="240" w:lineRule="auto"/>
        <w:jc w:val="both"/>
        <w:rPr>
          <w:rFonts w:ascii="Times New Roman" w:hAnsi="Times New Roman"/>
          <w:sz w:val="24"/>
          <w:szCs w:val="24"/>
        </w:rPr>
      </w:pPr>
      <w:r w:rsidRPr="00F43CD1">
        <w:rPr>
          <w:rFonts w:ascii="Times New Roman" w:hAnsi="Times New Roman"/>
          <w:sz w:val="24"/>
          <w:szCs w:val="24"/>
        </w:rPr>
        <w:t>Zhotoviteľ sa bude riadiť východiskovými podkladmi Objednávateľa, pokynmi Objednávateľa, zápismi a dohodami oprávnených zamestnancov zmluvných strán.</w:t>
      </w:r>
    </w:p>
    <w:p w14:paraId="64AD1DF3" w14:textId="77777777" w:rsidR="003355F5" w:rsidRPr="00F43CD1" w:rsidRDefault="003355F5" w:rsidP="003355F5">
      <w:pPr>
        <w:numPr>
          <w:ilvl w:val="0"/>
          <w:numId w:val="6"/>
        </w:numPr>
        <w:spacing w:after="240" w:line="240" w:lineRule="auto"/>
        <w:jc w:val="both"/>
        <w:rPr>
          <w:rFonts w:ascii="Times New Roman" w:hAnsi="Times New Roman"/>
          <w:sz w:val="24"/>
          <w:szCs w:val="24"/>
        </w:rPr>
      </w:pPr>
      <w:r w:rsidRPr="00F43CD1">
        <w:rPr>
          <w:rFonts w:ascii="Times New Roman" w:hAnsi="Times New Roman"/>
          <w:sz w:val="24"/>
          <w:szCs w:val="24"/>
        </w:rPr>
        <w:t xml:space="preserve">Objednávateľ je oprávnený kontrolovať vykonávanie </w:t>
      </w:r>
      <w:r>
        <w:rPr>
          <w:rFonts w:ascii="Times New Roman" w:hAnsi="Times New Roman"/>
          <w:sz w:val="24"/>
          <w:szCs w:val="24"/>
        </w:rPr>
        <w:t>D</w:t>
      </w:r>
      <w:r w:rsidRPr="00F43CD1">
        <w:rPr>
          <w:rFonts w:ascii="Times New Roman" w:hAnsi="Times New Roman"/>
          <w:sz w:val="24"/>
          <w:szCs w:val="24"/>
        </w:rPr>
        <w:t xml:space="preserve">iela. Ak zistí, že Zhotoviteľ vykonáva </w:t>
      </w:r>
      <w:r>
        <w:rPr>
          <w:rFonts w:ascii="Times New Roman" w:hAnsi="Times New Roman"/>
          <w:sz w:val="24"/>
          <w:szCs w:val="24"/>
        </w:rPr>
        <w:t>D</w:t>
      </w:r>
      <w:r w:rsidRPr="00F43CD1">
        <w:rPr>
          <w:rFonts w:ascii="Times New Roman" w:hAnsi="Times New Roman"/>
          <w:sz w:val="24"/>
          <w:szCs w:val="24"/>
        </w:rPr>
        <w:t xml:space="preserve">ielo v rozpore so svojimi povinnosťami stanovenými všeobecne záväznými predpismi, technickými normami </w:t>
      </w:r>
      <w:r>
        <w:rPr>
          <w:rFonts w:ascii="Times New Roman" w:hAnsi="Times New Roman"/>
          <w:sz w:val="24"/>
          <w:szCs w:val="24"/>
        </w:rPr>
        <w:t xml:space="preserve">SR a EÚ </w:t>
      </w:r>
      <w:r w:rsidRPr="00F43CD1">
        <w:rPr>
          <w:rFonts w:ascii="Times New Roman" w:hAnsi="Times New Roman"/>
          <w:sz w:val="24"/>
          <w:szCs w:val="24"/>
        </w:rPr>
        <w:t xml:space="preserve">a podmienkami tejto zmluvy, je Objednávateľ oprávnený žiadať, aby Zhotoviteľ odstránil </w:t>
      </w:r>
      <w:r>
        <w:rPr>
          <w:rFonts w:ascii="Times New Roman" w:hAnsi="Times New Roman"/>
          <w:sz w:val="24"/>
          <w:szCs w:val="24"/>
        </w:rPr>
        <w:t>nedostatky</w:t>
      </w:r>
      <w:r w:rsidRPr="00F43CD1">
        <w:rPr>
          <w:rFonts w:ascii="Times New Roman" w:hAnsi="Times New Roman"/>
          <w:sz w:val="24"/>
          <w:szCs w:val="24"/>
        </w:rPr>
        <w:t xml:space="preserve"> vzniknuté </w:t>
      </w:r>
      <w:proofErr w:type="spellStart"/>
      <w:r>
        <w:rPr>
          <w:rFonts w:ascii="Times New Roman" w:hAnsi="Times New Roman"/>
          <w:sz w:val="24"/>
          <w:szCs w:val="24"/>
        </w:rPr>
        <w:t>vadným</w:t>
      </w:r>
      <w:proofErr w:type="spellEnd"/>
      <w:r>
        <w:rPr>
          <w:rFonts w:ascii="Times New Roman" w:hAnsi="Times New Roman"/>
          <w:sz w:val="24"/>
          <w:szCs w:val="24"/>
        </w:rPr>
        <w:t xml:space="preserve"> </w:t>
      </w:r>
      <w:r w:rsidRPr="00F43CD1">
        <w:rPr>
          <w:rFonts w:ascii="Times New Roman" w:hAnsi="Times New Roman"/>
          <w:sz w:val="24"/>
          <w:szCs w:val="24"/>
        </w:rPr>
        <w:t xml:space="preserve">plnením </w:t>
      </w:r>
      <w:r>
        <w:rPr>
          <w:rFonts w:ascii="Times New Roman" w:hAnsi="Times New Roman"/>
          <w:sz w:val="24"/>
          <w:szCs w:val="24"/>
        </w:rPr>
        <w:br/>
      </w:r>
      <w:r w:rsidRPr="00F43CD1">
        <w:rPr>
          <w:rFonts w:ascii="Times New Roman" w:hAnsi="Times New Roman"/>
          <w:sz w:val="24"/>
          <w:szCs w:val="24"/>
        </w:rPr>
        <w:t xml:space="preserve">a </w:t>
      </w:r>
      <w:r>
        <w:rPr>
          <w:rFonts w:ascii="Times New Roman" w:hAnsi="Times New Roman"/>
          <w:sz w:val="24"/>
          <w:szCs w:val="24"/>
        </w:rPr>
        <w:t>D</w:t>
      </w:r>
      <w:r w:rsidRPr="00F43CD1">
        <w:rPr>
          <w:rFonts w:ascii="Times New Roman" w:hAnsi="Times New Roman"/>
          <w:sz w:val="24"/>
          <w:szCs w:val="24"/>
        </w:rPr>
        <w:t xml:space="preserve">ielo vykonal riadnym spôsobom. </w:t>
      </w:r>
    </w:p>
    <w:p w14:paraId="6062E637" w14:textId="77777777" w:rsidR="003355F5" w:rsidRPr="00F43CD1" w:rsidRDefault="003355F5" w:rsidP="003355F5">
      <w:pPr>
        <w:numPr>
          <w:ilvl w:val="0"/>
          <w:numId w:val="6"/>
        </w:numPr>
        <w:spacing w:after="240" w:line="240" w:lineRule="auto"/>
        <w:jc w:val="both"/>
        <w:rPr>
          <w:rFonts w:ascii="Times New Roman" w:hAnsi="Times New Roman"/>
          <w:sz w:val="24"/>
          <w:szCs w:val="24"/>
        </w:rPr>
      </w:pPr>
      <w:r w:rsidRPr="00F43CD1">
        <w:rPr>
          <w:rFonts w:ascii="Times New Roman" w:hAnsi="Times New Roman"/>
          <w:sz w:val="24"/>
          <w:szCs w:val="24"/>
        </w:rPr>
        <w:t xml:space="preserve">Nebezpečenstvo škody na </w:t>
      </w:r>
      <w:r>
        <w:rPr>
          <w:rFonts w:ascii="Times New Roman" w:hAnsi="Times New Roman"/>
          <w:sz w:val="24"/>
          <w:szCs w:val="24"/>
        </w:rPr>
        <w:t>D</w:t>
      </w:r>
      <w:r w:rsidRPr="00F43CD1">
        <w:rPr>
          <w:rFonts w:ascii="Times New Roman" w:hAnsi="Times New Roman"/>
          <w:sz w:val="24"/>
          <w:szCs w:val="24"/>
        </w:rPr>
        <w:t xml:space="preserve">iele znáša Zhotoviteľ. Protokolárnym odovzdaním </w:t>
      </w:r>
      <w:r>
        <w:rPr>
          <w:rFonts w:ascii="Times New Roman" w:hAnsi="Times New Roman"/>
          <w:sz w:val="24"/>
          <w:szCs w:val="24"/>
        </w:rPr>
        <w:t>D</w:t>
      </w:r>
      <w:r w:rsidRPr="00F43CD1">
        <w:rPr>
          <w:rFonts w:ascii="Times New Roman" w:hAnsi="Times New Roman"/>
          <w:sz w:val="24"/>
          <w:szCs w:val="24"/>
        </w:rPr>
        <w:t xml:space="preserve">iela prechádza nebezpečenstvo škody na tomto </w:t>
      </w:r>
      <w:r>
        <w:rPr>
          <w:rFonts w:ascii="Times New Roman" w:hAnsi="Times New Roman"/>
          <w:sz w:val="24"/>
          <w:szCs w:val="24"/>
        </w:rPr>
        <w:t>D</w:t>
      </w:r>
      <w:r w:rsidRPr="00F43CD1">
        <w:rPr>
          <w:rFonts w:ascii="Times New Roman" w:hAnsi="Times New Roman"/>
          <w:sz w:val="24"/>
          <w:szCs w:val="24"/>
        </w:rPr>
        <w:t xml:space="preserve">iele na Objednávateľa </w:t>
      </w:r>
      <w:r>
        <w:rPr>
          <w:rFonts w:ascii="Times New Roman" w:hAnsi="Times New Roman"/>
          <w:sz w:val="24"/>
          <w:szCs w:val="24"/>
        </w:rPr>
        <w:br/>
      </w:r>
      <w:r w:rsidRPr="00F43CD1">
        <w:rPr>
          <w:rFonts w:ascii="Times New Roman" w:hAnsi="Times New Roman"/>
          <w:sz w:val="24"/>
          <w:szCs w:val="24"/>
        </w:rPr>
        <w:t>a týmto okam</w:t>
      </w:r>
      <w:r>
        <w:rPr>
          <w:rFonts w:ascii="Times New Roman" w:hAnsi="Times New Roman"/>
          <w:sz w:val="24"/>
          <w:szCs w:val="24"/>
        </w:rPr>
        <w:t>iho</w:t>
      </w:r>
      <w:r w:rsidRPr="00F43CD1">
        <w:rPr>
          <w:rFonts w:ascii="Times New Roman" w:hAnsi="Times New Roman"/>
          <w:sz w:val="24"/>
          <w:szCs w:val="24"/>
        </w:rPr>
        <w:t>m Objednávateľ tiež nadobúda vlastnícke právo k </w:t>
      </w:r>
      <w:r>
        <w:rPr>
          <w:rFonts w:ascii="Times New Roman" w:hAnsi="Times New Roman"/>
          <w:sz w:val="24"/>
          <w:szCs w:val="24"/>
        </w:rPr>
        <w:t>D</w:t>
      </w:r>
      <w:r w:rsidRPr="00F43CD1">
        <w:rPr>
          <w:rFonts w:ascii="Times New Roman" w:hAnsi="Times New Roman"/>
          <w:sz w:val="24"/>
          <w:szCs w:val="24"/>
        </w:rPr>
        <w:t xml:space="preserve">ielu. </w:t>
      </w:r>
    </w:p>
    <w:p w14:paraId="4D26BE3F" w14:textId="77777777" w:rsidR="003355F5" w:rsidRPr="00F43CD1" w:rsidRDefault="003355F5" w:rsidP="003355F5">
      <w:pPr>
        <w:numPr>
          <w:ilvl w:val="0"/>
          <w:numId w:val="6"/>
        </w:numPr>
        <w:spacing w:after="240" w:line="240" w:lineRule="auto"/>
        <w:jc w:val="both"/>
        <w:rPr>
          <w:rFonts w:ascii="Times New Roman" w:hAnsi="Times New Roman"/>
          <w:sz w:val="24"/>
          <w:szCs w:val="24"/>
        </w:rPr>
      </w:pPr>
      <w:r w:rsidRPr="00F43CD1">
        <w:rPr>
          <w:rFonts w:ascii="Times New Roman" w:hAnsi="Times New Roman"/>
          <w:sz w:val="24"/>
          <w:szCs w:val="24"/>
        </w:rPr>
        <w:t xml:space="preserve">Zhotoviteľ sa zaväzuje </w:t>
      </w:r>
      <w:r>
        <w:rPr>
          <w:rFonts w:ascii="Times New Roman" w:hAnsi="Times New Roman"/>
          <w:sz w:val="24"/>
          <w:szCs w:val="24"/>
        </w:rPr>
        <w:t xml:space="preserve">do troch (3) dní po nadobudnutí účinnosti tejto zmluvy preukázať Objednávateľovi, že má uzatvorenú </w:t>
      </w:r>
      <w:r w:rsidRPr="00F43CD1">
        <w:rPr>
          <w:rFonts w:ascii="Times New Roman" w:hAnsi="Times New Roman"/>
          <w:sz w:val="24"/>
          <w:szCs w:val="24"/>
        </w:rPr>
        <w:t xml:space="preserve">platnú poistnú zmluvu na poistenie zodpovednosti za škodu spôsobenú pri výkone profesie architekta alebo stavebného inžiniera vo </w:t>
      </w:r>
      <w:r w:rsidRPr="00B10A7E">
        <w:rPr>
          <w:rFonts w:ascii="Times New Roman" w:hAnsi="Times New Roman"/>
          <w:sz w:val="24"/>
          <w:szCs w:val="24"/>
        </w:rPr>
        <w:t xml:space="preserve">výške </w:t>
      </w:r>
      <w:r w:rsidR="00DE25EF" w:rsidRPr="00B10A7E">
        <w:rPr>
          <w:rFonts w:ascii="Times New Roman" w:hAnsi="Times New Roman"/>
          <w:sz w:val="24"/>
          <w:szCs w:val="24"/>
        </w:rPr>
        <w:t>1</w:t>
      </w:r>
      <w:r w:rsidR="00A560E3" w:rsidRPr="00B10A7E">
        <w:rPr>
          <w:rFonts w:ascii="Times New Roman" w:hAnsi="Times New Roman"/>
          <w:sz w:val="24"/>
          <w:szCs w:val="24"/>
        </w:rPr>
        <w:t>0</w:t>
      </w:r>
      <w:r w:rsidRPr="00B10A7E">
        <w:rPr>
          <w:rFonts w:ascii="Times New Roman" w:hAnsi="Times New Roman"/>
          <w:sz w:val="24"/>
          <w:szCs w:val="24"/>
        </w:rPr>
        <w:t> 000 EUR (ďalej len „poistná zmluva“) a túto poistnú zmluvu musí udržiavať v platnosti počas</w:t>
      </w:r>
      <w:r w:rsidRPr="00F43CD1">
        <w:rPr>
          <w:rFonts w:ascii="Times New Roman" w:hAnsi="Times New Roman"/>
          <w:sz w:val="24"/>
          <w:szCs w:val="24"/>
        </w:rPr>
        <w:t xml:space="preserve"> doby trvania </w:t>
      </w:r>
      <w:r>
        <w:rPr>
          <w:rFonts w:ascii="Times New Roman" w:hAnsi="Times New Roman"/>
          <w:sz w:val="24"/>
          <w:szCs w:val="24"/>
        </w:rPr>
        <w:t>jeho záväzkov vyplývajúcich z tejto zmluvy</w:t>
      </w:r>
      <w:r w:rsidRPr="00F43CD1">
        <w:rPr>
          <w:rFonts w:ascii="Times New Roman" w:hAnsi="Times New Roman"/>
          <w:sz w:val="24"/>
          <w:szCs w:val="24"/>
        </w:rPr>
        <w:t xml:space="preserve">. </w:t>
      </w:r>
    </w:p>
    <w:p w14:paraId="625D50CD" w14:textId="77777777" w:rsidR="003355F5" w:rsidRPr="00F43CD1" w:rsidRDefault="003355F5" w:rsidP="003355F5">
      <w:pPr>
        <w:pStyle w:val="Default"/>
        <w:ind w:left="426" w:hanging="426"/>
        <w:jc w:val="both"/>
        <w:rPr>
          <w:rFonts w:ascii="Times New Roman" w:hAnsi="Times New Roman" w:cs="Times New Roman"/>
        </w:rPr>
      </w:pPr>
      <w:r>
        <w:rPr>
          <w:rFonts w:ascii="Times New Roman" w:hAnsi="Times New Roman" w:cs="Times New Roman"/>
        </w:rPr>
        <w:t xml:space="preserve">7.  </w:t>
      </w:r>
      <w:r>
        <w:rPr>
          <w:rFonts w:ascii="Times New Roman" w:hAnsi="Times New Roman" w:cs="Times New Roman"/>
        </w:rPr>
        <w:tab/>
      </w:r>
      <w:r w:rsidRPr="00F43CD1">
        <w:rPr>
          <w:rFonts w:ascii="Times New Roman" w:hAnsi="Times New Roman" w:cs="Times New Roman"/>
        </w:rPr>
        <w:t>Zmluvné strany sa dohodli, že výkresová i textová dokumentácia bude vypracovan</w:t>
      </w:r>
      <w:r>
        <w:rPr>
          <w:rFonts w:ascii="Times New Roman" w:hAnsi="Times New Roman" w:cs="Times New Roman"/>
        </w:rPr>
        <w:t>é</w:t>
      </w:r>
      <w:r w:rsidRPr="00F43CD1">
        <w:rPr>
          <w:rFonts w:ascii="Times New Roman" w:hAnsi="Times New Roman" w:cs="Times New Roman"/>
        </w:rPr>
        <w:t xml:space="preserve"> </w:t>
      </w:r>
      <w:r>
        <w:rPr>
          <w:rFonts w:ascii="Times New Roman" w:hAnsi="Times New Roman" w:cs="Times New Roman"/>
        </w:rPr>
        <w:t>v</w:t>
      </w:r>
      <w:r w:rsidRPr="00F43CD1">
        <w:rPr>
          <w:rFonts w:ascii="Times New Roman" w:hAnsi="Times New Roman" w:cs="Times New Roman"/>
        </w:rPr>
        <w:t> slovenskom jazyku.</w:t>
      </w:r>
      <w:r>
        <w:rPr>
          <w:rFonts w:ascii="Times New Roman" w:hAnsi="Times New Roman" w:cs="Times New Roman"/>
        </w:rPr>
        <w:t xml:space="preserve"> Dielo </w:t>
      </w:r>
      <w:r w:rsidRPr="00F43CD1">
        <w:rPr>
          <w:rFonts w:ascii="Times New Roman" w:hAnsi="Times New Roman" w:cs="Times New Roman"/>
        </w:rPr>
        <w:t>bude spracovan</w:t>
      </w:r>
      <w:r>
        <w:rPr>
          <w:rFonts w:ascii="Times New Roman" w:hAnsi="Times New Roman" w:cs="Times New Roman"/>
        </w:rPr>
        <w:t>é</w:t>
      </w:r>
      <w:r w:rsidRPr="00F43CD1">
        <w:rPr>
          <w:rFonts w:ascii="Times New Roman" w:hAnsi="Times New Roman" w:cs="Times New Roman"/>
        </w:rPr>
        <w:t xml:space="preserve"> s využitím výpočtovej techniky. </w:t>
      </w:r>
    </w:p>
    <w:p w14:paraId="30F1A11D" w14:textId="77777777" w:rsidR="003355F5" w:rsidRPr="00F43CD1" w:rsidRDefault="003355F5" w:rsidP="003355F5">
      <w:pPr>
        <w:pStyle w:val="Default"/>
        <w:rPr>
          <w:rFonts w:ascii="Times New Roman" w:hAnsi="Times New Roman" w:cs="Times New Roman"/>
        </w:rPr>
      </w:pPr>
    </w:p>
    <w:p w14:paraId="40BEAACE" w14:textId="77777777" w:rsidR="003355F5" w:rsidRPr="00F43CD1" w:rsidRDefault="003355F5" w:rsidP="003355F5">
      <w:pPr>
        <w:pStyle w:val="Default"/>
        <w:ind w:left="426" w:hanging="426"/>
        <w:jc w:val="both"/>
        <w:rPr>
          <w:rFonts w:ascii="Times New Roman" w:hAnsi="Times New Roman" w:cs="Times New Roman"/>
        </w:rPr>
      </w:pPr>
      <w:r>
        <w:rPr>
          <w:rFonts w:ascii="Times New Roman" w:hAnsi="Times New Roman" w:cs="Times New Roman"/>
        </w:rPr>
        <w:lastRenderedPageBreak/>
        <w:t>8</w:t>
      </w:r>
      <w:r w:rsidRPr="00F43CD1">
        <w:rPr>
          <w:rFonts w:ascii="Times New Roman" w:hAnsi="Times New Roman" w:cs="Times New Roman"/>
        </w:rPr>
        <w:t xml:space="preserve">. </w:t>
      </w:r>
      <w:r>
        <w:rPr>
          <w:rFonts w:ascii="Times New Roman" w:hAnsi="Times New Roman" w:cs="Times New Roman"/>
        </w:rPr>
        <w:t xml:space="preserve"> </w:t>
      </w:r>
      <w:r w:rsidRPr="00F43CD1">
        <w:rPr>
          <w:rFonts w:ascii="Times New Roman" w:hAnsi="Times New Roman" w:cs="Times New Roman"/>
        </w:rPr>
        <w:t xml:space="preserve">Konečné vyhotovenie bude protokolárne odovzdané Objednávateľovi v nasledujúcich </w:t>
      </w:r>
      <w:r>
        <w:rPr>
          <w:rFonts w:ascii="Times New Roman" w:hAnsi="Times New Roman" w:cs="Times New Roman"/>
        </w:rPr>
        <w:t xml:space="preserve">      </w:t>
      </w:r>
      <w:r w:rsidRPr="00F43CD1">
        <w:rPr>
          <w:rFonts w:ascii="Times New Roman" w:hAnsi="Times New Roman" w:cs="Times New Roman"/>
        </w:rPr>
        <w:t>vyhotoveniach:</w:t>
      </w:r>
    </w:p>
    <w:p w14:paraId="6DAB6F6F" w14:textId="77777777" w:rsidR="003355F5" w:rsidRPr="00B92A4C" w:rsidRDefault="003355F5" w:rsidP="003355F5">
      <w:pPr>
        <w:pStyle w:val="Odsekzoznamu"/>
        <w:numPr>
          <w:ilvl w:val="0"/>
          <w:numId w:val="21"/>
        </w:numPr>
        <w:jc w:val="both"/>
        <w:outlineLvl w:val="0"/>
        <w:rPr>
          <w:rFonts w:ascii="Times New Roman" w:hAnsi="Times New Roman"/>
          <w:sz w:val="24"/>
          <w:szCs w:val="24"/>
        </w:rPr>
      </w:pPr>
      <w:r>
        <w:rPr>
          <w:rFonts w:ascii="Times New Roman" w:hAnsi="Times New Roman"/>
          <w:sz w:val="24"/>
          <w:szCs w:val="24"/>
        </w:rPr>
        <w:t>šesť (</w:t>
      </w:r>
      <w:r w:rsidRPr="00B92A4C">
        <w:rPr>
          <w:rFonts w:ascii="Times New Roman" w:hAnsi="Times New Roman"/>
          <w:sz w:val="24"/>
          <w:szCs w:val="24"/>
        </w:rPr>
        <w:t>6</w:t>
      </w:r>
      <w:r>
        <w:rPr>
          <w:rFonts w:ascii="Times New Roman" w:hAnsi="Times New Roman"/>
          <w:sz w:val="24"/>
          <w:szCs w:val="24"/>
        </w:rPr>
        <w:t>)</w:t>
      </w:r>
      <w:r w:rsidRPr="00B92A4C">
        <w:rPr>
          <w:rFonts w:ascii="Times New Roman" w:hAnsi="Times New Roman"/>
          <w:sz w:val="24"/>
          <w:szCs w:val="24"/>
        </w:rPr>
        <w:t xml:space="preserve"> </w:t>
      </w:r>
      <w:proofErr w:type="spellStart"/>
      <w:r w:rsidRPr="00B92A4C">
        <w:rPr>
          <w:rFonts w:ascii="Times New Roman" w:hAnsi="Times New Roman"/>
          <w:sz w:val="24"/>
          <w:szCs w:val="24"/>
        </w:rPr>
        <w:t>paré</w:t>
      </w:r>
      <w:proofErr w:type="spellEnd"/>
      <w:r w:rsidRPr="00B92A4C">
        <w:rPr>
          <w:rFonts w:ascii="Times New Roman" w:hAnsi="Times New Roman"/>
          <w:sz w:val="24"/>
          <w:szCs w:val="24"/>
        </w:rPr>
        <w:t xml:space="preserve"> projektu pre realizáciu stavby v tlačenom vyhotovení, </w:t>
      </w:r>
    </w:p>
    <w:p w14:paraId="64DEE3EB" w14:textId="77777777" w:rsidR="003355F5" w:rsidRPr="00F43CD1" w:rsidRDefault="003355F5" w:rsidP="003355F5">
      <w:pPr>
        <w:pStyle w:val="Odsekzoznamu"/>
        <w:numPr>
          <w:ilvl w:val="0"/>
          <w:numId w:val="21"/>
        </w:num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jeden krát (</w:t>
      </w:r>
      <w:r w:rsidRPr="00F43CD1">
        <w:rPr>
          <w:rFonts w:ascii="Times New Roman" w:hAnsi="Times New Roman" w:cs="Times New Roman"/>
          <w:sz w:val="24"/>
          <w:szCs w:val="24"/>
        </w:rPr>
        <w:t>1</w:t>
      </w:r>
      <w:r>
        <w:rPr>
          <w:rFonts w:ascii="Times New Roman" w:hAnsi="Times New Roman" w:cs="Times New Roman"/>
          <w:sz w:val="24"/>
          <w:szCs w:val="24"/>
        </w:rPr>
        <w:t xml:space="preserve"> </w:t>
      </w:r>
      <w:r w:rsidRPr="00F43CD1">
        <w:rPr>
          <w:rFonts w:ascii="Times New Roman" w:hAnsi="Times New Roman" w:cs="Times New Roman"/>
          <w:sz w:val="24"/>
          <w:szCs w:val="24"/>
        </w:rPr>
        <w:t>x</w:t>
      </w:r>
      <w:r>
        <w:rPr>
          <w:rFonts w:ascii="Times New Roman" w:hAnsi="Times New Roman" w:cs="Times New Roman"/>
          <w:sz w:val="24"/>
          <w:szCs w:val="24"/>
        </w:rPr>
        <w:t>)</w:t>
      </w:r>
      <w:r w:rsidRPr="00F43CD1">
        <w:rPr>
          <w:rFonts w:ascii="Times New Roman" w:hAnsi="Times New Roman" w:cs="Times New Roman"/>
          <w:sz w:val="24"/>
          <w:szCs w:val="24"/>
        </w:rPr>
        <w:t xml:space="preserve"> elektronické vyhotovenie (formáty .</w:t>
      </w:r>
      <w:proofErr w:type="spellStart"/>
      <w:r w:rsidRPr="00F43CD1">
        <w:rPr>
          <w:rFonts w:ascii="Times New Roman" w:hAnsi="Times New Roman" w:cs="Times New Roman"/>
          <w:sz w:val="24"/>
          <w:szCs w:val="24"/>
        </w:rPr>
        <w:t>docx</w:t>
      </w:r>
      <w:proofErr w:type="spellEnd"/>
      <w:r w:rsidRPr="00F43CD1">
        <w:rPr>
          <w:rFonts w:ascii="Times New Roman" w:hAnsi="Times New Roman" w:cs="Times New Roman"/>
          <w:sz w:val="24"/>
          <w:szCs w:val="24"/>
        </w:rPr>
        <w:t>, .</w:t>
      </w:r>
      <w:proofErr w:type="spellStart"/>
      <w:r w:rsidRPr="00F43CD1">
        <w:rPr>
          <w:rFonts w:ascii="Times New Roman" w:hAnsi="Times New Roman" w:cs="Times New Roman"/>
          <w:sz w:val="24"/>
          <w:szCs w:val="24"/>
        </w:rPr>
        <w:t>xlsx</w:t>
      </w:r>
      <w:proofErr w:type="spellEnd"/>
      <w:r w:rsidRPr="00F43CD1">
        <w:rPr>
          <w:rFonts w:ascii="Times New Roman" w:hAnsi="Times New Roman" w:cs="Times New Roman"/>
          <w:sz w:val="24"/>
          <w:szCs w:val="24"/>
        </w:rPr>
        <w:t>, , .</w:t>
      </w:r>
      <w:proofErr w:type="spellStart"/>
      <w:r w:rsidRPr="00F43CD1">
        <w:rPr>
          <w:rFonts w:ascii="Times New Roman" w:hAnsi="Times New Roman" w:cs="Times New Roman"/>
          <w:sz w:val="24"/>
          <w:szCs w:val="24"/>
        </w:rPr>
        <w:t>dwg</w:t>
      </w:r>
      <w:proofErr w:type="spellEnd"/>
      <w:r w:rsidRPr="00F43CD1">
        <w:rPr>
          <w:rFonts w:ascii="Times New Roman" w:hAnsi="Times New Roman" w:cs="Times New Roman"/>
          <w:sz w:val="24"/>
          <w:szCs w:val="24"/>
        </w:rPr>
        <w:t xml:space="preserve">, </w:t>
      </w:r>
      <w:proofErr w:type="spellStart"/>
      <w:r w:rsidRPr="00F43CD1">
        <w:rPr>
          <w:rFonts w:ascii="Times New Roman" w:hAnsi="Times New Roman" w:cs="Times New Roman"/>
          <w:sz w:val="24"/>
          <w:szCs w:val="24"/>
        </w:rPr>
        <w:t>pdf</w:t>
      </w:r>
      <w:proofErr w:type="spellEnd"/>
      <w:r w:rsidRPr="00F43CD1">
        <w:rPr>
          <w:rFonts w:ascii="Times New Roman" w:hAnsi="Times New Roman" w:cs="Times New Roman"/>
          <w:sz w:val="24"/>
          <w:szCs w:val="24"/>
        </w:rPr>
        <w:t>.), obsahovo zhodnom s vytlačeným vyhotovením.</w:t>
      </w:r>
    </w:p>
    <w:p w14:paraId="55DA8C1B" w14:textId="77777777" w:rsidR="003355F5" w:rsidRPr="00F43CD1" w:rsidRDefault="003355F5" w:rsidP="003355F5">
      <w:pPr>
        <w:pStyle w:val="Odsekzoznamu"/>
        <w:autoSpaceDE w:val="0"/>
        <w:autoSpaceDN w:val="0"/>
        <w:adjustRightInd w:val="0"/>
        <w:jc w:val="both"/>
        <w:rPr>
          <w:rFonts w:ascii="Times New Roman" w:hAnsi="Times New Roman" w:cs="Times New Roman"/>
          <w:sz w:val="24"/>
          <w:szCs w:val="24"/>
        </w:rPr>
      </w:pPr>
    </w:p>
    <w:p w14:paraId="3C3DCA91" w14:textId="77777777" w:rsidR="003355F5" w:rsidRPr="00F43CD1" w:rsidRDefault="003355F5" w:rsidP="003355F5">
      <w:pPr>
        <w:spacing w:after="0" w:line="240" w:lineRule="auto"/>
        <w:ind w:left="426" w:hanging="426"/>
        <w:jc w:val="center"/>
        <w:outlineLvl w:val="0"/>
        <w:rPr>
          <w:rFonts w:ascii="Times New Roman" w:hAnsi="Times New Roman"/>
          <w:b/>
          <w:sz w:val="24"/>
          <w:szCs w:val="24"/>
        </w:rPr>
      </w:pPr>
      <w:r>
        <w:rPr>
          <w:rFonts w:ascii="Times New Roman" w:hAnsi="Times New Roman"/>
          <w:b/>
          <w:sz w:val="24"/>
          <w:szCs w:val="24"/>
        </w:rPr>
        <w:t xml:space="preserve">Čl. </w:t>
      </w:r>
      <w:r w:rsidRPr="00F43CD1">
        <w:rPr>
          <w:rFonts w:ascii="Times New Roman" w:hAnsi="Times New Roman"/>
          <w:b/>
          <w:sz w:val="24"/>
          <w:szCs w:val="24"/>
        </w:rPr>
        <w:t>VIII.</w:t>
      </w:r>
    </w:p>
    <w:p w14:paraId="2990DF97" w14:textId="77777777" w:rsidR="003355F5" w:rsidRDefault="003355F5" w:rsidP="003355F5">
      <w:pPr>
        <w:spacing w:after="0" w:line="240" w:lineRule="auto"/>
        <w:ind w:left="426" w:hanging="426"/>
        <w:jc w:val="center"/>
        <w:rPr>
          <w:rFonts w:ascii="Times New Roman" w:hAnsi="Times New Roman"/>
          <w:b/>
          <w:sz w:val="24"/>
          <w:szCs w:val="24"/>
        </w:rPr>
      </w:pPr>
      <w:r w:rsidRPr="00F43CD1">
        <w:rPr>
          <w:rFonts w:ascii="Times New Roman" w:hAnsi="Times New Roman"/>
          <w:b/>
          <w:sz w:val="24"/>
          <w:szCs w:val="24"/>
        </w:rPr>
        <w:t xml:space="preserve">Zodpovednosť za </w:t>
      </w:r>
      <w:r>
        <w:rPr>
          <w:rFonts w:ascii="Times New Roman" w:hAnsi="Times New Roman"/>
          <w:b/>
          <w:sz w:val="24"/>
          <w:szCs w:val="24"/>
        </w:rPr>
        <w:t>vady</w:t>
      </w:r>
      <w:r w:rsidRPr="00F43CD1">
        <w:rPr>
          <w:rFonts w:ascii="Times New Roman" w:hAnsi="Times New Roman"/>
          <w:b/>
          <w:sz w:val="24"/>
          <w:szCs w:val="24"/>
        </w:rPr>
        <w:t>, zodpovednosť za škodu</w:t>
      </w:r>
    </w:p>
    <w:p w14:paraId="35DE5F33" w14:textId="77777777" w:rsidR="003355F5" w:rsidRPr="00F43CD1" w:rsidRDefault="003355F5" w:rsidP="003355F5">
      <w:pPr>
        <w:spacing w:after="0" w:line="240" w:lineRule="auto"/>
        <w:ind w:left="426" w:hanging="426"/>
        <w:jc w:val="center"/>
        <w:rPr>
          <w:rFonts w:ascii="Times New Roman" w:hAnsi="Times New Roman"/>
          <w:b/>
          <w:sz w:val="24"/>
          <w:szCs w:val="24"/>
        </w:rPr>
      </w:pPr>
    </w:p>
    <w:p w14:paraId="2EF6FBF9" w14:textId="77777777" w:rsidR="003355F5" w:rsidRPr="00F43CD1" w:rsidRDefault="003355F5" w:rsidP="003355F5">
      <w:pPr>
        <w:numPr>
          <w:ilvl w:val="0"/>
          <w:numId w:val="7"/>
        </w:numPr>
        <w:spacing w:after="240" w:line="240" w:lineRule="auto"/>
        <w:jc w:val="both"/>
        <w:rPr>
          <w:rFonts w:ascii="Times New Roman" w:hAnsi="Times New Roman"/>
          <w:sz w:val="24"/>
          <w:szCs w:val="24"/>
        </w:rPr>
      </w:pPr>
      <w:r w:rsidRPr="0077448D">
        <w:rPr>
          <w:rFonts w:ascii="Times New Roman" w:hAnsi="Times New Roman"/>
          <w:sz w:val="24"/>
          <w:szCs w:val="24"/>
        </w:rPr>
        <w:t xml:space="preserve">Zmluvné strany sa dohodli, že Zhotoviteľ poskytuje záruku za kvalitu </w:t>
      </w:r>
      <w:r>
        <w:rPr>
          <w:rFonts w:ascii="Times New Roman" w:hAnsi="Times New Roman"/>
          <w:sz w:val="24"/>
          <w:szCs w:val="24"/>
        </w:rPr>
        <w:t xml:space="preserve">Diela a zodpovedá za vady Diela a iné vady spôsobené porušením povinností Zhotoviteľa </w:t>
      </w:r>
      <w:r w:rsidRPr="0077448D">
        <w:rPr>
          <w:rFonts w:ascii="Times New Roman" w:hAnsi="Times New Roman"/>
          <w:sz w:val="24"/>
          <w:szCs w:val="24"/>
        </w:rPr>
        <w:t>do</w:t>
      </w:r>
      <w:r>
        <w:rPr>
          <w:rFonts w:ascii="Times New Roman" w:hAnsi="Times New Roman"/>
          <w:sz w:val="24"/>
          <w:szCs w:val="24"/>
        </w:rPr>
        <w:t xml:space="preserve"> dňa podpísania Protokolu o odovzdaní a prevzatí stavebného diela zhotoveného podľa </w:t>
      </w:r>
      <w:r w:rsidR="00E729FA">
        <w:rPr>
          <w:rFonts w:ascii="Times New Roman" w:hAnsi="Times New Roman"/>
          <w:sz w:val="24"/>
          <w:szCs w:val="24"/>
        </w:rPr>
        <w:t xml:space="preserve">Diela v zmysle tejto zmluvy. </w:t>
      </w:r>
      <w:r w:rsidRPr="00F43CD1">
        <w:rPr>
          <w:rFonts w:ascii="Times New Roman" w:hAnsi="Times New Roman"/>
          <w:sz w:val="24"/>
          <w:szCs w:val="24"/>
        </w:rPr>
        <w:t>Zmluvné strany  sa dohodli, že  Zhotoviteľ Objednávateľovi zodpovedá za škodu, ktorá Objednávateľovi vznikne v súvislosti  s </w:t>
      </w:r>
      <w:proofErr w:type="spellStart"/>
      <w:r>
        <w:rPr>
          <w:rFonts w:ascii="Times New Roman" w:hAnsi="Times New Roman"/>
          <w:sz w:val="24"/>
          <w:szCs w:val="24"/>
        </w:rPr>
        <w:t>vadným</w:t>
      </w:r>
      <w:proofErr w:type="spellEnd"/>
      <w:r w:rsidRPr="00F43CD1">
        <w:rPr>
          <w:rFonts w:ascii="Times New Roman" w:hAnsi="Times New Roman"/>
          <w:sz w:val="24"/>
          <w:szCs w:val="24"/>
        </w:rPr>
        <w:t xml:space="preserve"> zhotovením  </w:t>
      </w:r>
      <w:r>
        <w:rPr>
          <w:rFonts w:ascii="Times New Roman" w:hAnsi="Times New Roman"/>
          <w:sz w:val="24"/>
          <w:szCs w:val="24"/>
        </w:rPr>
        <w:t>D</w:t>
      </w:r>
      <w:r w:rsidRPr="00F43CD1">
        <w:rPr>
          <w:rFonts w:ascii="Times New Roman" w:hAnsi="Times New Roman"/>
          <w:sz w:val="24"/>
          <w:szCs w:val="24"/>
        </w:rPr>
        <w:t>iela.</w:t>
      </w:r>
    </w:p>
    <w:p w14:paraId="542D4E21" w14:textId="77777777" w:rsidR="003355F5" w:rsidRPr="00F43CD1" w:rsidRDefault="003355F5" w:rsidP="003355F5">
      <w:pPr>
        <w:numPr>
          <w:ilvl w:val="0"/>
          <w:numId w:val="7"/>
        </w:numPr>
        <w:spacing w:after="240" w:line="240" w:lineRule="auto"/>
        <w:jc w:val="both"/>
        <w:rPr>
          <w:rFonts w:ascii="Times New Roman" w:hAnsi="Times New Roman"/>
          <w:sz w:val="24"/>
          <w:szCs w:val="24"/>
        </w:rPr>
      </w:pPr>
      <w:r w:rsidRPr="00F43CD1">
        <w:rPr>
          <w:rFonts w:ascii="Times New Roman" w:hAnsi="Times New Roman"/>
          <w:sz w:val="24"/>
          <w:szCs w:val="24"/>
        </w:rPr>
        <w:t xml:space="preserve">Prípadnú reklamáciu </w:t>
      </w:r>
      <w:r>
        <w:rPr>
          <w:rFonts w:ascii="Times New Roman" w:hAnsi="Times New Roman"/>
          <w:sz w:val="24"/>
          <w:szCs w:val="24"/>
        </w:rPr>
        <w:t xml:space="preserve">vád </w:t>
      </w:r>
      <w:r w:rsidRPr="00F43CD1">
        <w:rPr>
          <w:rFonts w:ascii="Times New Roman" w:hAnsi="Times New Roman"/>
          <w:sz w:val="24"/>
          <w:szCs w:val="24"/>
        </w:rPr>
        <w:t xml:space="preserve">plnenia predmetu tejto zmluvy je Objednávateľ povinný uplatniť bezodkladne po zistení </w:t>
      </w:r>
      <w:r>
        <w:rPr>
          <w:rFonts w:ascii="Times New Roman" w:hAnsi="Times New Roman"/>
          <w:sz w:val="24"/>
          <w:szCs w:val="24"/>
        </w:rPr>
        <w:t>vád</w:t>
      </w:r>
      <w:r w:rsidRPr="00F43CD1">
        <w:rPr>
          <w:rFonts w:ascii="Times New Roman" w:hAnsi="Times New Roman"/>
          <w:sz w:val="24"/>
          <w:szCs w:val="24"/>
        </w:rPr>
        <w:t>, v písomnej forme do rúk  Zhotoviteľa, uvedeného v </w:t>
      </w:r>
      <w:r>
        <w:rPr>
          <w:rFonts w:ascii="Times New Roman" w:hAnsi="Times New Roman"/>
          <w:sz w:val="24"/>
          <w:szCs w:val="24"/>
        </w:rPr>
        <w:t>č</w:t>
      </w:r>
      <w:r w:rsidRPr="00F43CD1">
        <w:rPr>
          <w:rFonts w:ascii="Times New Roman" w:hAnsi="Times New Roman"/>
          <w:sz w:val="24"/>
          <w:szCs w:val="24"/>
        </w:rPr>
        <w:t>l. I.</w:t>
      </w:r>
    </w:p>
    <w:p w14:paraId="691B3D8C" w14:textId="77777777" w:rsidR="003355F5" w:rsidRPr="00F43CD1" w:rsidRDefault="003355F5" w:rsidP="003355F5">
      <w:pPr>
        <w:numPr>
          <w:ilvl w:val="0"/>
          <w:numId w:val="7"/>
        </w:numPr>
        <w:spacing w:after="240" w:line="240" w:lineRule="auto"/>
        <w:jc w:val="both"/>
        <w:rPr>
          <w:rFonts w:ascii="Times New Roman" w:hAnsi="Times New Roman"/>
          <w:sz w:val="24"/>
          <w:szCs w:val="24"/>
        </w:rPr>
      </w:pPr>
      <w:r w:rsidRPr="00F43CD1">
        <w:rPr>
          <w:rFonts w:ascii="Times New Roman" w:hAnsi="Times New Roman"/>
          <w:sz w:val="24"/>
          <w:szCs w:val="24"/>
        </w:rPr>
        <w:t xml:space="preserve">Oznámenie </w:t>
      </w:r>
      <w:r>
        <w:rPr>
          <w:rFonts w:ascii="Times New Roman" w:hAnsi="Times New Roman"/>
          <w:sz w:val="24"/>
          <w:szCs w:val="24"/>
        </w:rPr>
        <w:t>vád</w:t>
      </w:r>
      <w:r w:rsidRPr="00F43CD1">
        <w:rPr>
          <w:rFonts w:ascii="Times New Roman" w:hAnsi="Times New Roman"/>
          <w:sz w:val="24"/>
          <w:szCs w:val="24"/>
        </w:rPr>
        <w:t xml:space="preserve"> (reklamácia) musí byť v</w:t>
      </w:r>
      <w:r w:rsidR="006A2508">
        <w:rPr>
          <w:rFonts w:ascii="Times New Roman" w:hAnsi="Times New Roman"/>
          <w:sz w:val="24"/>
          <w:szCs w:val="24"/>
        </w:rPr>
        <w:t xml:space="preserve">ykonané písomne e-mailom, </w:t>
      </w:r>
      <w:r w:rsidRPr="00F43CD1">
        <w:rPr>
          <w:rFonts w:ascii="Times New Roman" w:hAnsi="Times New Roman"/>
          <w:sz w:val="24"/>
          <w:szCs w:val="24"/>
        </w:rPr>
        <w:t xml:space="preserve">a následne doručené poštou adresované Zhotoviteľovi. </w:t>
      </w:r>
    </w:p>
    <w:p w14:paraId="551523D6" w14:textId="77777777" w:rsidR="003355F5" w:rsidRPr="00F43CD1" w:rsidRDefault="003355F5" w:rsidP="003355F5">
      <w:pPr>
        <w:numPr>
          <w:ilvl w:val="0"/>
          <w:numId w:val="7"/>
        </w:numPr>
        <w:spacing w:after="240" w:line="240" w:lineRule="auto"/>
        <w:jc w:val="both"/>
        <w:rPr>
          <w:rFonts w:ascii="Times New Roman" w:hAnsi="Times New Roman"/>
          <w:sz w:val="24"/>
          <w:szCs w:val="24"/>
        </w:rPr>
      </w:pPr>
      <w:r w:rsidRPr="00F43CD1">
        <w:rPr>
          <w:rFonts w:ascii="Times New Roman" w:hAnsi="Times New Roman"/>
          <w:sz w:val="24"/>
          <w:szCs w:val="24"/>
        </w:rPr>
        <w:t xml:space="preserve">Zmluvné strany sa dohodli, že v priebehu záručnej doby Zhotoviteľ bezodplatne odstráni vytknuté </w:t>
      </w:r>
      <w:r>
        <w:rPr>
          <w:rFonts w:ascii="Times New Roman" w:hAnsi="Times New Roman"/>
          <w:sz w:val="24"/>
          <w:szCs w:val="24"/>
        </w:rPr>
        <w:t>vady</w:t>
      </w:r>
      <w:r w:rsidRPr="00F43CD1">
        <w:rPr>
          <w:rFonts w:ascii="Times New Roman" w:hAnsi="Times New Roman"/>
          <w:sz w:val="24"/>
          <w:szCs w:val="24"/>
        </w:rPr>
        <w:t xml:space="preserve"> či nedorobky do </w:t>
      </w:r>
      <w:r>
        <w:rPr>
          <w:rFonts w:ascii="Times New Roman" w:hAnsi="Times New Roman"/>
          <w:sz w:val="24"/>
          <w:szCs w:val="24"/>
        </w:rPr>
        <w:t>piatich (</w:t>
      </w:r>
      <w:r w:rsidRPr="00F43CD1">
        <w:rPr>
          <w:rFonts w:ascii="Times New Roman" w:hAnsi="Times New Roman"/>
          <w:sz w:val="24"/>
          <w:szCs w:val="24"/>
        </w:rPr>
        <w:t>5</w:t>
      </w:r>
      <w:r>
        <w:rPr>
          <w:rFonts w:ascii="Times New Roman" w:hAnsi="Times New Roman"/>
          <w:sz w:val="24"/>
          <w:szCs w:val="24"/>
        </w:rPr>
        <w:t>)</w:t>
      </w:r>
      <w:r w:rsidRPr="00F43CD1">
        <w:rPr>
          <w:rFonts w:ascii="Times New Roman" w:hAnsi="Times New Roman"/>
          <w:sz w:val="24"/>
          <w:szCs w:val="24"/>
        </w:rPr>
        <w:t xml:space="preserve"> kalendárnych dní od doručenia písomnej reklamácie Zhotoviteľovi, pokiaľ si zmluvné strany nedohodnú lehotu dlhšiu z dôvodu faktickej nemožnosti odstránenia </w:t>
      </w:r>
      <w:r>
        <w:rPr>
          <w:rFonts w:ascii="Times New Roman" w:hAnsi="Times New Roman"/>
          <w:sz w:val="24"/>
          <w:szCs w:val="24"/>
        </w:rPr>
        <w:t>vady</w:t>
      </w:r>
      <w:r w:rsidRPr="00F43CD1">
        <w:rPr>
          <w:rFonts w:ascii="Times New Roman" w:hAnsi="Times New Roman"/>
          <w:sz w:val="24"/>
          <w:szCs w:val="24"/>
        </w:rPr>
        <w:t xml:space="preserve"> vo vyššie uvedenej lehote, najviac však do </w:t>
      </w:r>
      <w:r>
        <w:rPr>
          <w:rFonts w:ascii="Times New Roman" w:hAnsi="Times New Roman"/>
          <w:sz w:val="24"/>
          <w:szCs w:val="24"/>
        </w:rPr>
        <w:t>pätnásť (</w:t>
      </w:r>
      <w:r w:rsidRPr="00F43CD1">
        <w:rPr>
          <w:rFonts w:ascii="Times New Roman" w:hAnsi="Times New Roman"/>
          <w:sz w:val="24"/>
          <w:szCs w:val="24"/>
        </w:rPr>
        <w:t>15</w:t>
      </w:r>
      <w:r>
        <w:rPr>
          <w:rFonts w:ascii="Times New Roman" w:hAnsi="Times New Roman"/>
          <w:sz w:val="24"/>
          <w:szCs w:val="24"/>
        </w:rPr>
        <w:t>)</w:t>
      </w:r>
      <w:r w:rsidRPr="00F43CD1">
        <w:rPr>
          <w:rFonts w:ascii="Times New Roman" w:hAnsi="Times New Roman"/>
          <w:sz w:val="24"/>
          <w:szCs w:val="24"/>
        </w:rPr>
        <w:t xml:space="preserve"> pracovných dní.</w:t>
      </w:r>
    </w:p>
    <w:p w14:paraId="270CABE0" w14:textId="77777777" w:rsidR="003355F5" w:rsidRPr="00F43CD1" w:rsidRDefault="003355F5" w:rsidP="003355F5">
      <w:pPr>
        <w:numPr>
          <w:ilvl w:val="0"/>
          <w:numId w:val="7"/>
        </w:numPr>
        <w:spacing w:after="240" w:line="240" w:lineRule="auto"/>
        <w:jc w:val="both"/>
        <w:rPr>
          <w:rFonts w:ascii="Times New Roman" w:hAnsi="Times New Roman"/>
          <w:sz w:val="24"/>
          <w:szCs w:val="24"/>
        </w:rPr>
      </w:pPr>
      <w:r w:rsidRPr="00F43CD1">
        <w:rPr>
          <w:rFonts w:ascii="Times New Roman" w:hAnsi="Times New Roman"/>
          <w:sz w:val="24"/>
          <w:szCs w:val="24"/>
        </w:rPr>
        <w:t>V prípade, že Zhotoviteľ oznámené (</w:t>
      </w:r>
      <w:proofErr w:type="spellStart"/>
      <w:r w:rsidRPr="00F43CD1">
        <w:rPr>
          <w:rFonts w:ascii="Times New Roman" w:hAnsi="Times New Roman"/>
          <w:sz w:val="24"/>
          <w:szCs w:val="24"/>
        </w:rPr>
        <w:t>t.j</w:t>
      </w:r>
      <w:proofErr w:type="spellEnd"/>
      <w:r w:rsidRPr="00F43CD1">
        <w:rPr>
          <w:rFonts w:ascii="Times New Roman" w:hAnsi="Times New Roman"/>
          <w:sz w:val="24"/>
          <w:szCs w:val="24"/>
        </w:rPr>
        <w:t xml:space="preserve">. reklamované) </w:t>
      </w:r>
      <w:r>
        <w:rPr>
          <w:rFonts w:ascii="Times New Roman" w:hAnsi="Times New Roman"/>
          <w:sz w:val="24"/>
          <w:szCs w:val="24"/>
        </w:rPr>
        <w:t>vady</w:t>
      </w:r>
      <w:r w:rsidRPr="00F43CD1">
        <w:rPr>
          <w:rFonts w:ascii="Times New Roman" w:hAnsi="Times New Roman"/>
          <w:sz w:val="24"/>
          <w:szCs w:val="24"/>
        </w:rPr>
        <w:t xml:space="preserve"> neodstráni v dohodnutej lehote napriek tomu, že ich uznal a </w:t>
      </w:r>
      <w:r>
        <w:rPr>
          <w:rFonts w:ascii="Times New Roman" w:hAnsi="Times New Roman"/>
          <w:sz w:val="24"/>
          <w:szCs w:val="24"/>
        </w:rPr>
        <w:t>O</w:t>
      </w:r>
      <w:r w:rsidRPr="00F43CD1">
        <w:rPr>
          <w:rFonts w:ascii="Times New Roman" w:hAnsi="Times New Roman"/>
          <w:sz w:val="24"/>
          <w:szCs w:val="24"/>
        </w:rPr>
        <w:t xml:space="preserve">bjednávateľ vytvoril podmienky na ich odstránenie, má </w:t>
      </w:r>
      <w:r>
        <w:rPr>
          <w:rFonts w:ascii="Times New Roman" w:hAnsi="Times New Roman"/>
          <w:sz w:val="24"/>
          <w:szCs w:val="24"/>
        </w:rPr>
        <w:t>O</w:t>
      </w:r>
      <w:r w:rsidRPr="00F43CD1">
        <w:rPr>
          <w:rFonts w:ascii="Times New Roman" w:hAnsi="Times New Roman"/>
          <w:sz w:val="24"/>
          <w:szCs w:val="24"/>
        </w:rPr>
        <w:t xml:space="preserve">bjednávateľ právo po predchádzajúcom písomnom upozornení dať </w:t>
      </w:r>
      <w:r>
        <w:rPr>
          <w:rFonts w:ascii="Times New Roman" w:hAnsi="Times New Roman"/>
          <w:sz w:val="24"/>
          <w:szCs w:val="24"/>
        </w:rPr>
        <w:t>vady</w:t>
      </w:r>
      <w:r w:rsidRPr="00F43CD1">
        <w:rPr>
          <w:rFonts w:ascii="Times New Roman" w:hAnsi="Times New Roman"/>
          <w:sz w:val="24"/>
          <w:szCs w:val="24"/>
        </w:rPr>
        <w:t xml:space="preserve"> odstrániť tretej osobe na náklady Zhotoviteľa.</w:t>
      </w:r>
    </w:p>
    <w:p w14:paraId="2C2A6FC4" w14:textId="77777777" w:rsidR="003355F5" w:rsidRPr="00F43CD1" w:rsidRDefault="003355F5" w:rsidP="003355F5">
      <w:pPr>
        <w:spacing w:after="0" w:line="240" w:lineRule="auto"/>
        <w:ind w:left="425" w:hanging="425"/>
        <w:jc w:val="center"/>
        <w:outlineLvl w:val="0"/>
        <w:rPr>
          <w:rFonts w:ascii="Times New Roman" w:hAnsi="Times New Roman"/>
          <w:b/>
          <w:sz w:val="24"/>
          <w:szCs w:val="24"/>
        </w:rPr>
      </w:pPr>
      <w:r>
        <w:rPr>
          <w:rFonts w:ascii="Times New Roman" w:hAnsi="Times New Roman"/>
          <w:b/>
          <w:sz w:val="24"/>
          <w:szCs w:val="24"/>
        </w:rPr>
        <w:t xml:space="preserve">Čl. </w:t>
      </w:r>
      <w:r w:rsidRPr="00F43CD1">
        <w:rPr>
          <w:rFonts w:ascii="Times New Roman" w:hAnsi="Times New Roman"/>
          <w:b/>
          <w:sz w:val="24"/>
          <w:szCs w:val="24"/>
        </w:rPr>
        <w:t>IX.</w:t>
      </w:r>
    </w:p>
    <w:p w14:paraId="730E7F4D" w14:textId="77777777" w:rsidR="003355F5" w:rsidRDefault="003355F5" w:rsidP="003355F5">
      <w:pPr>
        <w:spacing w:after="0" w:line="240" w:lineRule="auto"/>
        <w:ind w:left="425" w:hanging="425"/>
        <w:jc w:val="center"/>
        <w:outlineLvl w:val="0"/>
        <w:rPr>
          <w:rFonts w:ascii="Times New Roman" w:hAnsi="Times New Roman"/>
          <w:b/>
          <w:sz w:val="24"/>
          <w:szCs w:val="24"/>
        </w:rPr>
      </w:pPr>
      <w:r w:rsidRPr="00F43CD1">
        <w:rPr>
          <w:rFonts w:ascii="Times New Roman" w:hAnsi="Times New Roman"/>
          <w:b/>
          <w:sz w:val="24"/>
          <w:szCs w:val="24"/>
        </w:rPr>
        <w:t>Sankcie</w:t>
      </w:r>
    </w:p>
    <w:p w14:paraId="0E36A9A8" w14:textId="77777777" w:rsidR="003355F5" w:rsidRPr="00F43CD1" w:rsidRDefault="003355F5" w:rsidP="003355F5">
      <w:pPr>
        <w:spacing w:after="0" w:line="240" w:lineRule="auto"/>
        <w:ind w:left="425" w:hanging="425"/>
        <w:jc w:val="center"/>
        <w:outlineLvl w:val="0"/>
        <w:rPr>
          <w:rFonts w:ascii="Times New Roman" w:hAnsi="Times New Roman"/>
          <w:b/>
          <w:sz w:val="24"/>
          <w:szCs w:val="24"/>
        </w:rPr>
      </w:pPr>
    </w:p>
    <w:p w14:paraId="62174F19" w14:textId="77777777" w:rsidR="003355F5" w:rsidRPr="00405F1F" w:rsidRDefault="003355F5" w:rsidP="003355F5">
      <w:pPr>
        <w:numPr>
          <w:ilvl w:val="0"/>
          <w:numId w:val="8"/>
        </w:numPr>
        <w:spacing w:after="240" w:line="240" w:lineRule="auto"/>
        <w:jc w:val="both"/>
        <w:rPr>
          <w:rFonts w:ascii="Times New Roman" w:hAnsi="Times New Roman"/>
          <w:sz w:val="24"/>
          <w:szCs w:val="24"/>
        </w:rPr>
      </w:pPr>
      <w:r w:rsidRPr="00405F1F">
        <w:rPr>
          <w:rFonts w:ascii="Times New Roman" w:hAnsi="Times New Roman"/>
          <w:sz w:val="24"/>
          <w:szCs w:val="24"/>
        </w:rPr>
        <w:t xml:space="preserve">Objednávateľ a Zhotoviteľ sa dohodli, že v prípade omeškania Zhotoviteľa s odovzdaním </w:t>
      </w:r>
      <w:r>
        <w:rPr>
          <w:rFonts w:ascii="Times New Roman" w:hAnsi="Times New Roman"/>
          <w:sz w:val="24"/>
          <w:szCs w:val="24"/>
        </w:rPr>
        <w:t>D</w:t>
      </w:r>
      <w:r w:rsidRPr="00405F1F">
        <w:rPr>
          <w:rFonts w:ascii="Times New Roman" w:hAnsi="Times New Roman"/>
          <w:sz w:val="24"/>
          <w:szCs w:val="24"/>
        </w:rPr>
        <w:t>iela alebo jeho ucelenej časti podľa čl. III ods. 2 tejto zmluvy, má Objednávateľ právo účtovať Zhotoviteľovi zmluvn</w:t>
      </w:r>
      <w:r w:rsidR="00E729FA">
        <w:rPr>
          <w:rFonts w:ascii="Times New Roman" w:hAnsi="Times New Roman"/>
          <w:sz w:val="24"/>
          <w:szCs w:val="24"/>
        </w:rPr>
        <w:t>ú pokutu vo výške 0,1 % z ceny D</w:t>
      </w:r>
      <w:r w:rsidRPr="00405F1F">
        <w:rPr>
          <w:rFonts w:ascii="Times New Roman" w:hAnsi="Times New Roman"/>
          <w:sz w:val="24"/>
          <w:szCs w:val="24"/>
        </w:rPr>
        <w:t>iela</w:t>
      </w:r>
      <w:r w:rsidR="00E729FA">
        <w:rPr>
          <w:rFonts w:ascii="Times New Roman" w:hAnsi="Times New Roman"/>
          <w:sz w:val="24"/>
          <w:szCs w:val="24"/>
        </w:rPr>
        <w:t xml:space="preserve"> </w:t>
      </w:r>
      <w:r w:rsidRPr="00405F1F">
        <w:rPr>
          <w:rFonts w:ascii="Times New Roman" w:hAnsi="Times New Roman"/>
          <w:sz w:val="24"/>
          <w:szCs w:val="24"/>
        </w:rPr>
        <w:t>podľa čl. V</w:t>
      </w:r>
      <w:r w:rsidR="00E729FA">
        <w:rPr>
          <w:rFonts w:ascii="Times New Roman" w:hAnsi="Times New Roman"/>
          <w:sz w:val="24"/>
          <w:szCs w:val="24"/>
        </w:rPr>
        <w:t> ods. 1</w:t>
      </w:r>
      <w:r w:rsidRPr="00405F1F">
        <w:rPr>
          <w:rFonts w:ascii="Times New Roman" w:hAnsi="Times New Roman"/>
          <w:sz w:val="24"/>
          <w:szCs w:val="24"/>
        </w:rPr>
        <w:t>, za každý aj začatý deň omeškania.</w:t>
      </w:r>
    </w:p>
    <w:p w14:paraId="33424D59" w14:textId="77777777" w:rsidR="003355F5" w:rsidRPr="00F43CD1" w:rsidRDefault="003355F5" w:rsidP="003355F5">
      <w:pPr>
        <w:numPr>
          <w:ilvl w:val="0"/>
          <w:numId w:val="8"/>
        </w:numPr>
        <w:spacing w:after="240" w:line="240" w:lineRule="auto"/>
        <w:jc w:val="both"/>
        <w:rPr>
          <w:rFonts w:ascii="Times New Roman" w:hAnsi="Times New Roman"/>
          <w:sz w:val="24"/>
          <w:szCs w:val="24"/>
        </w:rPr>
      </w:pPr>
      <w:r w:rsidRPr="00F43CD1">
        <w:rPr>
          <w:rFonts w:ascii="Times New Roman" w:hAnsi="Times New Roman"/>
          <w:sz w:val="24"/>
          <w:szCs w:val="24"/>
        </w:rPr>
        <w:t xml:space="preserve">Objednávateľ a Zhotoviteľ sa dohodli, že v prípade omeškania Objednávateľa s úhradou faktúry má Zhotoviteľ právo účtovať </w:t>
      </w:r>
      <w:r>
        <w:rPr>
          <w:rFonts w:ascii="Times New Roman" w:hAnsi="Times New Roman"/>
          <w:sz w:val="24"/>
          <w:szCs w:val="24"/>
        </w:rPr>
        <w:t>O</w:t>
      </w:r>
      <w:r w:rsidRPr="00F43CD1">
        <w:rPr>
          <w:rFonts w:ascii="Times New Roman" w:hAnsi="Times New Roman"/>
          <w:sz w:val="24"/>
          <w:szCs w:val="24"/>
        </w:rPr>
        <w:t>bjednávateľovi úrok z omeškania vo výške 0,1</w:t>
      </w:r>
      <w:r>
        <w:rPr>
          <w:rFonts w:ascii="Times New Roman" w:hAnsi="Times New Roman"/>
          <w:sz w:val="24"/>
          <w:szCs w:val="24"/>
        </w:rPr>
        <w:t xml:space="preserve"> </w:t>
      </w:r>
      <w:r w:rsidRPr="00F43CD1">
        <w:rPr>
          <w:rFonts w:ascii="Times New Roman" w:hAnsi="Times New Roman"/>
          <w:sz w:val="24"/>
          <w:szCs w:val="24"/>
        </w:rPr>
        <w:t>% z dlžnej sumy za každý aj začatý deň omeškania s úhradou faktúry.</w:t>
      </w:r>
    </w:p>
    <w:p w14:paraId="119E0BF4" w14:textId="77777777" w:rsidR="003355F5" w:rsidRPr="0075392A" w:rsidRDefault="003355F5" w:rsidP="003355F5">
      <w:pPr>
        <w:numPr>
          <w:ilvl w:val="0"/>
          <w:numId w:val="8"/>
        </w:numPr>
        <w:spacing w:after="240" w:line="240" w:lineRule="auto"/>
        <w:jc w:val="both"/>
        <w:rPr>
          <w:rFonts w:ascii="Times New Roman" w:hAnsi="Times New Roman"/>
          <w:sz w:val="24"/>
          <w:szCs w:val="24"/>
        </w:rPr>
      </w:pPr>
      <w:r>
        <w:rPr>
          <w:rFonts w:ascii="Times New Roman" w:hAnsi="Times New Roman"/>
          <w:sz w:val="24"/>
          <w:szCs w:val="24"/>
        </w:rPr>
        <w:t>Objednávateľ a Zhotoviteľ sa dohodli, že Objednávateľ si uplatní právo účtovať Zhotoviteľovi zmluvnú pokutu vo výške 100 EUR</w:t>
      </w:r>
      <w:r w:rsidRPr="0075392A">
        <w:rPr>
          <w:rFonts w:ascii="Times New Roman" w:hAnsi="Times New Roman"/>
          <w:sz w:val="24"/>
          <w:szCs w:val="24"/>
        </w:rPr>
        <w:t xml:space="preserve"> za každú neúčasť </w:t>
      </w:r>
      <w:r>
        <w:t>na koordinačnom stretnutí podľa čl. IV. ods.  6 tejto zmluvy, ak  k účasti bude Zhotoviteľ vopred písomne (elektronicky – e-mailom) prizvaný.</w:t>
      </w:r>
    </w:p>
    <w:p w14:paraId="773D4117" w14:textId="77777777" w:rsidR="003355F5" w:rsidRPr="00C44891" w:rsidRDefault="003355F5" w:rsidP="003355F5">
      <w:pPr>
        <w:numPr>
          <w:ilvl w:val="0"/>
          <w:numId w:val="8"/>
        </w:numPr>
        <w:spacing w:after="240" w:line="240" w:lineRule="auto"/>
        <w:jc w:val="both"/>
        <w:rPr>
          <w:rFonts w:ascii="Times New Roman" w:hAnsi="Times New Roman"/>
          <w:sz w:val="24"/>
          <w:szCs w:val="24"/>
        </w:rPr>
      </w:pPr>
      <w:r>
        <w:rPr>
          <w:rFonts w:ascii="Times New Roman" w:hAnsi="Times New Roman"/>
          <w:sz w:val="24"/>
          <w:szCs w:val="24"/>
        </w:rPr>
        <w:lastRenderedPageBreak/>
        <w:t>Objednávateľ a Zhotoviteľ sa dohodli, že Objednávateľ si uplatní právo účtovať Zhotoviteľovi zmluvnú pokutu vo výške 100 EUR</w:t>
      </w:r>
      <w:r w:rsidRPr="0075392A">
        <w:rPr>
          <w:rFonts w:ascii="Times New Roman" w:hAnsi="Times New Roman"/>
          <w:sz w:val="24"/>
          <w:szCs w:val="24"/>
        </w:rPr>
        <w:t xml:space="preserve"> za </w:t>
      </w:r>
      <w:r>
        <w:rPr>
          <w:rFonts w:ascii="Times New Roman" w:hAnsi="Times New Roman"/>
          <w:sz w:val="24"/>
          <w:szCs w:val="24"/>
        </w:rPr>
        <w:t>každý prípad neposkytnutia súčinnosti podľa čl. II ods. 5 bod. 5.5. tejto zmluvy</w:t>
      </w:r>
      <w:r w:rsidRPr="008D1742">
        <w:rPr>
          <w:rFonts w:ascii="Times New Roman" w:hAnsi="Times New Roman"/>
          <w:sz w:val="24"/>
          <w:szCs w:val="24"/>
        </w:rPr>
        <w:t>, ak  bude Zhotoviteľ k poskytnutiu súčinnosti vopred písomne (elektronicky – e-mailom) vyzvaný.</w:t>
      </w:r>
    </w:p>
    <w:p w14:paraId="03F70B11" w14:textId="77777777" w:rsidR="003355F5" w:rsidRPr="00F43CD1" w:rsidRDefault="003355F5" w:rsidP="003355F5">
      <w:pPr>
        <w:numPr>
          <w:ilvl w:val="0"/>
          <w:numId w:val="8"/>
        </w:numPr>
        <w:spacing w:after="240" w:line="240" w:lineRule="auto"/>
        <w:jc w:val="both"/>
        <w:rPr>
          <w:rFonts w:ascii="Times New Roman" w:hAnsi="Times New Roman"/>
          <w:sz w:val="24"/>
          <w:szCs w:val="24"/>
        </w:rPr>
      </w:pPr>
      <w:r w:rsidRPr="00F43CD1">
        <w:rPr>
          <w:rFonts w:ascii="Times New Roman" w:hAnsi="Times New Roman"/>
          <w:sz w:val="24"/>
          <w:szCs w:val="24"/>
        </w:rPr>
        <w:t>Objednávateľ a Zhotoviteľ sa dohodli, že Objednávateľ si uplatní právo účtovať Zhotoviteľovi zmluvnú pokutu vo výške objemu realizovaných naviac prác, ktoré vyplynuli z</w:t>
      </w:r>
      <w:r>
        <w:rPr>
          <w:rFonts w:ascii="Times New Roman" w:hAnsi="Times New Roman"/>
          <w:sz w:val="24"/>
          <w:szCs w:val="24"/>
        </w:rPr>
        <w:t xml:space="preserve"> vady Diela alebo </w:t>
      </w:r>
      <w:r w:rsidR="006A2508">
        <w:rPr>
          <w:rFonts w:ascii="Times New Roman" w:hAnsi="Times New Roman"/>
          <w:sz w:val="24"/>
          <w:szCs w:val="24"/>
        </w:rPr>
        <w:t>nesúladu výkazu výmer</w:t>
      </w:r>
      <w:r w:rsidR="00E729FA">
        <w:rPr>
          <w:rFonts w:ascii="Times New Roman" w:hAnsi="Times New Roman"/>
          <w:sz w:val="24"/>
          <w:szCs w:val="24"/>
        </w:rPr>
        <w:t xml:space="preserve">, </w:t>
      </w:r>
      <w:r>
        <w:rPr>
          <w:rFonts w:ascii="Times New Roman" w:hAnsi="Times New Roman"/>
          <w:sz w:val="24"/>
          <w:szCs w:val="24"/>
        </w:rPr>
        <w:t xml:space="preserve">a ktoré </w:t>
      </w:r>
      <w:r w:rsidR="00E729FA">
        <w:rPr>
          <w:rFonts w:ascii="Times New Roman" w:hAnsi="Times New Roman"/>
          <w:sz w:val="24"/>
          <w:szCs w:val="24"/>
        </w:rPr>
        <w:t xml:space="preserve">zároveň </w:t>
      </w:r>
      <w:r>
        <w:rPr>
          <w:rFonts w:ascii="Times New Roman" w:hAnsi="Times New Roman"/>
          <w:sz w:val="24"/>
          <w:szCs w:val="24"/>
        </w:rPr>
        <w:t xml:space="preserve">vyplynuli </w:t>
      </w:r>
      <w:r w:rsidRPr="00F43CD1">
        <w:rPr>
          <w:rFonts w:ascii="Times New Roman" w:hAnsi="Times New Roman"/>
          <w:sz w:val="24"/>
          <w:szCs w:val="24"/>
        </w:rPr>
        <w:t xml:space="preserve">po uzavretí zmluvy so </w:t>
      </w:r>
      <w:r>
        <w:rPr>
          <w:rFonts w:ascii="Times New Roman" w:hAnsi="Times New Roman"/>
          <w:sz w:val="24"/>
          <w:szCs w:val="24"/>
        </w:rPr>
        <w:t>Z</w:t>
      </w:r>
      <w:r w:rsidRPr="00F43CD1">
        <w:rPr>
          <w:rFonts w:ascii="Times New Roman" w:hAnsi="Times New Roman"/>
          <w:sz w:val="24"/>
          <w:szCs w:val="24"/>
        </w:rPr>
        <w:t>hotoviteľom sta</w:t>
      </w:r>
      <w:r>
        <w:rPr>
          <w:rFonts w:ascii="Times New Roman" w:hAnsi="Times New Roman"/>
          <w:sz w:val="24"/>
          <w:szCs w:val="24"/>
        </w:rPr>
        <w:t>vebného diela.</w:t>
      </w:r>
      <w:r w:rsidRPr="00F43CD1">
        <w:rPr>
          <w:rFonts w:ascii="Times New Roman" w:hAnsi="Times New Roman"/>
          <w:sz w:val="24"/>
          <w:szCs w:val="24"/>
        </w:rPr>
        <w:t xml:space="preserve">. </w:t>
      </w:r>
    </w:p>
    <w:p w14:paraId="37703A75" w14:textId="77777777" w:rsidR="003355F5" w:rsidRPr="00F43CD1" w:rsidRDefault="003355F5" w:rsidP="003355F5">
      <w:pPr>
        <w:numPr>
          <w:ilvl w:val="0"/>
          <w:numId w:val="8"/>
        </w:numPr>
        <w:spacing w:after="240" w:line="240" w:lineRule="auto"/>
        <w:jc w:val="both"/>
        <w:rPr>
          <w:rFonts w:ascii="Times New Roman" w:hAnsi="Times New Roman"/>
          <w:sz w:val="24"/>
          <w:szCs w:val="24"/>
        </w:rPr>
      </w:pPr>
      <w:r w:rsidRPr="00F43CD1">
        <w:rPr>
          <w:rFonts w:ascii="Times New Roman" w:hAnsi="Times New Roman"/>
          <w:sz w:val="24"/>
          <w:szCs w:val="24"/>
        </w:rPr>
        <w:t>Zaplatením zmluvnej pokuty nie je dotknuté právo Objednávateľa domáhať sa náhrady škody</w:t>
      </w:r>
      <w:r>
        <w:rPr>
          <w:rFonts w:ascii="Times New Roman" w:hAnsi="Times New Roman"/>
          <w:sz w:val="24"/>
          <w:szCs w:val="24"/>
        </w:rPr>
        <w:t xml:space="preserve"> v zmysle </w:t>
      </w:r>
      <w:r w:rsidRPr="00F43CD1">
        <w:rPr>
          <w:rFonts w:ascii="Times New Roman" w:hAnsi="Times New Roman"/>
          <w:sz w:val="24"/>
          <w:szCs w:val="24"/>
        </w:rPr>
        <w:t>§ 373 a </w:t>
      </w:r>
      <w:proofErr w:type="spellStart"/>
      <w:r w:rsidRPr="00F43CD1">
        <w:rPr>
          <w:rFonts w:ascii="Times New Roman" w:hAnsi="Times New Roman"/>
          <w:sz w:val="24"/>
          <w:szCs w:val="24"/>
        </w:rPr>
        <w:t>nasl</w:t>
      </w:r>
      <w:proofErr w:type="spellEnd"/>
      <w:r w:rsidRPr="00F43CD1">
        <w:rPr>
          <w:rFonts w:ascii="Times New Roman" w:hAnsi="Times New Roman"/>
          <w:sz w:val="24"/>
          <w:szCs w:val="24"/>
        </w:rPr>
        <w:t>. zákona č. 513/1991 Zb. (</w:t>
      </w:r>
      <w:r>
        <w:rPr>
          <w:rFonts w:ascii="Times New Roman" w:hAnsi="Times New Roman"/>
          <w:sz w:val="24"/>
          <w:szCs w:val="24"/>
        </w:rPr>
        <w:t>O</w:t>
      </w:r>
      <w:r w:rsidRPr="00F43CD1">
        <w:rPr>
          <w:rFonts w:ascii="Times New Roman" w:hAnsi="Times New Roman"/>
          <w:sz w:val="24"/>
          <w:szCs w:val="24"/>
        </w:rPr>
        <w:t>bchodný zákonník) v znení neskorších predpisov.</w:t>
      </w:r>
    </w:p>
    <w:p w14:paraId="677F6594" w14:textId="77777777" w:rsidR="003355F5" w:rsidRPr="00F43CD1" w:rsidRDefault="003355F5" w:rsidP="003355F5">
      <w:pPr>
        <w:spacing w:after="0" w:line="240" w:lineRule="auto"/>
        <w:ind w:left="425" w:hanging="425"/>
        <w:jc w:val="center"/>
        <w:outlineLvl w:val="0"/>
        <w:rPr>
          <w:rFonts w:ascii="Times New Roman" w:hAnsi="Times New Roman"/>
          <w:b/>
          <w:sz w:val="24"/>
          <w:szCs w:val="24"/>
        </w:rPr>
      </w:pPr>
      <w:r>
        <w:rPr>
          <w:rFonts w:ascii="Times New Roman" w:hAnsi="Times New Roman"/>
          <w:b/>
          <w:sz w:val="24"/>
          <w:szCs w:val="24"/>
        </w:rPr>
        <w:t xml:space="preserve">Čl. </w:t>
      </w:r>
      <w:r w:rsidRPr="00F43CD1">
        <w:rPr>
          <w:rFonts w:ascii="Times New Roman" w:hAnsi="Times New Roman"/>
          <w:b/>
          <w:sz w:val="24"/>
          <w:szCs w:val="24"/>
        </w:rPr>
        <w:t>X.</w:t>
      </w:r>
    </w:p>
    <w:p w14:paraId="1D68DF1F" w14:textId="77777777" w:rsidR="003355F5" w:rsidRDefault="003355F5" w:rsidP="003355F5">
      <w:pPr>
        <w:spacing w:after="0" w:line="240" w:lineRule="auto"/>
        <w:ind w:left="425" w:hanging="425"/>
        <w:jc w:val="center"/>
        <w:rPr>
          <w:rFonts w:ascii="Times New Roman" w:hAnsi="Times New Roman"/>
          <w:b/>
          <w:sz w:val="24"/>
          <w:szCs w:val="24"/>
        </w:rPr>
      </w:pPr>
      <w:r w:rsidRPr="00F43CD1">
        <w:rPr>
          <w:rFonts w:ascii="Times New Roman" w:hAnsi="Times New Roman"/>
          <w:b/>
          <w:sz w:val="24"/>
          <w:szCs w:val="24"/>
        </w:rPr>
        <w:t>Odstúpenie od zmluvy</w:t>
      </w:r>
    </w:p>
    <w:p w14:paraId="5B446181" w14:textId="77777777" w:rsidR="003355F5" w:rsidRPr="00F43CD1" w:rsidRDefault="003355F5" w:rsidP="003355F5">
      <w:pPr>
        <w:spacing w:after="0" w:line="240" w:lineRule="auto"/>
        <w:ind w:left="425" w:hanging="425"/>
        <w:jc w:val="center"/>
        <w:rPr>
          <w:rFonts w:ascii="Times New Roman" w:hAnsi="Times New Roman"/>
          <w:b/>
          <w:sz w:val="24"/>
          <w:szCs w:val="24"/>
        </w:rPr>
      </w:pPr>
    </w:p>
    <w:p w14:paraId="695D895F" w14:textId="77777777" w:rsidR="003355F5" w:rsidRPr="00F43CD1" w:rsidRDefault="003355F5" w:rsidP="003355F5">
      <w:pPr>
        <w:numPr>
          <w:ilvl w:val="0"/>
          <w:numId w:val="9"/>
        </w:numPr>
        <w:spacing w:after="240" w:line="240" w:lineRule="auto"/>
        <w:jc w:val="both"/>
        <w:rPr>
          <w:rFonts w:ascii="Times New Roman" w:hAnsi="Times New Roman"/>
          <w:sz w:val="24"/>
          <w:szCs w:val="24"/>
        </w:rPr>
      </w:pPr>
      <w:r w:rsidRPr="00F43CD1">
        <w:rPr>
          <w:rFonts w:ascii="Times New Roman" w:hAnsi="Times New Roman"/>
          <w:sz w:val="24"/>
          <w:szCs w:val="24"/>
        </w:rPr>
        <w:t>Objednávateľ je oprávnený odstúpiť od tejto zmluvy, ak Zhotoviteľ poruší podstatným spôsobom svoju zmluvnú povinnosť. Podstatným porušením zmluvnej povinnosti zo strany Zhotoviteľa sa pre účely tejto zmluvy rozumie  neplnenie zmluvných termínov stanovených touto zmluvou,</w:t>
      </w:r>
      <w:r>
        <w:rPr>
          <w:rFonts w:ascii="Times New Roman" w:hAnsi="Times New Roman"/>
          <w:sz w:val="24"/>
          <w:szCs w:val="24"/>
        </w:rPr>
        <w:t xml:space="preserve"> nepredloženie poistnej zmluvy podľa čl. VII ods. 6 tejto zmluvy,</w:t>
      </w:r>
      <w:r w:rsidRPr="00F43CD1">
        <w:rPr>
          <w:rFonts w:ascii="Times New Roman" w:hAnsi="Times New Roman"/>
          <w:sz w:val="24"/>
          <w:szCs w:val="24"/>
        </w:rPr>
        <w:t xml:space="preserve"> prebiehajúce konkurzné konanie na majetok Zhotoviteľa vrátane podania návrhu na konkurz proti Zhotoviteľovi. </w:t>
      </w:r>
    </w:p>
    <w:p w14:paraId="446BF6D9" w14:textId="77777777" w:rsidR="003355F5" w:rsidRPr="00F43CD1" w:rsidRDefault="003355F5" w:rsidP="003355F5">
      <w:pPr>
        <w:numPr>
          <w:ilvl w:val="0"/>
          <w:numId w:val="9"/>
        </w:numPr>
        <w:spacing w:after="240" w:line="240" w:lineRule="auto"/>
        <w:jc w:val="both"/>
        <w:rPr>
          <w:rFonts w:ascii="Times New Roman" w:hAnsi="Times New Roman"/>
          <w:sz w:val="24"/>
          <w:szCs w:val="24"/>
        </w:rPr>
      </w:pPr>
      <w:r w:rsidRPr="00F43CD1">
        <w:rPr>
          <w:rFonts w:ascii="Times New Roman" w:hAnsi="Times New Roman"/>
          <w:sz w:val="24"/>
          <w:szCs w:val="24"/>
        </w:rPr>
        <w:t>Objednávateľ je ďalej oprávnený odstúpiť od tejto zmluvy, ak</w:t>
      </w:r>
      <w:r>
        <w:rPr>
          <w:rFonts w:ascii="Times New Roman" w:hAnsi="Times New Roman"/>
          <w:sz w:val="24"/>
          <w:szCs w:val="24"/>
        </w:rPr>
        <w:t xml:space="preserve"> si </w:t>
      </w:r>
      <w:r w:rsidRPr="00F43CD1">
        <w:rPr>
          <w:rFonts w:ascii="Times New Roman" w:hAnsi="Times New Roman"/>
          <w:sz w:val="24"/>
          <w:szCs w:val="24"/>
        </w:rPr>
        <w:t xml:space="preserve">Zhotoviteľ </w:t>
      </w:r>
      <w:r>
        <w:rPr>
          <w:rFonts w:ascii="Times New Roman" w:hAnsi="Times New Roman"/>
          <w:sz w:val="24"/>
          <w:szCs w:val="24"/>
        </w:rPr>
        <w:t xml:space="preserve">riadne </w:t>
      </w:r>
      <w:r w:rsidRPr="00F43CD1">
        <w:rPr>
          <w:rFonts w:ascii="Times New Roman" w:hAnsi="Times New Roman"/>
          <w:sz w:val="24"/>
          <w:szCs w:val="24"/>
        </w:rPr>
        <w:t>nesplní svoju zmluvnú povinnosť ani v</w:t>
      </w:r>
      <w:r>
        <w:rPr>
          <w:rFonts w:ascii="Times New Roman" w:hAnsi="Times New Roman"/>
          <w:sz w:val="24"/>
          <w:szCs w:val="24"/>
        </w:rPr>
        <w:t xml:space="preserve"> lehote dodatočne poskytnutej </w:t>
      </w:r>
      <w:r w:rsidRPr="00F43CD1">
        <w:rPr>
          <w:rFonts w:ascii="Times New Roman" w:hAnsi="Times New Roman"/>
          <w:sz w:val="24"/>
          <w:szCs w:val="24"/>
        </w:rPr>
        <w:t>Objednávateľom</w:t>
      </w:r>
      <w:r>
        <w:rPr>
          <w:rFonts w:ascii="Times New Roman" w:hAnsi="Times New Roman"/>
          <w:sz w:val="24"/>
          <w:szCs w:val="24"/>
        </w:rPr>
        <w:t>.</w:t>
      </w:r>
      <w:r w:rsidRPr="00F43CD1">
        <w:rPr>
          <w:rFonts w:ascii="Times New Roman" w:hAnsi="Times New Roman"/>
          <w:sz w:val="24"/>
          <w:szCs w:val="24"/>
        </w:rPr>
        <w:t xml:space="preserve"> </w:t>
      </w:r>
      <w:r>
        <w:rPr>
          <w:rFonts w:ascii="Times New Roman" w:hAnsi="Times New Roman"/>
          <w:sz w:val="24"/>
          <w:szCs w:val="24"/>
        </w:rPr>
        <w:t>U</w:t>
      </w:r>
      <w:r w:rsidRPr="00F43CD1">
        <w:rPr>
          <w:rFonts w:ascii="Times New Roman" w:hAnsi="Times New Roman"/>
          <w:sz w:val="24"/>
          <w:szCs w:val="24"/>
        </w:rPr>
        <w:t xml:space="preserve">pozornenie Objednávateľa na porušenie povinnosti Zhotoviteľa a poskytnutie dostatočnej lehoty musí byť vykonané preukázateľne (formou doporučeného listu). Pokiaľ Zhotoviteľ vyhlási, že svoj záväzok nesplní, môže Objednávateľ odstúpiť od zmluvy bez poskytnutia dodatočnej primeranej lehoty k plneniu alebo pred jej uplynutím. </w:t>
      </w:r>
    </w:p>
    <w:p w14:paraId="7CE9CDE7" w14:textId="77777777" w:rsidR="003355F5" w:rsidRPr="00F43CD1" w:rsidRDefault="003355F5" w:rsidP="003355F5">
      <w:pPr>
        <w:numPr>
          <w:ilvl w:val="0"/>
          <w:numId w:val="9"/>
        </w:numPr>
        <w:spacing w:after="240" w:line="240" w:lineRule="auto"/>
        <w:jc w:val="both"/>
        <w:rPr>
          <w:rFonts w:ascii="Times New Roman" w:hAnsi="Times New Roman"/>
          <w:sz w:val="24"/>
          <w:szCs w:val="24"/>
        </w:rPr>
      </w:pPr>
      <w:r w:rsidRPr="00F43CD1">
        <w:rPr>
          <w:rFonts w:ascii="Times New Roman" w:hAnsi="Times New Roman"/>
          <w:sz w:val="24"/>
          <w:szCs w:val="24"/>
        </w:rPr>
        <w:t xml:space="preserve">Zhotoviteľovi budú v prípade odstúpenia uhradené účelne vynaložené náklady preukázateľne spojené s dosiaľ </w:t>
      </w:r>
      <w:r>
        <w:rPr>
          <w:rFonts w:ascii="Times New Roman" w:hAnsi="Times New Roman"/>
          <w:sz w:val="24"/>
          <w:szCs w:val="24"/>
        </w:rPr>
        <w:t>vykonanými</w:t>
      </w:r>
      <w:r w:rsidRPr="00F43CD1">
        <w:rPr>
          <w:rFonts w:ascii="Times New Roman" w:hAnsi="Times New Roman"/>
          <w:sz w:val="24"/>
          <w:szCs w:val="24"/>
        </w:rPr>
        <w:t xml:space="preserve"> prácami </w:t>
      </w:r>
      <w:r>
        <w:rPr>
          <w:rFonts w:ascii="Times New Roman" w:hAnsi="Times New Roman"/>
          <w:sz w:val="24"/>
          <w:szCs w:val="24"/>
        </w:rPr>
        <w:t>okrem</w:t>
      </w:r>
      <w:r w:rsidRPr="00F43CD1">
        <w:rPr>
          <w:rFonts w:ascii="Times New Roman" w:hAnsi="Times New Roman"/>
          <w:sz w:val="24"/>
          <w:szCs w:val="24"/>
        </w:rPr>
        <w:t xml:space="preserve"> nákladov spojených s odstúpením od zmluvy. Súčasne Objednávateľovi</w:t>
      </w:r>
      <w:r>
        <w:rPr>
          <w:rFonts w:ascii="Times New Roman" w:hAnsi="Times New Roman"/>
          <w:sz w:val="24"/>
          <w:szCs w:val="24"/>
        </w:rPr>
        <w:t xml:space="preserve"> voči Zhotoviteľovi</w:t>
      </w:r>
      <w:r w:rsidRPr="00F43CD1">
        <w:rPr>
          <w:rFonts w:ascii="Times New Roman" w:hAnsi="Times New Roman"/>
          <w:sz w:val="24"/>
          <w:szCs w:val="24"/>
        </w:rPr>
        <w:t xml:space="preserve"> vzniká nárok na úhradu nákladov vynaložených na dokončenie </w:t>
      </w:r>
      <w:r>
        <w:rPr>
          <w:rFonts w:ascii="Times New Roman" w:hAnsi="Times New Roman"/>
          <w:sz w:val="24"/>
          <w:szCs w:val="24"/>
        </w:rPr>
        <w:t>D</w:t>
      </w:r>
      <w:r w:rsidRPr="00F43CD1">
        <w:rPr>
          <w:rFonts w:ascii="Times New Roman" w:hAnsi="Times New Roman"/>
          <w:sz w:val="24"/>
          <w:szCs w:val="24"/>
        </w:rPr>
        <w:t xml:space="preserve">iela a na náhradu strát vzniknutých predĺžením termínu </w:t>
      </w:r>
      <w:r>
        <w:rPr>
          <w:rFonts w:ascii="Times New Roman" w:hAnsi="Times New Roman"/>
          <w:sz w:val="24"/>
          <w:szCs w:val="24"/>
        </w:rPr>
        <w:t>jeho</w:t>
      </w:r>
      <w:r w:rsidRPr="00F43CD1">
        <w:rPr>
          <w:rFonts w:ascii="Times New Roman" w:hAnsi="Times New Roman"/>
          <w:sz w:val="24"/>
          <w:szCs w:val="24"/>
        </w:rPr>
        <w:t xml:space="preserve"> dokončenia v rovnakom rozsahu.</w:t>
      </w:r>
    </w:p>
    <w:p w14:paraId="308D066A" w14:textId="77777777" w:rsidR="003355F5" w:rsidRPr="00F43CD1" w:rsidRDefault="003355F5" w:rsidP="003355F5">
      <w:pPr>
        <w:numPr>
          <w:ilvl w:val="0"/>
          <w:numId w:val="9"/>
        </w:numPr>
        <w:spacing w:after="240" w:line="240" w:lineRule="auto"/>
        <w:jc w:val="both"/>
        <w:rPr>
          <w:rFonts w:ascii="Times New Roman" w:hAnsi="Times New Roman"/>
          <w:sz w:val="24"/>
          <w:szCs w:val="24"/>
        </w:rPr>
      </w:pPr>
      <w:r w:rsidRPr="00F43CD1">
        <w:rPr>
          <w:rFonts w:ascii="Times New Roman" w:hAnsi="Times New Roman"/>
          <w:sz w:val="24"/>
          <w:szCs w:val="24"/>
        </w:rPr>
        <w:t xml:space="preserve">Zhotoviteľ je oprávnený odstúpiť od tejto zmluvy, ak Objednávateľ poruší podstatným spôsobom svoju zmluvnú povinnosť. Podstatným porušením zmluvnej povinnosti </w:t>
      </w:r>
      <w:r>
        <w:rPr>
          <w:rFonts w:ascii="Times New Roman" w:hAnsi="Times New Roman"/>
          <w:sz w:val="24"/>
          <w:szCs w:val="24"/>
        </w:rPr>
        <w:br/>
      </w:r>
      <w:r w:rsidRPr="00F43CD1">
        <w:rPr>
          <w:rFonts w:ascii="Times New Roman" w:hAnsi="Times New Roman"/>
          <w:sz w:val="24"/>
          <w:szCs w:val="24"/>
        </w:rPr>
        <w:t xml:space="preserve">zo strany Objednávateľa sa pre účely tejto zmluvy rozumie omeškanie so zaplatením riadne vystavenej a doručenej faktúry Zhotoviteľa po dobu dlhšiu než jeden mesiac. </w:t>
      </w:r>
    </w:p>
    <w:p w14:paraId="2D3BCEC6" w14:textId="77777777" w:rsidR="003355F5" w:rsidRPr="00F43CD1" w:rsidRDefault="003355F5" w:rsidP="003355F5">
      <w:pPr>
        <w:numPr>
          <w:ilvl w:val="0"/>
          <w:numId w:val="9"/>
        </w:numPr>
        <w:spacing w:after="240" w:line="240" w:lineRule="auto"/>
        <w:jc w:val="both"/>
        <w:rPr>
          <w:rFonts w:ascii="Times New Roman" w:hAnsi="Times New Roman"/>
          <w:sz w:val="24"/>
          <w:szCs w:val="24"/>
        </w:rPr>
      </w:pPr>
      <w:r w:rsidRPr="00F43CD1">
        <w:rPr>
          <w:rFonts w:ascii="Times New Roman" w:hAnsi="Times New Roman"/>
          <w:sz w:val="24"/>
          <w:szCs w:val="24"/>
        </w:rPr>
        <w:t>Odstúpením od zmluvy táto zmluva zaniká, a to okam</w:t>
      </w:r>
      <w:r>
        <w:rPr>
          <w:rFonts w:ascii="Times New Roman" w:hAnsi="Times New Roman"/>
          <w:sz w:val="24"/>
          <w:szCs w:val="24"/>
        </w:rPr>
        <w:t>iho</w:t>
      </w:r>
      <w:r w:rsidRPr="00F43CD1">
        <w:rPr>
          <w:rFonts w:ascii="Times New Roman" w:hAnsi="Times New Roman"/>
          <w:sz w:val="24"/>
          <w:szCs w:val="24"/>
        </w:rPr>
        <w:t>m doručenia odst</w:t>
      </w:r>
      <w:r w:rsidR="006A2508">
        <w:rPr>
          <w:rFonts w:ascii="Times New Roman" w:hAnsi="Times New Roman"/>
          <w:sz w:val="24"/>
          <w:szCs w:val="24"/>
        </w:rPr>
        <w:t>úpenia druhej zmluvnej strane. P</w:t>
      </w:r>
      <w:r w:rsidRPr="00F43CD1">
        <w:rPr>
          <w:rFonts w:ascii="Times New Roman" w:hAnsi="Times New Roman"/>
          <w:sz w:val="24"/>
          <w:szCs w:val="24"/>
        </w:rPr>
        <w:t xml:space="preserve">o tejto dobe nemožno účinky odstúpenia od zmluvy odvolať či meniť bez súhlasu druhej zmluvnej strany. Odstúpením od zmluvy zanikajú všetky práva </w:t>
      </w:r>
      <w:r>
        <w:rPr>
          <w:rFonts w:ascii="Times New Roman" w:hAnsi="Times New Roman"/>
          <w:sz w:val="24"/>
          <w:szCs w:val="24"/>
        </w:rPr>
        <w:br/>
      </w:r>
      <w:r w:rsidRPr="00F43CD1">
        <w:rPr>
          <w:rFonts w:ascii="Times New Roman" w:hAnsi="Times New Roman"/>
          <w:sz w:val="24"/>
          <w:szCs w:val="24"/>
        </w:rPr>
        <w:t>a povinnosti strán zo zmluvy. Odstúpenie od zmluvy sa však nedotýka nároku na náhradu škody vzniknutej porušením zmluvy, nároku na zmluvnú pokutu a iných nárokov, ktoré podľa tejto zmluvy alebo vzhľadom k svojej povahe majú trvať aj po ukončení zmluvy.</w:t>
      </w:r>
    </w:p>
    <w:p w14:paraId="6A785998" w14:textId="77777777" w:rsidR="003355F5" w:rsidRPr="00F43CD1" w:rsidRDefault="003355F5" w:rsidP="003355F5">
      <w:pPr>
        <w:numPr>
          <w:ilvl w:val="0"/>
          <w:numId w:val="9"/>
        </w:numPr>
        <w:spacing w:after="240" w:line="240" w:lineRule="auto"/>
        <w:jc w:val="both"/>
        <w:rPr>
          <w:rFonts w:ascii="Times New Roman" w:hAnsi="Times New Roman"/>
          <w:sz w:val="24"/>
          <w:szCs w:val="24"/>
        </w:rPr>
      </w:pPr>
      <w:r w:rsidRPr="00F43CD1">
        <w:rPr>
          <w:rFonts w:ascii="Times New Roman" w:hAnsi="Times New Roman"/>
          <w:sz w:val="24"/>
          <w:szCs w:val="24"/>
        </w:rPr>
        <w:lastRenderedPageBreak/>
        <w:t xml:space="preserve">V prípade odstúpenia niektorej zo zmluvných strán od zmluvy, zmluvné strany spíšu protokol o stave plnenia predmetu zmluvy ku dňu odstúpenia od zmluvy; protokol musí obsahovať  súpis všetkých uskutočnených plnení predmetu zmluvy ku dňu odstúpenia od zmluvy. Záverom protokolu zmluvné strany uvedú finančnú hodnotu doposiaľ vykonaného  plnenia predmetu zmluvy. Návrh protokolu je povinný vypracovať Zhotoviteľ. V prípade, že sa zmluvné strany na finančnej hodnote poskytnutia služieb nedohodnú, nechajú vypracovať príslušný znalecký posudok spoločne určeným súdnym znalcom. Zmluvné strany sa zaväzujú prijať tento posudok ako konečný k stanoveniu finančnej hodnoty plnenia predmetu zmluvy. Náklady znaleckého posudku hradí strana, ktorej konanie zapríčinilo odstúpenie od zmluvy. Ak sa strany nedohodnú na určení súdneho znalca, je ktorákoľvek zo strán oprávnená predložiť spor ku konečnému rozhodnutiu súdu. </w:t>
      </w:r>
    </w:p>
    <w:p w14:paraId="261209FE" w14:textId="77777777" w:rsidR="003355F5" w:rsidRPr="00F43CD1" w:rsidRDefault="003355F5" w:rsidP="003355F5">
      <w:pPr>
        <w:spacing w:after="0" w:line="240" w:lineRule="auto"/>
        <w:ind w:left="425" w:hanging="425"/>
        <w:jc w:val="center"/>
        <w:outlineLvl w:val="0"/>
        <w:rPr>
          <w:rFonts w:ascii="Times New Roman" w:hAnsi="Times New Roman"/>
          <w:b/>
          <w:sz w:val="24"/>
          <w:szCs w:val="24"/>
        </w:rPr>
      </w:pPr>
      <w:r>
        <w:rPr>
          <w:rFonts w:ascii="Times New Roman" w:hAnsi="Times New Roman"/>
          <w:b/>
          <w:sz w:val="24"/>
          <w:szCs w:val="24"/>
        </w:rPr>
        <w:t xml:space="preserve">Čl. </w:t>
      </w:r>
      <w:r w:rsidRPr="00F43CD1">
        <w:rPr>
          <w:rFonts w:ascii="Times New Roman" w:hAnsi="Times New Roman"/>
          <w:b/>
          <w:sz w:val="24"/>
          <w:szCs w:val="24"/>
        </w:rPr>
        <w:t>XI.</w:t>
      </w:r>
    </w:p>
    <w:p w14:paraId="1D160CB9" w14:textId="77777777" w:rsidR="003355F5" w:rsidRDefault="003355F5" w:rsidP="003355F5">
      <w:pPr>
        <w:spacing w:after="0" w:line="240" w:lineRule="auto"/>
        <w:ind w:left="425" w:hanging="425"/>
        <w:jc w:val="center"/>
        <w:rPr>
          <w:rFonts w:ascii="Times New Roman" w:hAnsi="Times New Roman"/>
          <w:b/>
          <w:sz w:val="24"/>
          <w:szCs w:val="24"/>
        </w:rPr>
      </w:pPr>
      <w:r w:rsidRPr="00F43CD1">
        <w:rPr>
          <w:rFonts w:ascii="Times New Roman" w:hAnsi="Times New Roman"/>
          <w:b/>
          <w:sz w:val="24"/>
          <w:szCs w:val="24"/>
        </w:rPr>
        <w:t>Záverečné ustanovenia</w:t>
      </w:r>
    </w:p>
    <w:p w14:paraId="71F2D891" w14:textId="77777777" w:rsidR="003355F5" w:rsidRPr="00F43CD1" w:rsidRDefault="003355F5" w:rsidP="003355F5">
      <w:pPr>
        <w:spacing w:after="0" w:line="240" w:lineRule="auto"/>
        <w:ind w:left="425" w:hanging="425"/>
        <w:jc w:val="center"/>
        <w:rPr>
          <w:rFonts w:ascii="Times New Roman" w:hAnsi="Times New Roman"/>
          <w:b/>
          <w:sz w:val="24"/>
          <w:szCs w:val="24"/>
        </w:rPr>
      </w:pPr>
    </w:p>
    <w:p w14:paraId="0C6B17D5" w14:textId="77777777" w:rsidR="003355F5" w:rsidRPr="00F43CD1" w:rsidRDefault="003355F5" w:rsidP="003355F5">
      <w:pPr>
        <w:numPr>
          <w:ilvl w:val="0"/>
          <w:numId w:val="10"/>
        </w:numPr>
        <w:spacing w:after="240" w:line="240" w:lineRule="auto"/>
        <w:jc w:val="both"/>
        <w:rPr>
          <w:rFonts w:ascii="Times New Roman" w:hAnsi="Times New Roman"/>
          <w:sz w:val="24"/>
          <w:szCs w:val="24"/>
        </w:rPr>
      </w:pPr>
      <w:r w:rsidRPr="00F43CD1">
        <w:rPr>
          <w:rFonts w:ascii="Times New Roman" w:hAnsi="Times New Roman"/>
          <w:sz w:val="24"/>
          <w:szCs w:val="24"/>
        </w:rPr>
        <w:t xml:space="preserve">V prípadoch v tejto zmluve výslovne neupravených platia pre obe zmluvné strany ustanovenia </w:t>
      </w:r>
      <w:r>
        <w:rPr>
          <w:rFonts w:ascii="Times New Roman" w:hAnsi="Times New Roman"/>
          <w:sz w:val="24"/>
          <w:szCs w:val="24"/>
        </w:rPr>
        <w:t>zákona č. 513/1991 Zb. (O</w:t>
      </w:r>
      <w:r w:rsidRPr="00F43CD1">
        <w:rPr>
          <w:rFonts w:ascii="Times New Roman" w:hAnsi="Times New Roman"/>
          <w:sz w:val="24"/>
          <w:szCs w:val="24"/>
        </w:rPr>
        <w:t>bchodný zákonník) v znení neskorších predpisov a ostatných všeobecne záväzných právnych predpisov Slovenskej republiky.</w:t>
      </w:r>
    </w:p>
    <w:p w14:paraId="037E0240" w14:textId="77777777" w:rsidR="003355F5" w:rsidRPr="00F43CD1" w:rsidRDefault="003355F5" w:rsidP="003355F5">
      <w:pPr>
        <w:numPr>
          <w:ilvl w:val="0"/>
          <w:numId w:val="10"/>
        </w:numPr>
        <w:spacing w:after="240" w:line="240" w:lineRule="auto"/>
        <w:jc w:val="both"/>
        <w:rPr>
          <w:rFonts w:ascii="Times New Roman" w:hAnsi="Times New Roman"/>
          <w:sz w:val="24"/>
          <w:szCs w:val="24"/>
        </w:rPr>
      </w:pPr>
      <w:r w:rsidRPr="00F43CD1">
        <w:rPr>
          <w:rFonts w:ascii="Times New Roman" w:hAnsi="Times New Roman"/>
          <w:sz w:val="24"/>
          <w:szCs w:val="24"/>
        </w:rPr>
        <w:t xml:space="preserve">Akékoľvek ústne dohody pri zhotovovaní </w:t>
      </w:r>
      <w:r>
        <w:rPr>
          <w:rFonts w:ascii="Times New Roman" w:hAnsi="Times New Roman"/>
          <w:sz w:val="24"/>
          <w:szCs w:val="24"/>
        </w:rPr>
        <w:t>D</w:t>
      </w:r>
      <w:r w:rsidRPr="00F43CD1">
        <w:rPr>
          <w:rFonts w:ascii="Times New Roman" w:hAnsi="Times New Roman"/>
          <w:sz w:val="24"/>
          <w:szCs w:val="24"/>
        </w:rPr>
        <w:t>iela, ktor</w:t>
      </w:r>
      <w:r>
        <w:rPr>
          <w:rFonts w:ascii="Times New Roman" w:hAnsi="Times New Roman"/>
          <w:sz w:val="24"/>
          <w:szCs w:val="24"/>
        </w:rPr>
        <w:t>é</w:t>
      </w:r>
      <w:r w:rsidRPr="00F43CD1">
        <w:rPr>
          <w:rFonts w:ascii="Times New Roman" w:hAnsi="Times New Roman"/>
          <w:sz w:val="24"/>
          <w:szCs w:val="24"/>
        </w:rPr>
        <w:t xml:space="preserve"> nie sú písomne potvrdené oprávnenými zástupcami oboch zmluvných strán, sú právne neúčinné.</w:t>
      </w:r>
    </w:p>
    <w:p w14:paraId="142909C0" w14:textId="77777777" w:rsidR="003355F5" w:rsidRPr="00F43CD1" w:rsidRDefault="003355F5" w:rsidP="003355F5">
      <w:pPr>
        <w:numPr>
          <w:ilvl w:val="0"/>
          <w:numId w:val="10"/>
        </w:numPr>
        <w:spacing w:after="240" w:line="240" w:lineRule="auto"/>
        <w:jc w:val="both"/>
        <w:rPr>
          <w:rFonts w:ascii="Times New Roman" w:hAnsi="Times New Roman"/>
          <w:sz w:val="24"/>
          <w:szCs w:val="24"/>
        </w:rPr>
      </w:pPr>
      <w:r w:rsidRPr="00F43CD1">
        <w:rPr>
          <w:rFonts w:ascii="Times New Roman" w:hAnsi="Times New Roman"/>
          <w:sz w:val="24"/>
          <w:szCs w:val="24"/>
        </w:rPr>
        <w:t>Túto zmluvu možno meniť iba písomnými dodatkami, podpísanými oprávnenými zástupcami oboch zmluvných strán.</w:t>
      </w:r>
    </w:p>
    <w:p w14:paraId="0567BC95" w14:textId="77777777" w:rsidR="003355F5" w:rsidRPr="00F43CD1" w:rsidRDefault="003355F5" w:rsidP="003355F5">
      <w:pPr>
        <w:numPr>
          <w:ilvl w:val="0"/>
          <w:numId w:val="10"/>
        </w:numPr>
        <w:spacing w:after="240" w:line="240" w:lineRule="auto"/>
        <w:jc w:val="both"/>
        <w:rPr>
          <w:rFonts w:ascii="Times New Roman" w:hAnsi="Times New Roman"/>
          <w:sz w:val="24"/>
          <w:szCs w:val="24"/>
        </w:rPr>
      </w:pPr>
      <w:r w:rsidRPr="00F43CD1">
        <w:rPr>
          <w:rFonts w:ascii="Times New Roman" w:hAnsi="Times New Roman"/>
          <w:sz w:val="24"/>
          <w:szCs w:val="24"/>
        </w:rPr>
        <w:t>Táto zmluva je vyhotovená v štyroch rovnopisoch, každom s platnosťou originálu</w:t>
      </w:r>
      <w:r>
        <w:rPr>
          <w:rFonts w:ascii="Times New Roman" w:hAnsi="Times New Roman"/>
          <w:sz w:val="24"/>
          <w:szCs w:val="24"/>
        </w:rPr>
        <w:t xml:space="preserve">. </w:t>
      </w:r>
      <w:r w:rsidRPr="00F43CD1">
        <w:rPr>
          <w:rFonts w:ascii="Times New Roman" w:hAnsi="Times New Roman"/>
          <w:sz w:val="24"/>
          <w:szCs w:val="24"/>
        </w:rPr>
        <w:t xml:space="preserve">Každá </w:t>
      </w:r>
      <w:r>
        <w:rPr>
          <w:rFonts w:ascii="Times New Roman" w:hAnsi="Times New Roman"/>
          <w:sz w:val="24"/>
          <w:szCs w:val="24"/>
        </w:rPr>
        <w:t>zmluvná s</w:t>
      </w:r>
      <w:r w:rsidRPr="00F43CD1">
        <w:rPr>
          <w:rFonts w:ascii="Times New Roman" w:hAnsi="Times New Roman"/>
          <w:sz w:val="24"/>
          <w:szCs w:val="24"/>
        </w:rPr>
        <w:t>trana dostane po dvoch vyhotoveniach zmluvy.</w:t>
      </w:r>
    </w:p>
    <w:p w14:paraId="77BA4B96" w14:textId="77777777" w:rsidR="003355F5" w:rsidRPr="00F43CD1" w:rsidRDefault="003355F5" w:rsidP="003355F5">
      <w:pPr>
        <w:numPr>
          <w:ilvl w:val="0"/>
          <w:numId w:val="10"/>
        </w:numPr>
        <w:spacing w:after="240" w:line="240" w:lineRule="auto"/>
        <w:jc w:val="both"/>
        <w:rPr>
          <w:rFonts w:ascii="Times New Roman" w:hAnsi="Times New Roman"/>
          <w:sz w:val="24"/>
          <w:szCs w:val="24"/>
        </w:rPr>
      </w:pPr>
      <w:r w:rsidRPr="00F43CD1">
        <w:rPr>
          <w:rFonts w:ascii="Times New Roman" w:hAnsi="Times New Roman"/>
          <w:sz w:val="24"/>
          <w:szCs w:val="24"/>
        </w:rPr>
        <w:t xml:space="preserve">Písomnosti medzi stranami tejto zmluvy, </w:t>
      </w:r>
      <w:r>
        <w:rPr>
          <w:rFonts w:ascii="Times New Roman" w:hAnsi="Times New Roman"/>
          <w:sz w:val="24"/>
          <w:szCs w:val="24"/>
        </w:rPr>
        <w:t>z</w:t>
      </w:r>
      <w:r w:rsidRPr="00F43CD1">
        <w:rPr>
          <w:rFonts w:ascii="Times New Roman" w:hAnsi="Times New Roman"/>
          <w:sz w:val="24"/>
          <w:szCs w:val="24"/>
        </w:rPr>
        <w:t xml:space="preserve"> ktorých obsahom je spojený vznik, zmena </w:t>
      </w:r>
      <w:r>
        <w:rPr>
          <w:rFonts w:ascii="Times New Roman" w:hAnsi="Times New Roman"/>
          <w:sz w:val="24"/>
          <w:szCs w:val="24"/>
        </w:rPr>
        <w:t>alebo</w:t>
      </w:r>
      <w:r w:rsidRPr="00F43CD1">
        <w:rPr>
          <w:rFonts w:ascii="Times New Roman" w:hAnsi="Times New Roman"/>
          <w:sz w:val="24"/>
          <w:szCs w:val="24"/>
        </w:rPr>
        <w:t xml:space="preserve"> zánik práv a povinností upravených touto zmluvou sa doručujú do sídla zmluvnej strany uvedenej v záhlaví zmluvy. </w:t>
      </w:r>
    </w:p>
    <w:p w14:paraId="40F2A0D2" w14:textId="77777777" w:rsidR="003355F5" w:rsidRPr="00F43CD1" w:rsidRDefault="003355F5" w:rsidP="003355F5">
      <w:pPr>
        <w:numPr>
          <w:ilvl w:val="0"/>
          <w:numId w:val="10"/>
        </w:numPr>
        <w:spacing w:after="240" w:line="240" w:lineRule="auto"/>
        <w:jc w:val="both"/>
        <w:rPr>
          <w:rFonts w:ascii="Times New Roman" w:hAnsi="Times New Roman"/>
          <w:sz w:val="24"/>
          <w:szCs w:val="24"/>
        </w:rPr>
      </w:pPr>
      <w:r w:rsidRPr="00F43CD1">
        <w:rPr>
          <w:rFonts w:ascii="Times New Roman" w:hAnsi="Times New Roman"/>
          <w:sz w:val="24"/>
          <w:szCs w:val="24"/>
        </w:rPr>
        <w:t xml:space="preserve">Zmluvné strany </w:t>
      </w:r>
      <w:r>
        <w:rPr>
          <w:rFonts w:ascii="Times New Roman" w:hAnsi="Times New Roman"/>
          <w:sz w:val="24"/>
          <w:szCs w:val="24"/>
        </w:rPr>
        <w:t>vy</w:t>
      </w:r>
      <w:r w:rsidRPr="00F43CD1">
        <w:rPr>
          <w:rFonts w:ascii="Times New Roman" w:hAnsi="Times New Roman"/>
          <w:sz w:val="24"/>
          <w:szCs w:val="24"/>
        </w:rPr>
        <w:t xml:space="preserve">hlasujú, že si zmluvu vrátane jej príloh prečítali, s obsahom súhlasia </w:t>
      </w:r>
      <w:r>
        <w:rPr>
          <w:rFonts w:ascii="Times New Roman" w:hAnsi="Times New Roman"/>
          <w:sz w:val="24"/>
          <w:szCs w:val="24"/>
        </w:rPr>
        <w:br/>
      </w:r>
      <w:r w:rsidRPr="00F43CD1">
        <w:rPr>
          <w:rFonts w:ascii="Times New Roman" w:hAnsi="Times New Roman"/>
          <w:sz w:val="24"/>
          <w:szCs w:val="24"/>
        </w:rPr>
        <w:t>a na dôkaz ich slobodnej, pravej a vážnej vôle pripájajú svoje podpisy.</w:t>
      </w:r>
    </w:p>
    <w:p w14:paraId="37105E59" w14:textId="77777777" w:rsidR="003355F5" w:rsidRPr="00F43CD1" w:rsidRDefault="003355F5" w:rsidP="003355F5">
      <w:pPr>
        <w:numPr>
          <w:ilvl w:val="0"/>
          <w:numId w:val="10"/>
        </w:numPr>
        <w:spacing w:after="240" w:line="240" w:lineRule="auto"/>
        <w:jc w:val="both"/>
        <w:rPr>
          <w:rFonts w:ascii="Times New Roman" w:hAnsi="Times New Roman"/>
          <w:sz w:val="24"/>
          <w:szCs w:val="24"/>
        </w:rPr>
      </w:pPr>
      <w:r w:rsidRPr="00F43CD1">
        <w:rPr>
          <w:rFonts w:ascii="Times New Roman" w:hAnsi="Times New Roman"/>
          <w:sz w:val="24"/>
          <w:szCs w:val="24"/>
        </w:rPr>
        <w:t xml:space="preserve">Zmluva nadobúda platnosť dňom podpisu zmluvy oboma zmluvnými stranami. Účinnosť táto zmluva nadobúda dňom nasledujúcim po dni jej zverejnenia v Centrálnom registri zmlúv, ktorý vedie </w:t>
      </w:r>
      <w:r>
        <w:rPr>
          <w:rFonts w:ascii="Times New Roman" w:hAnsi="Times New Roman"/>
          <w:sz w:val="24"/>
          <w:szCs w:val="24"/>
        </w:rPr>
        <w:t>Ú</w:t>
      </w:r>
      <w:r w:rsidRPr="00F43CD1">
        <w:rPr>
          <w:rFonts w:ascii="Times New Roman" w:hAnsi="Times New Roman"/>
          <w:sz w:val="24"/>
          <w:szCs w:val="24"/>
        </w:rPr>
        <w:t xml:space="preserve">rad vlády Slovenskej republiky.   </w:t>
      </w:r>
    </w:p>
    <w:p w14:paraId="0A004FCE" w14:textId="77777777" w:rsidR="003355F5" w:rsidRPr="001C1A51" w:rsidRDefault="003355F5" w:rsidP="003355F5">
      <w:pPr>
        <w:numPr>
          <w:ilvl w:val="0"/>
          <w:numId w:val="10"/>
        </w:numPr>
        <w:spacing w:after="240" w:line="240" w:lineRule="auto"/>
        <w:jc w:val="both"/>
        <w:rPr>
          <w:rFonts w:ascii="Times New Roman" w:hAnsi="Times New Roman"/>
        </w:rPr>
      </w:pPr>
      <w:r w:rsidRPr="00FD450F">
        <w:rPr>
          <w:rFonts w:ascii="Times New Roman" w:hAnsi="Times New Roman"/>
          <w:sz w:val="24"/>
          <w:szCs w:val="24"/>
        </w:rPr>
        <w:t xml:space="preserve">Zmluva sa riadi slovenským právnym poriadkom, príslušné sú súdy SR. Zmluvné strany sa zaväzujú spory vyplývajúce z plnenia záväzkov v zmluve obsiahnutých riešiť prednostne vzájomným rokovaním s cieľom dosiahnuť dohodu. </w:t>
      </w:r>
    </w:p>
    <w:p w14:paraId="490252A6" w14:textId="77777777" w:rsidR="003355F5" w:rsidRPr="00FD450F" w:rsidRDefault="003355F5" w:rsidP="003355F5">
      <w:pPr>
        <w:spacing w:after="240" w:line="240" w:lineRule="auto"/>
        <w:ind w:left="360"/>
        <w:jc w:val="both"/>
        <w:rPr>
          <w:rFonts w:ascii="Times New Roman" w:hAnsi="Times New Roman"/>
        </w:rPr>
      </w:pPr>
    </w:p>
    <w:p w14:paraId="792988B6" w14:textId="77777777" w:rsidR="003355F5" w:rsidRDefault="003355F5" w:rsidP="003355F5">
      <w:pPr>
        <w:spacing w:after="240" w:line="240" w:lineRule="auto"/>
        <w:ind w:left="426" w:hanging="426"/>
        <w:jc w:val="both"/>
        <w:rPr>
          <w:rFonts w:ascii="Times New Roman" w:hAnsi="Times New Roman"/>
          <w:sz w:val="24"/>
          <w:szCs w:val="24"/>
        </w:rPr>
      </w:pPr>
      <w:r w:rsidRPr="00F43CD1">
        <w:rPr>
          <w:rFonts w:ascii="Times New Roman" w:hAnsi="Times New Roman"/>
          <w:sz w:val="24"/>
          <w:szCs w:val="24"/>
        </w:rPr>
        <w:tab/>
        <w:t xml:space="preserve">V </w:t>
      </w:r>
      <w:r w:rsidRPr="00F43CD1">
        <w:rPr>
          <w:rFonts w:ascii="Times New Roman" w:hAnsi="Times New Roman"/>
          <w:sz w:val="24"/>
          <w:szCs w:val="24"/>
        </w:rPr>
        <w:tab/>
      </w:r>
      <w:r>
        <w:rPr>
          <w:rFonts w:ascii="Times New Roman" w:hAnsi="Times New Roman"/>
          <w:sz w:val="24"/>
          <w:szCs w:val="24"/>
        </w:rPr>
        <w:t xml:space="preserve">Nitre, </w:t>
      </w:r>
      <w:r w:rsidRPr="00F43CD1">
        <w:rPr>
          <w:rFonts w:ascii="Times New Roman" w:hAnsi="Times New Roman"/>
          <w:sz w:val="24"/>
          <w:szCs w:val="24"/>
        </w:rPr>
        <w:t xml:space="preserve"> dňa  </w:t>
      </w:r>
      <w:r>
        <w:rPr>
          <w:rFonts w:ascii="Times New Roman" w:hAnsi="Times New Roman"/>
          <w:sz w:val="24"/>
          <w:szCs w:val="24"/>
        </w:rPr>
        <w:t xml:space="preserve">                                  </w:t>
      </w:r>
      <w:r w:rsidRPr="00F43CD1">
        <w:rPr>
          <w:rFonts w:ascii="Times New Roman" w:hAnsi="Times New Roman"/>
          <w:sz w:val="24"/>
          <w:szCs w:val="24"/>
        </w:rPr>
        <w:tab/>
      </w:r>
      <w:r w:rsidRPr="00F43CD1">
        <w:rPr>
          <w:rFonts w:ascii="Times New Roman" w:hAnsi="Times New Roman"/>
          <w:sz w:val="24"/>
          <w:szCs w:val="24"/>
        </w:rPr>
        <w:tab/>
      </w:r>
      <w:r w:rsidRPr="00F43CD1">
        <w:rPr>
          <w:rFonts w:ascii="Times New Roman" w:hAnsi="Times New Roman"/>
          <w:sz w:val="24"/>
          <w:szCs w:val="24"/>
        </w:rPr>
        <w:tab/>
        <w:t xml:space="preserve"> </w:t>
      </w:r>
      <w:r w:rsidRPr="00F43CD1">
        <w:rPr>
          <w:rFonts w:ascii="Times New Roman" w:hAnsi="Times New Roman"/>
          <w:sz w:val="24"/>
          <w:szCs w:val="24"/>
        </w:rPr>
        <w:tab/>
        <w:t>V Nitre dňa</w:t>
      </w:r>
      <w:r w:rsidRPr="00F43CD1">
        <w:rPr>
          <w:rFonts w:ascii="Times New Roman" w:hAnsi="Times New Roman"/>
          <w:sz w:val="24"/>
          <w:szCs w:val="24"/>
        </w:rPr>
        <w:tab/>
      </w:r>
      <w:r>
        <w:rPr>
          <w:rFonts w:ascii="Times New Roman" w:hAnsi="Times New Roman"/>
          <w:sz w:val="24"/>
          <w:szCs w:val="24"/>
        </w:rPr>
        <w:t xml:space="preserve">        </w:t>
      </w:r>
    </w:p>
    <w:p w14:paraId="496EA939" w14:textId="77777777" w:rsidR="003355F5" w:rsidRPr="00F43CD1" w:rsidRDefault="003355F5" w:rsidP="003355F5">
      <w:pPr>
        <w:spacing w:after="240" w:line="240" w:lineRule="auto"/>
        <w:ind w:left="426" w:hanging="426"/>
        <w:jc w:val="both"/>
        <w:rPr>
          <w:rFonts w:ascii="Times New Roman" w:hAnsi="Times New Roman"/>
          <w:sz w:val="24"/>
          <w:szCs w:val="24"/>
        </w:rPr>
      </w:pPr>
      <w:r>
        <w:rPr>
          <w:rFonts w:ascii="Times New Roman" w:hAnsi="Times New Roman"/>
          <w:sz w:val="24"/>
          <w:szCs w:val="24"/>
        </w:rPr>
        <w:t xml:space="preserve">            </w:t>
      </w:r>
      <w:r w:rsidRPr="00F43CD1">
        <w:rPr>
          <w:rFonts w:ascii="Times New Roman" w:hAnsi="Times New Roman"/>
          <w:sz w:val="24"/>
          <w:szCs w:val="24"/>
        </w:rPr>
        <w:t xml:space="preserve">Zhotoviteľ: </w:t>
      </w:r>
      <w:r w:rsidRPr="00F43CD1">
        <w:rPr>
          <w:rFonts w:ascii="Times New Roman" w:hAnsi="Times New Roman"/>
          <w:sz w:val="24"/>
          <w:szCs w:val="24"/>
        </w:rPr>
        <w:tab/>
      </w:r>
      <w:r w:rsidRPr="00F43CD1">
        <w:rPr>
          <w:rFonts w:ascii="Times New Roman" w:hAnsi="Times New Roman"/>
          <w:sz w:val="24"/>
          <w:szCs w:val="24"/>
        </w:rPr>
        <w:tab/>
      </w:r>
      <w:r>
        <w:rPr>
          <w:rFonts w:ascii="Times New Roman" w:hAnsi="Times New Roman"/>
          <w:sz w:val="24"/>
          <w:szCs w:val="24"/>
        </w:rPr>
        <w:t xml:space="preserve">             </w:t>
      </w:r>
      <w:r w:rsidRPr="00F43CD1">
        <w:rPr>
          <w:rFonts w:ascii="Times New Roman" w:hAnsi="Times New Roman"/>
          <w:sz w:val="24"/>
          <w:szCs w:val="24"/>
        </w:rPr>
        <w:tab/>
      </w:r>
      <w:r w:rsidRPr="00F43CD1">
        <w:rPr>
          <w:rFonts w:ascii="Times New Roman" w:hAnsi="Times New Roman"/>
          <w:sz w:val="24"/>
          <w:szCs w:val="24"/>
        </w:rPr>
        <w:tab/>
      </w:r>
      <w:r w:rsidRPr="00F43CD1">
        <w:rPr>
          <w:rFonts w:ascii="Times New Roman" w:hAnsi="Times New Roman"/>
          <w:sz w:val="24"/>
          <w:szCs w:val="24"/>
        </w:rPr>
        <w:tab/>
      </w:r>
      <w:r>
        <w:rPr>
          <w:rFonts w:ascii="Times New Roman" w:hAnsi="Times New Roman"/>
          <w:sz w:val="24"/>
          <w:szCs w:val="24"/>
        </w:rPr>
        <w:t xml:space="preserve">            </w:t>
      </w:r>
      <w:r w:rsidRPr="00F43CD1">
        <w:rPr>
          <w:rFonts w:ascii="Times New Roman" w:hAnsi="Times New Roman"/>
          <w:sz w:val="24"/>
          <w:szCs w:val="24"/>
        </w:rPr>
        <w:t>Objednávateľ:</w:t>
      </w:r>
      <w:r w:rsidRPr="00F43CD1">
        <w:rPr>
          <w:rFonts w:ascii="Times New Roman" w:hAnsi="Times New Roman"/>
          <w:sz w:val="24"/>
          <w:szCs w:val="24"/>
        </w:rPr>
        <w:tab/>
      </w:r>
      <w:r>
        <w:rPr>
          <w:rFonts w:ascii="Times New Roman" w:hAnsi="Times New Roman"/>
          <w:sz w:val="24"/>
          <w:szCs w:val="24"/>
        </w:rPr>
        <w:t xml:space="preserve">      </w:t>
      </w:r>
    </w:p>
    <w:p w14:paraId="355EDA55" w14:textId="7E831A13" w:rsidR="003355F5" w:rsidRDefault="003355F5" w:rsidP="003355F5">
      <w:pPr>
        <w:spacing w:after="240" w:line="240" w:lineRule="auto"/>
        <w:ind w:left="426"/>
        <w:rPr>
          <w:rFonts w:ascii="Times New Roman" w:hAnsi="Times New Roman"/>
        </w:rPr>
      </w:pPr>
      <w:r w:rsidRPr="00F43CD1">
        <w:rPr>
          <w:rFonts w:ascii="Times New Roman" w:hAnsi="Times New Roman"/>
          <w:sz w:val="24"/>
          <w:szCs w:val="24"/>
        </w:rPr>
        <w:lastRenderedPageBreak/>
        <w:t>......................................................</w:t>
      </w:r>
      <w:r w:rsidRPr="00F43CD1">
        <w:rPr>
          <w:rFonts w:ascii="Times New Roman" w:hAnsi="Times New Roman"/>
          <w:sz w:val="24"/>
          <w:szCs w:val="24"/>
        </w:rPr>
        <w:tab/>
      </w:r>
      <w:r w:rsidRPr="00F43CD1">
        <w:rPr>
          <w:rFonts w:ascii="Times New Roman" w:hAnsi="Times New Roman"/>
          <w:sz w:val="24"/>
          <w:szCs w:val="24"/>
        </w:rPr>
        <w:tab/>
      </w:r>
      <w:r w:rsidRPr="00F43CD1">
        <w:rPr>
          <w:rFonts w:ascii="Times New Roman" w:hAnsi="Times New Roman"/>
          <w:sz w:val="24"/>
          <w:szCs w:val="24"/>
        </w:rPr>
        <w:tab/>
        <w:t>.....................................................</w:t>
      </w:r>
      <w:r w:rsidRPr="00F43CD1">
        <w:rPr>
          <w:rFonts w:ascii="Times New Roman" w:hAnsi="Times New Roman"/>
          <w:sz w:val="24"/>
          <w:szCs w:val="24"/>
        </w:rPr>
        <w:tab/>
      </w:r>
      <w:r w:rsidRPr="00F43CD1">
        <w:rPr>
          <w:rFonts w:ascii="Times New Roman" w:hAnsi="Times New Roman"/>
          <w:sz w:val="24"/>
          <w:szCs w:val="24"/>
        </w:rPr>
        <w:tab/>
      </w:r>
      <w:r w:rsidRPr="00F43CD1">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AF49FF">
        <w:rPr>
          <w:rFonts w:ascii="Times New Roman" w:hAnsi="Times New Roman"/>
        </w:rPr>
        <w:t xml:space="preserve">prof. RNDr. </w:t>
      </w:r>
      <w:r w:rsidR="00B10A7E">
        <w:rPr>
          <w:rFonts w:ascii="Times New Roman" w:hAnsi="Times New Roman"/>
        </w:rPr>
        <w:t>Libor Vozár</w:t>
      </w:r>
      <w:r w:rsidRPr="00AF49FF">
        <w:rPr>
          <w:rFonts w:ascii="Times New Roman" w:hAnsi="Times New Roman"/>
        </w:rPr>
        <w:t>, CSc.</w:t>
      </w:r>
      <w:r w:rsidRPr="00AF49FF">
        <w:rPr>
          <w:rFonts w:ascii="Times New Roman" w:hAnsi="Times New Roman"/>
        </w:rPr>
        <w:tab/>
      </w:r>
      <w:r>
        <w:rPr>
          <w:rFonts w:ascii="Times New Roman" w:hAnsi="Times New Roman"/>
        </w:rPr>
        <w:t xml:space="preserve"> </w:t>
      </w:r>
      <w:r>
        <w:rPr>
          <w:rFonts w:ascii="Times New Roman" w:hAnsi="Times New Roman"/>
        </w:rPr>
        <w:tab/>
      </w:r>
      <w:r w:rsidRPr="00AF49FF">
        <w:rPr>
          <w:rFonts w:ascii="Times New Roman" w:hAnsi="Times New Roman"/>
        </w:rPr>
        <w:tab/>
        <w:t xml:space="preserve">        </w:t>
      </w:r>
      <w:r>
        <w:rPr>
          <w:rFonts w:ascii="Times New Roman" w:hAnsi="Times New Roman"/>
        </w:rPr>
        <w:t xml:space="preserve">            </w:t>
      </w:r>
      <w:r w:rsidRPr="00AF49FF">
        <w:rPr>
          <w:rFonts w:ascii="Times New Roman" w:hAnsi="Times New Roman"/>
        </w:rPr>
        <w:t xml:space="preserve"> </w:t>
      </w:r>
      <w:r>
        <w:rPr>
          <w:rFonts w:ascii="Times New Roman" w:hAnsi="Times New Roman"/>
        </w:rPr>
        <w:t xml:space="preserve">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r</w:t>
      </w:r>
      <w:r w:rsidRPr="00AF49FF">
        <w:rPr>
          <w:rFonts w:ascii="Times New Roman" w:hAnsi="Times New Roman"/>
        </w:rPr>
        <w:t>ektor</w:t>
      </w:r>
      <w:r>
        <w:rPr>
          <w:rFonts w:ascii="Times New Roman" w:hAnsi="Times New Roman"/>
        </w:rPr>
        <w:t xml:space="preserve"> UKF v Nitre</w:t>
      </w:r>
    </w:p>
    <w:p w14:paraId="12EAB491" w14:textId="77777777" w:rsidR="003355F5" w:rsidRPr="00405F1F" w:rsidRDefault="003355F5" w:rsidP="003355F5">
      <w:pPr>
        <w:spacing w:after="240" w:line="240" w:lineRule="auto"/>
        <w:ind w:left="426"/>
        <w:rPr>
          <w:rFonts w:ascii="Times New Roman" w:hAnsi="Times New Roman"/>
          <w:b/>
          <w:sz w:val="24"/>
          <w:szCs w:val="24"/>
          <w:u w:val="single"/>
        </w:rPr>
      </w:pPr>
    </w:p>
    <w:p w14:paraId="511DCF4E" w14:textId="77777777" w:rsidR="003355F5" w:rsidRDefault="003355F5" w:rsidP="003355F5"/>
    <w:sectPr w:rsidR="003355F5" w:rsidSect="000C6A6F">
      <w:footerReference w:type="default" r:id="rId7"/>
      <w:headerReference w:type="first" r:id="rId8"/>
      <w:pgSz w:w="11906" w:h="16838" w:code="9"/>
      <w:pgMar w:top="1560" w:right="1418" w:bottom="1701" w:left="1418" w:header="709" w:footer="23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EE3BEF0" w14:textId="77777777" w:rsidR="00E63391" w:rsidRDefault="00E63391">
      <w:pPr>
        <w:spacing w:after="0" w:line="240" w:lineRule="auto"/>
      </w:pPr>
      <w:r>
        <w:separator/>
      </w:r>
    </w:p>
  </w:endnote>
  <w:endnote w:type="continuationSeparator" w:id="0">
    <w:p w14:paraId="018F9197" w14:textId="77777777" w:rsidR="00E63391" w:rsidRDefault="00E63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4A586" w14:textId="3EA9D862" w:rsidR="006F29A5" w:rsidRPr="001D19F7" w:rsidRDefault="0045576C">
    <w:pPr>
      <w:pStyle w:val="Pta"/>
      <w:jc w:val="right"/>
      <w:rPr>
        <w:sz w:val="16"/>
        <w:szCs w:val="16"/>
      </w:rPr>
    </w:pPr>
    <w:r w:rsidRPr="001D19F7">
      <w:rPr>
        <w:sz w:val="16"/>
        <w:szCs w:val="16"/>
        <w:lang w:val="sk-SK"/>
      </w:rPr>
      <w:t xml:space="preserve">Strana </w:t>
    </w:r>
    <w:r w:rsidRPr="001D19F7">
      <w:rPr>
        <w:b/>
        <w:bCs/>
        <w:sz w:val="16"/>
        <w:szCs w:val="16"/>
      </w:rPr>
      <w:fldChar w:fldCharType="begin"/>
    </w:r>
    <w:r w:rsidRPr="001D19F7">
      <w:rPr>
        <w:b/>
        <w:bCs/>
        <w:sz w:val="16"/>
        <w:szCs w:val="16"/>
      </w:rPr>
      <w:instrText>PAGE</w:instrText>
    </w:r>
    <w:r w:rsidRPr="001D19F7">
      <w:rPr>
        <w:b/>
        <w:bCs/>
        <w:sz w:val="16"/>
        <w:szCs w:val="16"/>
      </w:rPr>
      <w:fldChar w:fldCharType="separate"/>
    </w:r>
    <w:r w:rsidR="00304240">
      <w:rPr>
        <w:b/>
        <w:bCs/>
        <w:noProof/>
        <w:sz w:val="16"/>
        <w:szCs w:val="16"/>
      </w:rPr>
      <w:t>11</w:t>
    </w:r>
    <w:r w:rsidRPr="001D19F7">
      <w:rPr>
        <w:b/>
        <w:bCs/>
        <w:sz w:val="16"/>
        <w:szCs w:val="16"/>
      </w:rPr>
      <w:fldChar w:fldCharType="end"/>
    </w:r>
    <w:r w:rsidRPr="001D19F7">
      <w:rPr>
        <w:sz w:val="16"/>
        <w:szCs w:val="16"/>
        <w:lang w:val="sk-SK"/>
      </w:rPr>
      <w:t xml:space="preserve"> z </w:t>
    </w:r>
    <w:r w:rsidRPr="001D19F7">
      <w:rPr>
        <w:b/>
        <w:bCs/>
        <w:sz w:val="16"/>
        <w:szCs w:val="16"/>
      </w:rPr>
      <w:fldChar w:fldCharType="begin"/>
    </w:r>
    <w:r w:rsidRPr="001D19F7">
      <w:rPr>
        <w:b/>
        <w:bCs/>
        <w:sz w:val="16"/>
        <w:szCs w:val="16"/>
      </w:rPr>
      <w:instrText>NUMPAGES</w:instrText>
    </w:r>
    <w:r w:rsidRPr="001D19F7">
      <w:rPr>
        <w:b/>
        <w:bCs/>
        <w:sz w:val="16"/>
        <w:szCs w:val="16"/>
      </w:rPr>
      <w:fldChar w:fldCharType="separate"/>
    </w:r>
    <w:r w:rsidR="00304240">
      <w:rPr>
        <w:b/>
        <w:bCs/>
        <w:noProof/>
        <w:sz w:val="16"/>
        <w:szCs w:val="16"/>
      </w:rPr>
      <w:t>11</w:t>
    </w:r>
    <w:r w:rsidRPr="001D19F7">
      <w:rPr>
        <w:b/>
        <w:bCs/>
        <w:sz w:val="16"/>
        <w:szCs w:val="16"/>
      </w:rPr>
      <w:fldChar w:fldCharType="end"/>
    </w:r>
  </w:p>
  <w:p w14:paraId="595EEF8D" w14:textId="77777777" w:rsidR="00344A5A" w:rsidRPr="001D19F7" w:rsidRDefault="00E63391" w:rsidP="00D46228">
    <w:pPr>
      <w:ind w:firstLine="426"/>
      <w:rPr>
        <w:sz w:val="16"/>
        <w:szCs w:val="16"/>
      </w:rPr>
    </w:pPr>
  </w:p>
  <w:p w14:paraId="2A18E750" w14:textId="77777777" w:rsidR="00344A5A" w:rsidRDefault="00E63391" w:rsidP="00D4622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752190" w14:textId="77777777" w:rsidR="00E63391" w:rsidRDefault="00E63391">
      <w:pPr>
        <w:spacing w:after="0" w:line="240" w:lineRule="auto"/>
      </w:pPr>
      <w:r>
        <w:separator/>
      </w:r>
    </w:p>
  </w:footnote>
  <w:footnote w:type="continuationSeparator" w:id="0">
    <w:p w14:paraId="7003B977" w14:textId="77777777" w:rsidR="00E63391" w:rsidRDefault="00E633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18C96" w14:textId="77777777" w:rsidR="00344A5A" w:rsidRPr="00EA3348" w:rsidRDefault="0045576C" w:rsidP="00D46228">
    <w:pPr>
      <w:pStyle w:val="Hlavika"/>
    </w:pPr>
    <w:proofErr w:type="spellStart"/>
    <w:r w:rsidRPr="00EA3348">
      <w:t>Evidenční</w:t>
    </w:r>
    <w:proofErr w:type="spellEnd"/>
    <w:r w:rsidRPr="00EA3348">
      <w:t xml:space="preserve"> </w:t>
    </w:r>
    <w:proofErr w:type="spellStart"/>
    <w:r w:rsidRPr="00EA3348">
      <w:t>číslo</w:t>
    </w:r>
    <w:proofErr w:type="spellEnd"/>
    <w:r w:rsidRPr="00EA3348">
      <w:t xml:space="preserve"> </w:t>
    </w:r>
    <w:proofErr w:type="spellStart"/>
    <w:r>
      <w:t>Objedn</w:t>
    </w:r>
    <w:r w:rsidRPr="00EA3348">
      <w:t>atele</w:t>
    </w:r>
    <w:proofErr w:type="spellEnd"/>
    <w:r w:rsidRPr="00EA3348">
      <w:t>: [</w:t>
    </w:r>
    <w:r w:rsidRPr="00EA3348">
      <w:rPr>
        <w:rFonts w:ascii="Times New Roman" w:hAnsi="Times New Roman"/>
      </w:rPr>
      <w:t>●</w:t>
    </w:r>
    <w:r w:rsidRPr="00EA3348">
      <w:rPr>
        <w:rFonts w:cs="Cambria"/>
      </w:rPr>
      <w:t xml:space="preserve"> BUDE DOPLNĚNO]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234BA"/>
    <w:multiLevelType w:val="hybridMultilevel"/>
    <w:tmpl w:val="1354BD38"/>
    <w:lvl w:ilvl="0" w:tplc="2F9E3FC0">
      <w:start w:val="1"/>
      <w:numFmt w:val="lowerLetter"/>
      <w:lvlText w:val="%1)"/>
      <w:lvlJc w:val="left"/>
      <w:pPr>
        <w:ind w:left="785" w:hanging="360"/>
      </w:pPr>
      <w:rPr>
        <w:rFonts w:hint="default"/>
      </w:rPr>
    </w:lvl>
    <w:lvl w:ilvl="1" w:tplc="041B0019" w:tentative="1">
      <w:start w:val="1"/>
      <w:numFmt w:val="lowerLetter"/>
      <w:lvlText w:val="%2."/>
      <w:lvlJc w:val="left"/>
      <w:pPr>
        <w:ind w:left="1505" w:hanging="360"/>
      </w:pPr>
    </w:lvl>
    <w:lvl w:ilvl="2" w:tplc="041B001B" w:tentative="1">
      <w:start w:val="1"/>
      <w:numFmt w:val="lowerRoman"/>
      <w:lvlText w:val="%3."/>
      <w:lvlJc w:val="right"/>
      <w:pPr>
        <w:ind w:left="2225" w:hanging="180"/>
      </w:pPr>
    </w:lvl>
    <w:lvl w:ilvl="3" w:tplc="041B000F" w:tentative="1">
      <w:start w:val="1"/>
      <w:numFmt w:val="decimal"/>
      <w:lvlText w:val="%4."/>
      <w:lvlJc w:val="left"/>
      <w:pPr>
        <w:ind w:left="2945" w:hanging="360"/>
      </w:pPr>
    </w:lvl>
    <w:lvl w:ilvl="4" w:tplc="041B0019" w:tentative="1">
      <w:start w:val="1"/>
      <w:numFmt w:val="lowerLetter"/>
      <w:lvlText w:val="%5."/>
      <w:lvlJc w:val="left"/>
      <w:pPr>
        <w:ind w:left="3665" w:hanging="360"/>
      </w:pPr>
    </w:lvl>
    <w:lvl w:ilvl="5" w:tplc="041B001B" w:tentative="1">
      <w:start w:val="1"/>
      <w:numFmt w:val="lowerRoman"/>
      <w:lvlText w:val="%6."/>
      <w:lvlJc w:val="right"/>
      <w:pPr>
        <w:ind w:left="4385" w:hanging="180"/>
      </w:pPr>
    </w:lvl>
    <w:lvl w:ilvl="6" w:tplc="041B000F" w:tentative="1">
      <w:start w:val="1"/>
      <w:numFmt w:val="decimal"/>
      <w:lvlText w:val="%7."/>
      <w:lvlJc w:val="left"/>
      <w:pPr>
        <w:ind w:left="5105" w:hanging="360"/>
      </w:pPr>
    </w:lvl>
    <w:lvl w:ilvl="7" w:tplc="041B0019" w:tentative="1">
      <w:start w:val="1"/>
      <w:numFmt w:val="lowerLetter"/>
      <w:lvlText w:val="%8."/>
      <w:lvlJc w:val="left"/>
      <w:pPr>
        <w:ind w:left="5825" w:hanging="360"/>
      </w:pPr>
    </w:lvl>
    <w:lvl w:ilvl="8" w:tplc="041B001B" w:tentative="1">
      <w:start w:val="1"/>
      <w:numFmt w:val="lowerRoman"/>
      <w:lvlText w:val="%9."/>
      <w:lvlJc w:val="right"/>
      <w:pPr>
        <w:ind w:left="6545" w:hanging="180"/>
      </w:pPr>
    </w:lvl>
  </w:abstractNum>
  <w:abstractNum w:abstractNumId="1" w15:restartNumberingAfterBreak="0">
    <w:nsid w:val="072258D0"/>
    <w:multiLevelType w:val="hybridMultilevel"/>
    <w:tmpl w:val="B56697FC"/>
    <w:lvl w:ilvl="0" w:tplc="6F1AD16E">
      <w:start w:val="1"/>
      <w:numFmt w:val="decimal"/>
      <w:lvlText w:val="%1."/>
      <w:lvlJc w:val="left"/>
      <w:pPr>
        <w:ind w:left="360" w:hanging="360"/>
      </w:pPr>
      <w:rPr>
        <w:rFonts w:hint="default"/>
      </w:rPr>
    </w:lvl>
    <w:lvl w:ilvl="1" w:tplc="041B0017">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 w15:restartNumberingAfterBreak="0">
    <w:nsid w:val="08B35B47"/>
    <w:multiLevelType w:val="hybridMultilevel"/>
    <w:tmpl w:val="E758DFD6"/>
    <w:lvl w:ilvl="0" w:tplc="69648892">
      <w:start w:val="3"/>
      <w:numFmt w:val="bullet"/>
      <w:lvlText w:val="-"/>
      <w:lvlJc w:val="left"/>
      <w:pPr>
        <w:ind w:left="1004" w:hanging="360"/>
      </w:pPr>
      <w:rPr>
        <w:rFonts w:ascii="Calibri" w:eastAsia="Times New Roman" w:hAnsi="Calibri" w:cs="Calibri"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3" w15:restartNumberingAfterBreak="0">
    <w:nsid w:val="09A77E08"/>
    <w:multiLevelType w:val="hybridMultilevel"/>
    <w:tmpl w:val="77A0AADE"/>
    <w:lvl w:ilvl="0" w:tplc="69648892">
      <w:start w:val="3"/>
      <w:numFmt w:val="bullet"/>
      <w:lvlText w:val="-"/>
      <w:lvlJc w:val="left"/>
      <w:pPr>
        <w:ind w:left="1004" w:hanging="360"/>
      </w:pPr>
      <w:rPr>
        <w:rFonts w:ascii="Calibri" w:eastAsia="Times New Roman" w:hAnsi="Calibri" w:cs="Calibri"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4" w15:restartNumberingAfterBreak="0">
    <w:nsid w:val="0FBF4E28"/>
    <w:multiLevelType w:val="hybridMultilevel"/>
    <w:tmpl w:val="3C3ACCAE"/>
    <w:lvl w:ilvl="0" w:tplc="C5C6D5FE">
      <w:start w:val="1"/>
      <w:numFmt w:val="decimal"/>
      <w:lvlText w:val="%1."/>
      <w:lvlJc w:val="left"/>
      <w:pPr>
        <w:ind w:left="360" w:hanging="360"/>
      </w:pPr>
      <w:rPr>
        <w:rFonts w:hint="default"/>
      </w:rPr>
    </w:lvl>
    <w:lvl w:ilvl="1" w:tplc="041B0017">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 w15:restartNumberingAfterBreak="0">
    <w:nsid w:val="10A42045"/>
    <w:multiLevelType w:val="multilevel"/>
    <w:tmpl w:val="611E28E4"/>
    <w:lvl w:ilvl="0">
      <w:start w:val="3"/>
      <w:numFmt w:val="decimal"/>
      <w:lvlText w:val="%1."/>
      <w:lvlJc w:val="left"/>
      <w:pPr>
        <w:ind w:left="360" w:hanging="360"/>
      </w:pPr>
      <w:rPr>
        <w:rFonts w:hint="default"/>
      </w:rPr>
    </w:lvl>
    <w:lvl w:ilvl="1">
      <w:start w:val="1"/>
      <w:numFmt w:val="none"/>
      <w:lvlText w:val="5.3."/>
      <w:lvlJc w:val="left"/>
      <w:pPr>
        <w:ind w:left="792" w:hanging="432"/>
      </w:pPr>
      <w:rPr>
        <w:rFonts w:hint="default"/>
      </w:rPr>
    </w:lvl>
    <w:lvl w:ilvl="2">
      <w:start w:val="1"/>
      <w:numFmt w:val="none"/>
      <w:lvlText w:val="5.2.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2503BA4"/>
    <w:multiLevelType w:val="hybridMultilevel"/>
    <w:tmpl w:val="146CBA1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5811E4C"/>
    <w:multiLevelType w:val="hybridMultilevel"/>
    <w:tmpl w:val="5672E6E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4EE689C"/>
    <w:multiLevelType w:val="multilevel"/>
    <w:tmpl w:val="31A61D8E"/>
    <w:lvl w:ilvl="0">
      <w:start w:val="3"/>
      <w:numFmt w:val="decimal"/>
      <w:lvlText w:val="%1."/>
      <w:lvlJc w:val="left"/>
      <w:pPr>
        <w:ind w:left="360" w:hanging="360"/>
      </w:pPr>
      <w:rPr>
        <w:rFonts w:hint="default"/>
      </w:rPr>
    </w:lvl>
    <w:lvl w:ilvl="1">
      <w:start w:val="1"/>
      <w:numFmt w:val="none"/>
      <w:lvlText w:val="5.2."/>
      <w:lvlJc w:val="left"/>
      <w:pPr>
        <w:ind w:left="792" w:hanging="432"/>
      </w:pPr>
      <w:rPr>
        <w:rFonts w:hint="default"/>
      </w:rPr>
    </w:lvl>
    <w:lvl w:ilvl="2">
      <w:start w:val="1"/>
      <w:numFmt w:val="none"/>
      <w:lvlText w:val="5.2.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5124CA5"/>
    <w:multiLevelType w:val="hybridMultilevel"/>
    <w:tmpl w:val="555AE162"/>
    <w:lvl w:ilvl="0" w:tplc="085ABEA4">
      <w:start w:val="1"/>
      <w:numFmt w:val="decimal"/>
      <w:lvlText w:val="%1."/>
      <w:lvlJc w:val="left"/>
      <w:pPr>
        <w:ind w:left="360" w:hanging="360"/>
      </w:pPr>
      <w:rPr>
        <w:rFonts w:hint="default"/>
      </w:rPr>
    </w:lvl>
    <w:lvl w:ilvl="1" w:tplc="041B0017">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35512921"/>
    <w:multiLevelType w:val="hybridMultilevel"/>
    <w:tmpl w:val="18D4E410"/>
    <w:lvl w:ilvl="0" w:tplc="69648892">
      <w:start w:val="3"/>
      <w:numFmt w:val="bullet"/>
      <w:lvlText w:val="-"/>
      <w:lvlJc w:val="left"/>
      <w:pPr>
        <w:ind w:left="1004" w:hanging="360"/>
      </w:pPr>
      <w:rPr>
        <w:rFonts w:ascii="Calibri" w:eastAsia="Times New Roman" w:hAnsi="Calibri" w:cs="Calibri"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1" w15:restartNumberingAfterBreak="0">
    <w:nsid w:val="358D124A"/>
    <w:multiLevelType w:val="hybridMultilevel"/>
    <w:tmpl w:val="CDCC93AC"/>
    <w:lvl w:ilvl="0" w:tplc="5BEE3B76">
      <w:start w:val="1"/>
      <w:numFmt w:val="decimal"/>
      <w:lvlText w:val="%1."/>
      <w:lvlJc w:val="left"/>
      <w:pPr>
        <w:ind w:left="360" w:hanging="360"/>
      </w:pPr>
      <w:rPr>
        <w:rFonts w:hint="default"/>
      </w:rPr>
    </w:lvl>
    <w:lvl w:ilvl="1" w:tplc="041B0017">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2" w15:restartNumberingAfterBreak="0">
    <w:nsid w:val="3BBC6E47"/>
    <w:multiLevelType w:val="hybridMultilevel"/>
    <w:tmpl w:val="BA1E9D80"/>
    <w:lvl w:ilvl="0" w:tplc="9FA621A8">
      <w:start w:val="1"/>
      <w:numFmt w:val="decimal"/>
      <w:lvlText w:val="%1."/>
      <w:lvlJc w:val="left"/>
      <w:pPr>
        <w:ind w:left="360" w:hanging="360"/>
      </w:pPr>
      <w:rPr>
        <w:rFonts w:hint="default"/>
      </w:rPr>
    </w:lvl>
    <w:lvl w:ilvl="1" w:tplc="041B0017">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3" w15:restartNumberingAfterBreak="0">
    <w:nsid w:val="3E3C41D8"/>
    <w:multiLevelType w:val="hybridMultilevel"/>
    <w:tmpl w:val="8E0CF778"/>
    <w:lvl w:ilvl="0" w:tplc="91D4E45E">
      <w:start w:val="1"/>
      <w:numFmt w:val="decimal"/>
      <w:lvlText w:val="%1."/>
      <w:lvlJc w:val="left"/>
      <w:pPr>
        <w:ind w:left="360" w:hanging="360"/>
      </w:pPr>
      <w:rPr>
        <w:rFonts w:hint="default"/>
      </w:rPr>
    </w:lvl>
    <w:lvl w:ilvl="1" w:tplc="041B0017">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4" w15:restartNumberingAfterBreak="0">
    <w:nsid w:val="3E730BF9"/>
    <w:multiLevelType w:val="multilevel"/>
    <w:tmpl w:val="BC86EEE6"/>
    <w:lvl w:ilvl="0">
      <w:start w:val="3"/>
      <w:numFmt w:val="decimal"/>
      <w:lvlText w:val="%1."/>
      <w:lvlJc w:val="left"/>
      <w:pPr>
        <w:ind w:left="360" w:hanging="360"/>
      </w:pPr>
      <w:rPr>
        <w:rFonts w:hint="default"/>
      </w:rPr>
    </w:lvl>
    <w:lvl w:ilvl="1">
      <w:start w:val="1"/>
      <w:numFmt w:val="none"/>
      <w:lvlText w:val="5.1."/>
      <w:lvlJc w:val="left"/>
      <w:pPr>
        <w:ind w:left="792" w:hanging="432"/>
      </w:pPr>
      <w:rPr>
        <w:rFonts w:hint="default"/>
      </w:rPr>
    </w:lvl>
    <w:lvl w:ilvl="2">
      <w:start w:val="1"/>
      <w:numFmt w:val="decimal"/>
      <w:lvlText w:val="%1.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09C6505"/>
    <w:multiLevelType w:val="multilevel"/>
    <w:tmpl w:val="041B001F"/>
    <w:styleLink w:val="tl1"/>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8F51933"/>
    <w:multiLevelType w:val="hybridMultilevel"/>
    <w:tmpl w:val="E40E73E8"/>
    <w:lvl w:ilvl="0" w:tplc="CA244E5C">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7" w15:restartNumberingAfterBreak="0">
    <w:nsid w:val="50A45A09"/>
    <w:multiLevelType w:val="hybridMultilevel"/>
    <w:tmpl w:val="CDC6B150"/>
    <w:lvl w:ilvl="0" w:tplc="69648892">
      <w:start w:val="3"/>
      <w:numFmt w:val="bullet"/>
      <w:lvlText w:val="-"/>
      <w:lvlJc w:val="left"/>
      <w:pPr>
        <w:ind w:left="1004" w:hanging="360"/>
      </w:pPr>
      <w:rPr>
        <w:rFonts w:ascii="Calibri" w:eastAsia="Times New Roman" w:hAnsi="Calibri" w:cs="Calibri"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8" w15:restartNumberingAfterBreak="0">
    <w:nsid w:val="52153269"/>
    <w:multiLevelType w:val="multilevel"/>
    <w:tmpl w:val="401276A2"/>
    <w:lvl w:ilvl="0">
      <w:start w:val="3"/>
      <w:numFmt w:val="decimal"/>
      <w:lvlText w:val="%1."/>
      <w:lvlJc w:val="left"/>
      <w:pPr>
        <w:ind w:left="360" w:hanging="360"/>
      </w:pPr>
      <w:rPr>
        <w:rFonts w:hint="default"/>
      </w:rPr>
    </w:lvl>
    <w:lvl w:ilvl="1">
      <w:start w:val="1"/>
      <w:numFmt w:val="none"/>
      <w:lvlText w:val="5.4."/>
      <w:lvlJc w:val="left"/>
      <w:pPr>
        <w:ind w:left="792" w:hanging="432"/>
      </w:pPr>
      <w:rPr>
        <w:rFonts w:hint="default"/>
      </w:rPr>
    </w:lvl>
    <w:lvl w:ilvl="2">
      <w:start w:val="1"/>
      <w:numFmt w:val="none"/>
      <w:lvlText w:val="5.2.2."/>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3C20EB8"/>
    <w:multiLevelType w:val="hybridMultilevel"/>
    <w:tmpl w:val="A3F8FCF6"/>
    <w:lvl w:ilvl="0" w:tplc="655CFF3E">
      <w:start w:val="1"/>
      <w:numFmt w:val="decimal"/>
      <w:lvlText w:val="%1."/>
      <w:lvlJc w:val="left"/>
      <w:pPr>
        <w:ind w:left="360" w:hanging="360"/>
      </w:pPr>
      <w:rPr>
        <w:rFonts w:hint="default"/>
      </w:rPr>
    </w:lvl>
    <w:lvl w:ilvl="1" w:tplc="041B0017">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5CBC57C9"/>
    <w:multiLevelType w:val="multilevel"/>
    <w:tmpl w:val="041B001F"/>
    <w:numStyleLink w:val="tl1"/>
  </w:abstractNum>
  <w:abstractNum w:abstractNumId="21" w15:restartNumberingAfterBreak="0">
    <w:nsid w:val="63685AC6"/>
    <w:multiLevelType w:val="hybridMultilevel"/>
    <w:tmpl w:val="5EC04EC8"/>
    <w:lvl w:ilvl="0" w:tplc="581E13BE">
      <w:start w:val="1"/>
      <w:numFmt w:val="decimal"/>
      <w:lvlText w:val="%1."/>
      <w:lvlJc w:val="left"/>
      <w:pPr>
        <w:ind w:left="360" w:hanging="360"/>
      </w:pPr>
      <w:rPr>
        <w:rFonts w:hint="default"/>
      </w:rPr>
    </w:lvl>
    <w:lvl w:ilvl="1" w:tplc="041B0017">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2" w15:restartNumberingAfterBreak="0">
    <w:nsid w:val="64696557"/>
    <w:multiLevelType w:val="hybridMultilevel"/>
    <w:tmpl w:val="278CB27A"/>
    <w:lvl w:ilvl="0" w:tplc="69648892">
      <w:start w:val="3"/>
      <w:numFmt w:val="bullet"/>
      <w:lvlText w:val="-"/>
      <w:lvlJc w:val="left"/>
      <w:pPr>
        <w:ind w:left="765" w:hanging="360"/>
      </w:pPr>
      <w:rPr>
        <w:rFonts w:ascii="Calibri" w:eastAsia="Times New Roman" w:hAnsi="Calibri" w:cs="Calibri"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23" w15:restartNumberingAfterBreak="0">
    <w:nsid w:val="68043B7F"/>
    <w:multiLevelType w:val="multilevel"/>
    <w:tmpl w:val="BD6A203C"/>
    <w:lvl w:ilvl="0">
      <w:start w:val="1"/>
      <w:numFmt w:val="decimal"/>
      <w:lvlText w:val="%1."/>
      <w:lvlJc w:val="left"/>
      <w:pPr>
        <w:ind w:left="720" w:hanging="360"/>
      </w:pPr>
      <w:rPr>
        <w:rFonts w:ascii="Times New Roman" w:eastAsia="Times New Roman" w:hAnsi="Times New Roman" w:cs="Times New Roman"/>
      </w:rPr>
    </w:lvl>
    <w:lvl w:ilvl="1">
      <w:start w:val="2"/>
      <w:numFmt w:val="decimal"/>
      <w:isLgl/>
      <w:lvlText w:val="%1.%2."/>
      <w:lvlJc w:val="left"/>
      <w:pPr>
        <w:ind w:left="1132" w:hanging="600"/>
      </w:pPr>
      <w:rPr>
        <w:rFonts w:hint="default"/>
      </w:rPr>
    </w:lvl>
    <w:lvl w:ilvl="2">
      <w:start w:val="1"/>
      <w:numFmt w:val="decimal"/>
      <w:isLgl/>
      <w:lvlText w:val="%1.%2.%3."/>
      <w:lvlJc w:val="left"/>
      <w:pPr>
        <w:ind w:left="1424" w:hanging="720"/>
      </w:pPr>
      <w:rPr>
        <w:rFonts w:hint="default"/>
      </w:rPr>
    </w:lvl>
    <w:lvl w:ilvl="3">
      <w:start w:val="1"/>
      <w:numFmt w:val="decimal"/>
      <w:isLgl/>
      <w:lvlText w:val="%1.%2.%3.%4."/>
      <w:lvlJc w:val="left"/>
      <w:pPr>
        <w:ind w:left="1596" w:hanging="720"/>
      </w:pPr>
      <w:rPr>
        <w:rFonts w:hint="default"/>
      </w:rPr>
    </w:lvl>
    <w:lvl w:ilvl="4">
      <w:start w:val="1"/>
      <w:numFmt w:val="decimal"/>
      <w:isLgl/>
      <w:lvlText w:val="%1.%2.%3.%4.%5."/>
      <w:lvlJc w:val="left"/>
      <w:pPr>
        <w:ind w:left="2128" w:hanging="1080"/>
      </w:pPr>
      <w:rPr>
        <w:rFonts w:hint="default"/>
      </w:rPr>
    </w:lvl>
    <w:lvl w:ilvl="5">
      <w:start w:val="1"/>
      <w:numFmt w:val="decimal"/>
      <w:isLgl/>
      <w:lvlText w:val="%1.%2.%3.%4.%5.%6."/>
      <w:lvlJc w:val="left"/>
      <w:pPr>
        <w:ind w:left="2300" w:hanging="1080"/>
      </w:pPr>
      <w:rPr>
        <w:rFonts w:hint="default"/>
      </w:rPr>
    </w:lvl>
    <w:lvl w:ilvl="6">
      <w:start w:val="1"/>
      <w:numFmt w:val="decimal"/>
      <w:isLgl/>
      <w:lvlText w:val="%1.%2.%3.%4.%5.%6.%7."/>
      <w:lvlJc w:val="left"/>
      <w:pPr>
        <w:ind w:left="2832" w:hanging="1440"/>
      </w:pPr>
      <w:rPr>
        <w:rFonts w:hint="default"/>
      </w:rPr>
    </w:lvl>
    <w:lvl w:ilvl="7">
      <w:start w:val="1"/>
      <w:numFmt w:val="decimal"/>
      <w:isLgl/>
      <w:lvlText w:val="%1.%2.%3.%4.%5.%6.%7.%8."/>
      <w:lvlJc w:val="left"/>
      <w:pPr>
        <w:ind w:left="3004" w:hanging="1440"/>
      </w:pPr>
      <w:rPr>
        <w:rFonts w:hint="default"/>
      </w:rPr>
    </w:lvl>
    <w:lvl w:ilvl="8">
      <w:start w:val="1"/>
      <w:numFmt w:val="decimal"/>
      <w:isLgl/>
      <w:lvlText w:val="%1.%2.%3.%4.%5.%6.%7.%8.%9."/>
      <w:lvlJc w:val="left"/>
      <w:pPr>
        <w:ind w:left="3536" w:hanging="1800"/>
      </w:pPr>
      <w:rPr>
        <w:rFonts w:hint="default"/>
      </w:rPr>
    </w:lvl>
  </w:abstractNum>
  <w:abstractNum w:abstractNumId="24" w15:restartNumberingAfterBreak="0">
    <w:nsid w:val="75C444CA"/>
    <w:multiLevelType w:val="hybridMultilevel"/>
    <w:tmpl w:val="400EE79A"/>
    <w:lvl w:ilvl="0" w:tplc="DFF2FC7C">
      <w:start w:val="1"/>
      <w:numFmt w:val="bullet"/>
      <w:lvlText w:val=""/>
      <w:lvlJc w:val="left"/>
      <w:pPr>
        <w:ind w:left="369" w:hanging="360"/>
      </w:pPr>
      <w:rPr>
        <w:rFonts w:ascii="Symbol" w:hAnsi="Symbol" w:hint="default"/>
        <w:b/>
        <w:color w:val="auto"/>
      </w:rPr>
    </w:lvl>
    <w:lvl w:ilvl="1" w:tplc="041B0003">
      <w:start w:val="1"/>
      <w:numFmt w:val="bullet"/>
      <w:lvlText w:val="o"/>
      <w:lvlJc w:val="left"/>
      <w:pPr>
        <w:ind w:left="1089" w:hanging="360"/>
      </w:pPr>
      <w:rPr>
        <w:rFonts w:ascii="Courier New" w:hAnsi="Courier New" w:cs="Courier New" w:hint="default"/>
      </w:rPr>
    </w:lvl>
    <w:lvl w:ilvl="2" w:tplc="041B0005">
      <w:start w:val="1"/>
      <w:numFmt w:val="bullet"/>
      <w:lvlText w:val=""/>
      <w:lvlJc w:val="left"/>
      <w:pPr>
        <w:ind w:left="1809" w:hanging="360"/>
      </w:pPr>
      <w:rPr>
        <w:rFonts w:ascii="Wingdings" w:hAnsi="Wingdings" w:hint="default"/>
      </w:rPr>
    </w:lvl>
    <w:lvl w:ilvl="3" w:tplc="041B0001" w:tentative="1">
      <w:start w:val="1"/>
      <w:numFmt w:val="bullet"/>
      <w:lvlText w:val=""/>
      <w:lvlJc w:val="left"/>
      <w:pPr>
        <w:ind w:left="2529" w:hanging="360"/>
      </w:pPr>
      <w:rPr>
        <w:rFonts w:ascii="Symbol" w:hAnsi="Symbol" w:hint="default"/>
      </w:rPr>
    </w:lvl>
    <w:lvl w:ilvl="4" w:tplc="041B0003" w:tentative="1">
      <w:start w:val="1"/>
      <w:numFmt w:val="bullet"/>
      <w:lvlText w:val="o"/>
      <w:lvlJc w:val="left"/>
      <w:pPr>
        <w:ind w:left="3249" w:hanging="360"/>
      </w:pPr>
      <w:rPr>
        <w:rFonts w:ascii="Courier New" w:hAnsi="Courier New" w:cs="Courier New" w:hint="default"/>
      </w:rPr>
    </w:lvl>
    <w:lvl w:ilvl="5" w:tplc="041B0005" w:tentative="1">
      <w:start w:val="1"/>
      <w:numFmt w:val="bullet"/>
      <w:lvlText w:val=""/>
      <w:lvlJc w:val="left"/>
      <w:pPr>
        <w:ind w:left="3969" w:hanging="360"/>
      </w:pPr>
      <w:rPr>
        <w:rFonts w:ascii="Wingdings" w:hAnsi="Wingdings" w:hint="default"/>
      </w:rPr>
    </w:lvl>
    <w:lvl w:ilvl="6" w:tplc="041B0001" w:tentative="1">
      <w:start w:val="1"/>
      <w:numFmt w:val="bullet"/>
      <w:lvlText w:val=""/>
      <w:lvlJc w:val="left"/>
      <w:pPr>
        <w:ind w:left="4689" w:hanging="360"/>
      </w:pPr>
      <w:rPr>
        <w:rFonts w:ascii="Symbol" w:hAnsi="Symbol" w:hint="default"/>
      </w:rPr>
    </w:lvl>
    <w:lvl w:ilvl="7" w:tplc="041B0003" w:tentative="1">
      <w:start w:val="1"/>
      <w:numFmt w:val="bullet"/>
      <w:lvlText w:val="o"/>
      <w:lvlJc w:val="left"/>
      <w:pPr>
        <w:ind w:left="5409" w:hanging="360"/>
      </w:pPr>
      <w:rPr>
        <w:rFonts w:ascii="Courier New" w:hAnsi="Courier New" w:cs="Courier New" w:hint="default"/>
      </w:rPr>
    </w:lvl>
    <w:lvl w:ilvl="8" w:tplc="041B0005" w:tentative="1">
      <w:start w:val="1"/>
      <w:numFmt w:val="bullet"/>
      <w:lvlText w:val=""/>
      <w:lvlJc w:val="left"/>
      <w:pPr>
        <w:ind w:left="6129" w:hanging="360"/>
      </w:pPr>
      <w:rPr>
        <w:rFonts w:ascii="Wingdings" w:hAnsi="Wingdings" w:hint="default"/>
      </w:rPr>
    </w:lvl>
  </w:abstractNum>
  <w:abstractNum w:abstractNumId="25" w15:restartNumberingAfterBreak="0">
    <w:nsid w:val="773164B3"/>
    <w:multiLevelType w:val="multilevel"/>
    <w:tmpl w:val="B542451A"/>
    <w:lvl w:ilvl="0">
      <w:start w:val="5"/>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1"/>
      <w:numFmt w:val="decimal"/>
      <w:lvlText w:val="%1.%2.%3"/>
      <w:lvlJc w:val="left"/>
      <w:pPr>
        <w:ind w:left="1440" w:hanging="720"/>
      </w:pPr>
      <w:rPr>
        <w:rFonts w:ascii="Times New Roman" w:hAnsi="Times New Roman" w:cs="Times New Roman" w:hint="default"/>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78C90988"/>
    <w:multiLevelType w:val="multilevel"/>
    <w:tmpl w:val="8E167C40"/>
    <w:lvl w:ilvl="0">
      <w:start w:val="5"/>
      <w:numFmt w:val="decimal"/>
      <w:lvlText w:val="%1."/>
      <w:lvlJc w:val="left"/>
      <w:pPr>
        <w:ind w:left="540" w:hanging="540"/>
      </w:pPr>
      <w:rPr>
        <w:rFonts w:hint="default"/>
      </w:rPr>
    </w:lvl>
    <w:lvl w:ilvl="1">
      <w:start w:val="6"/>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7B705DCA"/>
    <w:multiLevelType w:val="multilevel"/>
    <w:tmpl w:val="2B9A247C"/>
    <w:lvl w:ilvl="0">
      <w:start w:val="3"/>
      <w:numFmt w:val="decimal"/>
      <w:lvlText w:val="%1."/>
      <w:lvlJc w:val="left"/>
      <w:pPr>
        <w:ind w:left="360" w:hanging="360"/>
      </w:pPr>
      <w:rPr>
        <w:rFonts w:hint="default"/>
      </w:rPr>
    </w:lvl>
    <w:lvl w:ilvl="1">
      <w:start w:val="1"/>
      <w:numFmt w:val="none"/>
      <w:lvlText w:val="5.2."/>
      <w:lvlJc w:val="left"/>
      <w:pPr>
        <w:ind w:left="792" w:hanging="432"/>
      </w:pPr>
      <w:rPr>
        <w:rFonts w:hint="default"/>
      </w:rPr>
    </w:lvl>
    <w:lvl w:ilvl="2">
      <w:start w:val="1"/>
      <w:numFmt w:val="decimal"/>
      <w:lvlText w:val="%1.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6"/>
  </w:num>
  <w:num w:numId="2">
    <w:abstractNumId w:val="24"/>
  </w:num>
  <w:num w:numId="3">
    <w:abstractNumId w:val="13"/>
  </w:num>
  <w:num w:numId="4">
    <w:abstractNumId w:val="11"/>
  </w:num>
  <w:num w:numId="5">
    <w:abstractNumId w:val="9"/>
  </w:num>
  <w:num w:numId="6">
    <w:abstractNumId w:val="19"/>
  </w:num>
  <w:num w:numId="7">
    <w:abstractNumId w:val="1"/>
  </w:num>
  <w:num w:numId="8">
    <w:abstractNumId w:val="12"/>
  </w:num>
  <w:num w:numId="9">
    <w:abstractNumId w:val="21"/>
  </w:num>
  <w:num w:numId="10">
    <w:abstractNumId w:val="4"/>
  </w:num>
  <w:num w:numId="11">
    <w:abstractNumId w:val="23"/>
  </w:num>
  <w:num w:numId="12">
    <w:abstractNumId w:val="20"/>
  </w:num>
  <w:num w:numId="13">
    <w:abstractNumId w:val="15"/>
  </w:num>
  <w:num w:numId="14">
    <w:abstractNumId w:val="7"/>
  </w:num>
  <w:num w:numId="15">
    <w:abstractNumId w:val="14"/>
  </w:num>
  <w:num w:numId="16">
    <w:abstractNumId w:val="27"/>
  </w:num>
  <w:num w:numId="17">
    <w:abstractNumId w:val="8"/>
  </w:num>
  <w:num w:numId="18">
    <w:abstractNumId w:val="5"/>
  </w:num>
  <w:num w:numId="19">
    <w:abstractNumId w:val="18"/>
  </w:num>
  <w:num w:numId="20">
    <w:abstractNumId w:val="25"/>
  </w:num>
  <w:num w:numId="21">
    <w:abstractNumId w:val="0"/>
  </w:num>
  <w:num w:numId="22">
    <w:abstractNumId w:val="26"/>
  </w:num>
  <w:num w:numId="23">
    <w:abstractNumId w:val="6"/>
  </w:num>
  <w:num w:numId="24">
    <w:abstractNumId w:val="22"/>
  </w:num>
  <w:num w:numId="25">
    <w:abstractNumId w:val="3"/>
  </w:num>
  <w:num w:numId="26">
    <w:abstractNumId w:val="10"/>
  </w:num>
  <w:num w:numId="27">
    <w:abstractNumId w:val="2"/>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D32"/>
    <w:rsid w:val="00030D58"/>
    <w:rsid w:val="000C3469"/>
    <w:rsid w:val="00117199"/>
    <w:rsid w:val="00125D7D"/>
    <w:rsid w:val="00185F17"/>
    <w:rsid w:val="00195162"/>
    <w:rsid w:val="001F34B1"/>
    <w:rsid w:val="001F59D8"/>
    <w:rsid w:val="001F7740"/>
    <w:rsid w:val="00271A84"/>
    <w:rsid w:val="00304240"/>
    <w:rsid w:val="00307A60"/>
    <w:rsid w:val="003272F5"/>
    <w:rsid w:val="003355F5"/>
    <w:rsid w:val="00452E7F"/>
    <w:rsid w:val="0045576C"/>
    <w:rsid w:val="004E1C17"/>
    <w:rsid w:val="00546058"/>
    <w:rsid w:val="00603CC2"/>
    <w:rsid w:val="0065469A"/>
    <w:rsid w:val="00671F50"/>
    <w:rsid w:val="00673388"/>
    <w:rsid w:val="006A2508"/>
    <w:rsid w:val="006D5024"/>
    <w:rsid w:val="00702437"/>
    <w:rsid w:val="00754AAC"/>
    <w:rsid w:val="007A13BA"/>
    <w:rsid w:val="007D3D8D"/>
    <w:rsid w:val="007F7143"/>
    <w:rsid w:val="00825F65"/>
    <w:rsid w:val="00830279"/>
    <w:rsid w:val="00834AE9"/>
    <w:rsid w:val="00853C3A"/>
    <w:rsid w:val="008C10AB"/>
    <w:rsid w:val="008D1742"/>
    <w:rsid w:val="00934F61"/>
    <w:rsid w:val="009501AC"/>
    <w:rsid w:val="00965B5D"/>
    <w:rsid w:val="00A44FE7"/>
    <w:rsid w:val="00A560E3"/>
    <w:rsid w:val="00A75C0F"/>
    <w:rsid w:val="00B03D32"/>
    <w:rsid w:val="00B10A7E"/>
    <w:rsid w:val="00B4255C"/>
    <w:rsid w:val="00B614D7"/>
    <w:rsid w:val="00BB0650"/>
    <w:rsid w:val="00BE5E5E"/>
    <w:rsid w:val="00C44891"/>
    <w:rsid w:val="00C763D7"/>
    <w:rsid w:val="00C83120"/>
    <w:rsid w:val="00CA1D24"/>
    <w:rsid w:val="00CC2EC0"/>
    <w:rsid w:val="00D0075B"/>
    <w:rsid w:val="00D76E10"/>
    <w:rsid w:val="00DC32A8"/>
    <w:rsid w:val="00DE25EF"/>
    <w:rsid w:val="00E136A1"/>
    <w:rsid w:val="00E4317D"/>
    <w:rsid w:val="00E56FF9"/>
    <w:rsid w:val="00E63391"/>
    <w:rsid w:val="00E729FA"/>
    <w:rsid w:val="00EA2124"/>
    <w:rsid w:val="00EC64C9"/>
    <w:rsid w:val="00EF7205"/>
    <w:rsid w:val="00F25C84"/>
    <w:rsid w:val="00F515AA"/>
    <w:rsid w:val="00F97FB9"/>
    <w:rsid w:val="00FB08B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68F0A"/>
  <w15:docId w15:val="{1B651ADD-96FC-4659-9560-D16C68D79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45576C"/>
    <w:rPr>
      <w:rFonts w:ascii="Cambria" w:eastAsia="Times New Roman" w:hAnsi="Cambria" w:cs="Times New Roman"/>
      <w:lang w:bidi="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45576C"/>
    <w:pPr>
      <w:tabs>
        <w:tab w:val="center" w:pos="4153"/>
        <w:tab w:val="right" w:pos="8306"/>
      </w:tabs>
    </w:pPr>
    <w:rPr>
      <w:sz w:val="20"/>
      <w:szCs w:val="20"/>
      <w:lang w:val="en-US" w:eastAsia="x-none"/>
    </w:rPr>
  </w:style>
  <w:style w:type="character" w:customStyle="1" w:styleId="HlavikaChar">
    <w:name w:val="Hlavička Char"/>
    <w:basedOn w:val="Predvolenpsmoodseku"/>
    <w:link w:val="Hlavika"/>
    <w:rsid w:val="0045576C"/>
    <w:rPr>
      <w:rFonts w:ascii="Cambria" w:eastAsia="Times New Roman" w:hAnsi="Cambria" w:cs="Times New Roman"/>
      <w:sz w:val="20"/>
      <w:szCs w:val="20"/>
      <w:lang w:val="en-US" w:eastAsia="x-none" w:bidi="en-US"/>
    </w:rPr>
  </w:style>
  <w:style w:type="character" w:styleId="Odkaznakomentr">
    <w:name w:val="annotation reference"/>
    <w:semiHidden/>
    <w:rsid w:val="0045576C"/>
    <w:rPr>
      <w:sz w:val="16"/>
      <w:szCs w:val="16"/>
    </w:rPr>
  </w:style>
  <w:style w:type="paragraph" w:styleId="Textkomentra">
    <w:name w:val="annotation text"/>
    <w:basedOn w:val="Normlny"/>
    <w:link w:val="TextkomentraChar"/>
    <w:semiHidden/>
    <w:rsid w:val="0045576C"/>
    <w:rPr>
      <w:sz w:val="20"/>
      <w:szCs w:val="20"/>
      <w:lang w:val="en-US" w:eastAsia="x-none"/>
    </w:rPr>
  </w:style>
  <w:style w:type="character" w:customStyle="1" w:styleId="TextkomentraChar">
    <w:name w:val="Text komentára Char"/>
    <w:basedOn w:val="Predvolenpsmoodseku"/>
    <w:link w:val="Textkomentra"/>
    <w:semiHidden/>
    <w:rsid w:val="0045576C"/>
    <w:rPr>
      <w:rFonts w:ascii="Cambria" w:eastAsia="Times New Roman" w:hAnsi="Cambria" w:cs="Times New Roman"/>
      <w:sz w:val="20"/>
      <w:szCs w:val="20"/>
      <w:lang w:val="en-US" w:eastAsia="x-none" w:bidi="en-US"/>
    </w:rPr>
  </w:style>
  <w:style w:type="paragraph" w:styleId="Pta">
    <w:name w:val="footer"/>
    <w:basedOn w:val="Normlny"/>
    <w:link w:val="PtaChar"/>
    <w:uiPriority w:val="99"/>
    <w:unhideWhenUsed/>
    <w:rsid w:val="0045576C"/>
    <w:pPr>
      <w:tabs>
        <w:tab w:val="center" w:pos="4536"/>
        <w:tab w:val="right" w:pos="9072"/>
      </w:tabs>
      <w:spacing w:after="0" w:line="240" w:lineRule="auto"/>
    </w:pPr>
    <w:rPr>
      <w:sz w:val="20"/>
      <w:szCs w:val="20"/>
      <w:lang w:val="en-US" w:eastAsia="x-none"/>
    </w:rPr>
  </w:style>
  <w:style w:type="character" w:customStyle="1" w:styleId="PtaChar">
    <w:name w:val="Päta Char"/>
    <w:basedOn w:val="Predvolenpsmoodseku"/>
    <w:link w:val="Pta"/>
    <w:uiPriority w:val="99"/>
    <w:rsid w:val="0045576C"/>
    <w:rPr>
      <w:rFonts w:ascii="Cambria" w:eastAsia="Times New Roman" w:hAnsi="Cambria" w:cs="Times New Roman"/>
      <w:sz w:val="20"/>
      <w:szCs w:val="20"/>
      <w:lang w:val="en-US" w:eastAsia="x-none" w:bidi="en-US"/>
    </w:rPr>
  </w:style>
  <w:style w:type="paragraph" w:styleId="Odsekzoznamu">
    <w:name w:val="List Paragraph"/>
    <w:basedOn w:val="Normlny"/>
    <w:uiPriority w:val="34"/>
    <w:qFormat/>
    <w:rsid w:val="0045576C"/>
    <w:pPr>
      <w:spacing w:after="0" w:line="240" w:lineRule="auto"/>
      <w:ind w:left="720"/>
    </w:pPr>
    <w:rPr>
      <w:rFonts w:ascii="Arial" w:eastAsia="Calibri" w:hAnsi="Arial" w:cs="Arial"/>
      <w:sz w:val="20"/>
      <w:szCs w:val="20"/>
      <w:lang w:eastAsia="sk-SK" w:bidi="ar-SA"/>
    </w:rPr>
  </w:style>
  <w:style w:type="paragraph" w:customStyle="1" w:styleId="Default">
    <w:name w:val="Default"/>
    <w:rsid w:val="0045576C"/>
    <w:pPr>
      <w:autoSpaceDE w:val="0"/>
      <w:autoSpaceDN w:val="0"/>
      <w:adjustRightInd w:val="0"/>
      <w:spacing w:after="0" w:line="240" w:lineRule="auto"/>
    </w:pPr>
    <w:rPr>
      <w:rFonts w:ascii="Arial" w:eastAsia="Calibri" w:hAnsi="Arial" w:cs="Arial"/>
      <w:color w:val="000000"/>
      <w:sz w:val="24"/>
      <w:szCs w:val="24"/>
      <w:lang w:eastAsia="sk-SK"/>
    </w:rPr>
  </w:style>
  <w:style w:type="paragraph" w:styleId="Normlnywebov">
    <w:name w:val="Normal (Web)"/>
    <w:basedOn w:val="Normlny"/>
    <w:uiPriority w:val="99"/>
    <w:unhideWhenUsed/>
    <w:rsid w:val="0045576C"/>
    <w:pPr>
      <w:spacing w:before="100" w:beforeAutospacing="1" w:after="100" w:afterAutospacing="1" w:line="240" w:lineRule="auto"/>
    </w:pPr>
    <w:rPr>
      <w:rFonts w:ascii="Times New Roman" w:hAnsi="Times New Roman"/>
      <w:sz w:val="24"/>
      <w:szCs w:val="24"/>
      <w:lang w:eastAsia="sk-SK" w:bidi="ar-SA"/>
    </w:rPr>
  </w:style>
  <w:style w:type="numbering" w:customStyle="1" w:styleId="tl1">
    <w:name w:val="Štýl1"/>
    <w:uiPriority w:val="99"/>
    <w:rsid w:val="0045576C"/>
    <w:pPr>
      <w:numPr>
        <w:numId w:val="13"/>
      </w:numPr>
    </w:pPr>
  </w:style>
  <w:style w:type="paragraph" w:styleId="Textbubliny">
    <w:name w:val="Balloon Text"/>
    <w:basedOn w:val="Normlny"/>
    <w:link w:val="TextbublinyChar"/>
    <w:uiPriority w:val="99"/>
    <w:semiHidden/>
    <w:unhideWhenUsed/>
    <w:rsid w:val="0045576C"/>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45576C"/>
    <w:rPr>
      <w:rFonts w:ascii="Tahoma" w:eastAsia="Times New Roman" w:hAnsi="Tahoma" w:cs="Tahoma"/>
      <w:sz w:val="16"/>
      <w:szCs w:val="16"/>
      <w:lang w:bidi="en-US"/>
    </w:rPr>
  </w:style>
  <w:style w:type="paragraph" w:styleId="Predmetkomentra">
    <w:name w:val="annotation subject"/>
    <w:basedOn w:val="Textkomentra"/>
    <w:next w:val="Textkomentra"/>
    <w:link w:val="PredmetkomentraChar"/>
    <w:uiPriority w:val="99"/>
    <w:semiHidden/>
    <w:unhideWhenUsed/>
    <w:rsid w:val="006A2508"/>
    <w:pPr>
      <w:spacing w:line="240" w:lineRule="auto"/>
    </w:pPr>
    <w:rPr>
      <w:b/>
      <w:bCs/>
      <w:lang w:val="sk-SK" w:eastAsia="en-US"/>
    </w:rPr>
  </w:style>
  <w:style w:type="character" w:customStyle="1" w:styleId="PredmetkomentraChar">
    <w:name w:val="Predmet komentára Char"/>
    <w:basedOn w:val="TextkomentraChar"/>
    <w:link w:val="Predmetkomentra"/>
    <w:uiPriority w:val="99"/>
    <w:semiHidden/>
    <w:rsid w:val="006A2508"/>
    <w:rPr>
      <w:rFonts w:ascii="Cambria" w:eastAsia="Times New Roman" w:hAnsi="Cambria" w:cs="Times New Roman"/>
      <w:b/>
      <w:bCs/>
      <w:sz w:val="20"/>
      <w:szCs w:val="20"/>
      <w:lang w:val="en-US" w:eastAsia="x-none"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11</Pages>
  <Words>3817</Words>
  <Characters>21762</Characters>
  <Application>Microsoft Office Word</Application>
  <DocSecurity>0</DocSecurity>
  <Lines>181</Lines>
  <Paragraphs>51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25528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tmatulova</dc:creator>
  <cp:lastModifiedBy>Používateľ systému Windows</cp:lastModifiedBy>
  <cp:revision>9</cp:revision>
  <cp:lastPrinted>2020-03-09T09:59:00Z</cp:lastPrinted>
  <dcterms:created xsi:type="dcterms:W3CDTF">2020-02-28T08:13:00Z</dcterms:created>
  <dcterms:modified xsi:type="dcterms:W3CDTF">2020-03-09T11:17:00Z</dcterms:modified>
</cp:coreProperties>
</file>