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272DF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E5D83FD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649D7CD7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08CB2EBB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4195616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AC60ED3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B3371CB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3FA15AF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C2C07AE" w14:textId="1339E20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222EC">
        <w:rPr>
          <w:rFonts w:asciiTheme="minorHAnsi" w:hAnsiTheme="minorHAnsi"/>
          <w:sz w:val="22"/>
          <w:szCs w:val="22"/>
          <w:lang w:val="sk-SK"/>
        </w:rPr>
        <w:tab/>
        <w:t>Fakulta filozofická</w:t>
      </w:r>
    </w:p>
    <w:p w14:paraId="302F766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7DE1F3E" w14:textId="74BA099C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5222EC">
        <w:rPr>
          <w:rFonts w:asciiTheme="minorHAnsi" w:hAnsiTheme="minorHAnsi"/>
          <w:sz w:val="22"/>
          <w:szCs w:val="22"/>
          <w:lang w:val="sk-SK"/>
        </w:rPr>
        <w:tab/>
        <w:t>Katedra archeológie</w:t>
      </w:r>
    </w:p>
    <w:p w14:paraId="0F614E7D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30CD765" w14:textId="1473E80F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222EC">
        <w:rPr>
          <w:rFonts w:asciiTheme="minorHAnsi" w:hAnsiTheme="minorHAnsi"/>
          <w:sz w:val="22"/>
          <w:szCs w:val="22"/>
          <w:lang w:val="sk-SK"/>
        </w:rPr>
        <w:tab/>
      </w:r>
      <w:r w:rsidR="005222EC">
        <w:rPr>
          <w:rFonts w:asciiTheme="minorHAnsi" w:hAnsiTheme="minorHAnsi"/>
          <w:sz w:val="22"/>
          <w:szCs w:val="22"/>
          <w:lang w:val="sk-SK"/>
        </w:rPr>
        <w:tab/>
        <w:t>Uzatvárateľné ZIP vrecká</w:t>
      </w:r>
    </w:p>
    <w:p w14:paraId="3EB00A3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283E51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18F8CE1F" w14:textId="6DDB27D4" w:rsidR="00833BCA" w:rsidRDefault="005222E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Uzatvárateľné ZIP vrecká </w:t>
      </w:r>
      <w:r w:rsidR="00255910">
        <w:rPr>
          <w:rFonts w:asciiTheme="minorHAnsi" w:hAnsiTheme="minorHAnsi"/>
          <w:sz w:val="22"/>
          <w:szCs w:val="22"/>
          <w:lang w:val="sk-SK"/>
        </w:rPr>
        <w:t>(</w:t>
      </w:r>
      <w:r w:rsidR="00255910">
        <w:rPr>
          <w:rFonts w:cs="Arial"/>
          <w:color w:val="1D1D1B"/>
          <w:shd w:val="clear" w:color="auto" w:fill="FFFFFF"/>
        </w:rPr>
        <w:t xml:space="preserve">Polyetylénové </w:t>
      </w:r>
      <w:proofErr w:type="spellStart"/>
      <w:r w:rsidR="00255910">
        <w:rPr>
          <w:rFonts w:cs="Arial"/>
          <w:color w:val="1D1D1B"/>
          <w:shd w:val="clear" w:color="auto" w:fill="FFFFFF"/>
        </w:rPr>
        <w:t>sáčky</w:t>
      </w:r>
      <w:proofErr w:type="spellEnd"/>
      <w:r w:rsidR="00255910">
        <w:rPr>
          <w:rFonts w:cs="Arial"/>
          <w:color w:val="1D1D1B"/>
          <w:shd w:val="clear" w:color="auto" w:fill="FFFFFF"/>
          <w:lang w:val="sk-SK"/>
        </w:rPr>
        <w:t xml:space="preserve">) </w:t>
      </w:r>
      <w:r>
        <w:rPr>
          <w:rFonts w:asciiTheme="minorHAnsi" w:hAnsiTheme="minorHAnsi"/>
          <w:sz w:val="22"/>
          <w:szCs w:val="22"/>
          <w:lang w:val="sk-SK"/>
        </w:rPr>
        <w:t>štandar</w:t>
      </w:r>
      <w:r w:rsidR="00255910">
        <w:rPr>
          <w:rFonts w:asciiTheme="minorHAnsi" w:hAnsiTheme="minorHAnsi"/>
          <w:sz w:val="22"/>
          <w:szCs w:val="22"/>
          <w:lang w:val="sk-SK"/>
        </w:rPr>
        <w:t>d</w:t>
      </w:r>
      <w:r>
        <w:rPr>
          <w:rFonts w:asciiTheme="minorHAnsi" w:hAnsiTheme="minorHAnsi"/>
          <w:sz w:val="22"/>
          <w:szCs w:val="22"/>
          <w:lang w:val="sk-SK"/>
        </w:rPr>
        <w:t>né v nasledovných veľkostiach a počtoch:</w:t>
      </w:r>
    </w:p>
    <w:p w14:paraId="54967048" w14:textId="77798B3A" w:rsidR="005222EC" w:rsidRDefault="005222E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</w:t>
      </w:r>
      <w:r w:rsidR="00255910">
        <w:rPr>
          <w:rFonts w:asciiTheme="minorHAnsi" w:hAnsiTheme="minorHAnsi"/>
          <w:sz w:val="22"/>
          <w:szCs w:val="22"/>
          <w:lang w:val="sk-SK"/>
        </w:rPr>
        <w:t>IP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sáčok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50x70 mm – 20 balení (1 balenie = 100 ks)</w:t>
      </w:r>
    </w:p>
    <w:p w14:paraId="619C92C5" w14:textId="60AC0B31" w:rsidR="005222EC" w:rsidRDefault="005222EC" w:rsidP="005222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</w:t>
      </w:r>
      <w:r w:rsidR="00255910">
        <w:rPr>
          <w:rFonts w:asciiTheme="minorHAnsi" w:hAnsiTheme="minorHAnsi"/>
          <w:sz w:val="22"/>
          <w:szCs w:val="22"/>
          <w:lang w:val="sk-SK"/>
        </w:rPr>
        <w:t>IP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sáčok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80x120mm – 10 balení (1 balenie = 100 ks)</w:t>
      </w:r>
    </w:p>
    <w:p w14:paraId="3A31BFD5" w14:textId="4CF6CE16" w:rsidR="005222EC" w:rsidRDefault="005222EC" w:rsidP="005222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</w:t>
      </w:r>
      <w:r w:rsidR="00255910">
        <w:rPr>
          <w:rFonts w:asciiTheme="minorHAnsi" w:hAnsiTheme="minorHAnsi"/>
          <w:sz w:val="22"/>
          <w:szCs w:val="22"/>
          <w:lang w:val="sk-SK"/>
        </w:rPr>
        <w:t>IP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sáčok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150x220mm – 10 balení (1 balenie = 100 ks)</w:t>
      </w:r>
    </w:p>
    <w:p w14:paraId="219931E3" w14:textId="14B346DC" w:rsidR="005222EC" w:rsidRDefault="005222EC" w:rsidP="005222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</w:t>
      </w:r>
      <w:r w:rsidR="00255910">
        <w:rPr>
          <w:rFonts w:asciiTheme="minorHAnsi" w:hAnsiTheme="minorHAnsi"/>
          <w:sz w:val="22"/>
          <w:szCs w:val="22"/>
          <w:lang w:val="sk-SK"/>
        </w:rPr>
        <w:t>IP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sáčok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2</w:t>
      </w:r>
      <w:r w:rsidR="00575DEE">
        <w:rPr>
          <w:rFonts w:asciiTheme="minorHAnsi" w:hAnsiTheme="minorHAnsi"/>
          <w:sz w:val="22"/>
          <w:szCs w:val="22"/>
          <w:lang w:val="sk-SK"/>
        </w:rPr>
        <w:t>3</w:t>
      </w:r>
      <w:r>
        <w:rPr>
          <w:rFonts w:asciiTheme="minorHAnsi" w:hAnsiTheme="minorHAnsi"/>
          <w:sz w:val="22"/>
          <w:szCs w:val="22"/>
          <w:lang w:val="sk-SK"/>
        </w:rPr>
        <w:t>0x320mm – 10 balení (1 balenie = 100 ks)</w:t>
      </w:r>
    </w:p>
    <w:p w14:paraId="7EF0789C" w14:textId="5952BA1B" w:rsidR="005222EC" w:rsidRDefault="005222EC" w:rsidP="005222E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</w:t>
      </w:r>
      <w:r w:rsidR="00255910">
        <w:rPr>
          <w:rFonts w:asciiTheme="minorHAnsi" w:hAnsiTheme="minorHAnsi"/>
          <w:sz w:val="22"/>
          <w:szCs w:val="22"/>
          <w:lang w:val="sk-SK"/>
        </w:rPr>
        <w:t>IP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sáčok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350x450mm – 10 balení (1 balenie = 100 ks)</w:t>
      </w:r>
    </w:p>
    <w:p w14:paraId="65055364" w14:textId="4EB779F7" w:rsidR="005222EC" w:rsidRDefault="005222E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F871248" w14:textId="158759C8" w:rsidR="005222EC" w:rsidRDefault="005222E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Požadujeme dopravu a vyloženie na pracovisku na adrese Hodžova 1, 949 74 Nitra.</w:t>
      </w:r>
    </w:p>
    <w:p w14:paraId="048C07E1" w14:textId="77777777" w:rsidR="005222EC" w:rsidRPr="003B744F" w:rsidRDefault="005222E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C082D2B" w14:textId="77777777"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00B9940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A7190D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5222E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21CF3578" w14:textId="77777777" w:rsidR="00833BCA" w:rsidRPr="007C65E9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7C65E9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7C65E9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14:paraId="254310F7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bookmarkStart w:id="0" w:name="_GoBack"/>
      <w:bookmarkEnd w:id="0"/>
    </w:p>
    <w:p w14:paraId="18EE9B71" w14:textId="66C7887C"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575DEE">
        <w:rPr>
          <w:rFonts w:asciiTheme="minorHAnsi" w:hAnsiTheme="minorHAnsi"/>
          <w:sz w:val="22"/>
          <w:szCs w:val="22"/>
          <w:lang w:val="sk-SK"/>
        </w:rPr>
        <w:t>1</w:t>
      </w:r>
      <w:r w:rsidR="00D11BB5">
        <w:rPr>
          <w:rFonts w:asciiTheme="minorHAnsi" w:hAnsiTheme="minorHAnsi"/>
          <w:sz w:val="22"/>
          <w:szCs w:val="22"/>
          <w:lang w:val="sk-SK"/>
        </w:rPr>
        <w:t>4</w:t>
      </w:r>
      <w:r w:rsidR="00DD4014">
        <w:rPr>
          <w:rFonts w:asciiTheme="minorHAnsi" w:hAnsiTheme="minorHAnsi"/>
          <w:sz w:val="22"/>
          <w:szCs w:val="22"/>
          <w:lang w:val="sk-SK"/>
        </w:rPr>
        <w:t>5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5222EC">
        <w:rPr>
          <w:rFonts w:asciiTheme="minorHAnsi" w:hAnsiTheme="minorHAnsi"/>
          <w:sz w:val="22"/>
          <w:szCs w:val="22"/>
          <w:lang w:val="sk-SK"/>
        </w:rPr>
        <w:t xml:space="preserve"> prieskumu trhu.</w:t>
      </w:r>
    </w:p>
    <w:p w14:paraId="14CDEB03" w14:textId="77777777"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BD84F8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3A2DE6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A3A2998" w14:textId="7753B7D2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222EC">
        <w:rPr>
          <w:rFonts w:asciiTheme="minorHAnsi" w:hAnsiTheme="minorHAnsi"/>
          <w:b/>
          <w:sz w:val="22"/>
          <w:szCs w:val="22"/>
          <w:lang w:val="sk-SK"/>
        </w:rPr>
        <w:t>16.03.2020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222EC">
        <w:rPr>
          <w:rFonts w:asciiTheme="minorHAnsi" w:hAnsiTheme="minorHAnsi"/>
          <w:b/>
          <w:sz w:val="22"/>
          <w:szCs w:val="22"/>
          <w:lang w:val="sk-SK"/>
        </w:rPr>
        <w:t>12:00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545A9DCF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3364F620" w14:textId="731163E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5222EC">
        <w:rPr>
          <w:rFonts w:asciiTheme="minorHAnsi" w:hAnsiTheme="minorHAnsi"/>
          <w:sz w:val="22"/>
          <w:szCs w:val="22"/>
          <w:lang w:val="sk-SK"/>
        </w:rPr>
        <w:t xml:space="preserve"> nbpazinova</w:t>
      </w:r>
      <w:r w:rsidR="005222EC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5222EC">
        <w:rPr>
          <w:rFonts w:asciiTheme="minorHAnsi" w:hAnsiTheme="minorHAnsi"/>
          <w:sz w:val="22"/>
          <w:szCs w:val="22"/>
          <w:lang w:val="sk-SK"/>
        </w:rPr>
        <w:t>ukf.sk</w:t>
      </w:r>
    </w:p>
    <w:p w14:paraId="434300FE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C89E22B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0B679EA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036FEE3D" w14:textId="26E47E2E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5222EC">
        <w:rPr>
          <w:rFonts w:asciiTheme="minorHAnsi" w:hAnsiTheme="minorHAnsi"/>
          <w:sz w:val="22"/>
          <w:szCs w:val="22"/>
          <w:lang w:val="sk-SK"/>
        </w:rPr>
        <w:t xml:space="preserve"> prof. Noémi Beljak Pažinová, 0904670370, nbpazinova</w:t>
      </w:r>
      <w:r w:rsidR="005222EC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5222EC">
        <w:rPr>
          <w:rFonts w:asciiTheme="minorHAnsi" w:hAnsiTheme="minorHAnsi"/>
          <w:sz w:val="22"/>
          <w:szCs w:val="22"/>
          <w:lang w:val="sk-SK"/>
        </w:rPr>
        <w:t>ukf.sk</w:t>
      </w:r>
    </w:p>
    <w:p w14:paraId="781340AC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5A4EE43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735549D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DC824D4" w14:textId="58E1909A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222EC">
        <w:rPr>
          <w:rFonts w:asciiTheme="minorHAnsi" w:hAnsiTheme="minorHAnsi"/>
          <w:sz w:val="22"/>
          <w:szCs w:val="22"/>
          <w:lang w:val="sk-SK"/>
        </w:rPr>
        <w:t>09.03.2020</w:t>
      </w:r>
    </w:p>
    <w:p w14:paraId="7239A24B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281409D0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23C94010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7AAB74EF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1EB1EDD6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79D9B51D" w14:textId="6B3283EA"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4A917" w14:textId="77777777" w:rsidR="002D6E39" w:rsidRDefault="002D6E39" w:rsidP="005E3335">
      <w:r>
        <w:separator/>
      </w:r>
    </w:p>
  </w:endnote>
  <w:endnote w:type="continuationSeparator" w:id="0">
    <w:p w14:paraId="7760FB48" w14:textId="77777777" w:rsidR="002D6E39" w:rsidRDefault="002D6E3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CD73B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DC7884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85334" w14:textId="77777777" w:rsidR="002D6E39" w:rsidRDefault="002D6E39" w:rsidP="005E3335">
      <w:r>
        <w:separator/>
      </w:r>
    </w:p>
  </w:footnote>
  <w:footnote w:type="continuationSeparator" w:id="0">
    <w:p w14:paraId="54785CAB" w14:textId="77777777" w:rsidR="002D6E39" w:rsidRDefault="002D6E3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70C3A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23DCF97E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55910"/>
    <w:rsid w:val="002C050C"/>
    <w:rsid w:val="002D6E39"/>
    <w:rsid w:val="002E657C"/>
    <w:rsid w:val="00311705"/>
    <w:rsid w:val="0032786C"/>
    <w:rsid w:val="003913E9"/>
    <w:rsid w:val="003A34B3"/>
    <w:rsid w:val="003B744F"/>
    <w:rsid w:val="00405288"/>
    <w:rsid w:val="00472131"/>
    <w:rsid w:val="005222EC"/>
    <w:rsid w:val="00532250"/>
    <w:rsid w:val="00555317"/>
    <w:rsid w:val="00575DEE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C65E9"/>
    <w:rsid w:val="007F17EE"/>
    <w:rsid w:val="008105C6"/>
    <w:rsid w:val="008249E4"/>
    <w:rsid w:val="00833BCA"/>
    <w:rsid w:val="00865AC9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1BB5"/>
    <w:rsid w:val="00D130C9"/>
    <w:rsid w:val="00D56BBA"/>
    <w:rsid w:val="00DC7322"/>
    <w:rsid w:val="00DD4014"/>
    <w:rsid w:val="00E05945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61F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4142-AED1-42F2-8112-2239E563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Noémi Beljak Pažinová</cp:lastModifiedBy>
  <cp:revision>15</cp:revision>
  <dcterms:created xsi:type="dcterms:W3CDTF">2020-02-17T08:51:00Z</dcterms:created>
  <dcterms:modified xsi:type="dcterms:W3CDTF">2020-03-09T12:24:00Z</dcterms:modified>
</cp:coreProperties>
</file>