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3B5" w:rsidRDefault="00F913B5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C7E2E81" wp14:editId="0FCAF2CB">
            <wp:simplePos x="0" y="0"/>
            <wp:positionH relativeFrom="column">
              <wp:posOffset>1495425</wp:posOffset>
            </wp:positionH>
            <wp:positionV relativeFrom="paragraph">
              <wp:posOffset>-472440</wp:posOffset>
            </wp:positionV>
            <wp:extent cx="2677795" cy="1410335"/>
            <wp:effectExtent l="0" t="0" r="8255" b="0"/>
            <wp:wrapNone/>
            <wp:docPr id="1" name="Obrázok 1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13B5" w:rsidRDefault="00F913B5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F913B5" w:rsidRDefault="00F913B5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F913B5" w:rsidRDefault="00F913B5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F913B5" w:rsidRDefault="00F913B5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F913B5" w:rsidRDefault="00F913B5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F913B5" w:rsidRDefault="00F913B5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F913B5" w:rsidRPr="0023361B" w:rsidRDefault="00F913B5" w:rsidP="00F913B5">
      <w:pPr>
        <w:tabs>
          <w:tab w:val="left" w:pos="426"/>
        </w:tabs>
        <w:ind w:firstLine="708"/>
        <w:jc w:val="both"/>
        <w:rPr>
          <w:rFonts w:ascii="Calibri" w:hAnsi="Calibri"/>
          <w:b/>
          <w:szCs w:val="22"/>
        </w:rPr>
      </w:pPr>
      <w:r w:rsidRPr="0023361B">
        <w:rPr>
          <w:rFonts w:ascii="Calibri" w:hAnsi="Calibri"/>
          <w:szCs w:val="22"/>
        </w:rPr>
        <w:t>Univerzita Konštantína Filozofa v Nitre (ďalej len „UKF“) ako verejný obstarávateľ v zmysle § 7 ods. 1 písm. d) zákona č. 343/2015 Z.z. o verejnom obstarávaní a o zmene a doplnení niektorých zákonov v znení neskorších predpisov (ďalej len „zákon o verejnom obstarávaní“) predkladá podľa              § 117 v nadväznosti na § 5 ods. 4 tohto zákona</w:t>
      </w:r>
      <w:r w:rsidRPr="0023361B">
        <w:rPr>
          <w:rFonts w:ascii="Calibri" w:hAnsi="Calibri"/>
          <w:b/>
          <w:szCs w:val="22"/>
        </w:rPr>
        <w:t xml:space="preserve"> </w:t>
      </w:r>
    </w:p>
    <w:p w:rsidR="00F913B5" w:rsidRDefault="00F913B5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D3BE8" w:rsidRDefault="00833BCA" w:rsidP="00833BCA">
      <w:pPr>
        <w:pStyle w:val="Tune14"/>
        <w:jc w:val="center"/>
        <w:rPr>
          <w:rFonts w:asciiTheme="minorHAnsi" w:hAnsiTheme="minorHAnsi" w:cstheme="minorHAnsi"/>
          <w:sz w:val="22"/>
          <w:szCs w:val="22"/>
        </w:rPr>
      </w:pPr>
      <w:r w:rsidRPr="00DD3BE8">
        <w:rPr>
          <w:rFonts w:asciiTheme="minorHAnsi" w:hAnsiTheme="minorHAnsi" w:cstheme="minorHAnsi"/>
          <w:sz w:val="22"/>
          <w:szCs w:val="22"/>
        </w:rPr>
        <w:t>Výzva na predloženie cenovej ponuky</w:t>
      </w:r>
    </w:p>
    <w:p w:rsidR="00833BCA" w:rsidRPr="00DD3BE8" w:rsidRDefault="00833BCA" w:rsidP="00833BCA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:rsidR="00F913B5" w:rsidRPr="00DD3BE8" w:rsidRDefault="00F913B5" w:rsidP="00833BCA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DD3BE8" w:rsidRDefault="00833BCA" w:rsidP="00511D61">
      <w:pPr>
        <w:pStyle w:val="Zkladntex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b/>
          <w:sz w:val="22"/>
          <w:szCs w:val="22"/>
          <w:lang w:val="sk-SK"/>
        </w:rPr>
        <w:t>Verejný obstarávateľ</w:t>
      </w:r>
      <w:r w:rsidRPr="00DD3BE8">
        <w:rPr>
          <w:rFonts w:asciiTheme="minorHAnsi" w:hAnsiTheme="minorHAnsi" w:cstheme="minorHAnsi"/>
          <w:b/>
          <w:sz w:val="22"/>
          <w:szCs w:val="22"/>
        </w:rPr>
        <w:t>:</w:t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DD3BE8">
        <w:rPr>
          <w:rFonts w:asciiTheme="minorHAnsi" w:hAnsiTheme="minorHAnsi" w:cstheme="minorHAnsi"/>
          <w:b/>
          <w:sz w:val="22"/>
          <w:szCs w:val="22"/>
          <w:lang w:val="sk-SK"/>
        </w:rPr>
        <w:t>Univerzita Konštantína Filozofa v Nitre</w:t>
      </w:r>
    </w:p>
    <w:p w:rsidR="00511D61" w:rsidRPr="00DD3BE8" w:rsidRDefault="00511D61" w:rsidP="00511D61">
      <w:pPr>
        <w:ind w:left="360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Sídlo: Tr. A. Hlinku 1, 949 74 Nitra </w:t>
      </w:r>
    </w:p>
    <w:p w:rsidR="00511D61" w:rsidRPr="00DD3BE8" w:rsidRDefault="00511D61" w:rsidP="00511D61">
      <w:pPr>
        <w:ind w:left="360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IČO: 00157716 </w:t>
      </w:r>
    </w:p>
    <w:p w:rsidR="00511D61" w:rsidRPr="00DD3BE8" w:rsidRDefault="00511D61" w:rsidP="00511D61">
      <w:pPr>
        <w:ind w:left="360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DIČ: 2021246590 </w:t>
      </w:r>
    </w:p>
    <w:p w:rsidR="00511D61" w:rsidRPr="00DD3BE8" w:rsidRDefault="00511D61" w:rsidP="00511D61">
      <w:pPr>
        <w:ind w:left="360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IČ DPH: SK2021246590 </w:t>
      </w:r>
    </w:p>
    <w:p w:rsidR="00511D61" w:rsidRPr="00DD3BE8" w:rsidRDefault="00511D61" w:rsidP="00511D61">
      <w:pPr>
        <w:ind w:left="360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Banka: Štátna pokladnica </w:t>
      </w:r>
      <w:r w:rsidR="0041128A" w:rsidRPr="00DD3BE8">
        <w:rPr>
          <w:rFonts w:asciiTheme="minorHAnsi" w:hAnsiTheme="minorHAnsi" w:cstheme="minorHAnsi"/>
          <w:szCs w:val="22"/>
        </w:rPr>
        <w:t>Bratislava</w:t>
      </w:r>
    </w:p>
    <w:p w:rsidR="00511D61" w:rsidRPr="00DD3BE8" w:rsidRDefault="00511D61" w:rsidP="00511D61">
      <w:pPr>
        <w:ind w:left="360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Štatutárny orgán: prof. RNDr. Libor Vozár, CSc., rektor univerzity </w:t>
      </w:r>
    </w:p>
    <w:p w:rsidR="00833BCA" w:rsidRPr="00DD3BE8" w:rsidRDefault="00833BCA" w:rsidP="00833BCA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DD3BE8" w:rsidRDefault="00833BCA" w:rsidP="00511D61">
      <w:pPr>
        <w:pStyle w:val="Zkladntex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b/>
          <w:sz w:val="22"/>
          <w:szCs w:val="22"/>
          <w:lang w:val="sk-SK"/>
        </w:rPr>
        <w:t>Pracovisko:</w:t>
      </w:r>
      <w:r w:rsidR="0054785A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Univerzitná jedáleň UKF v</w:t>
      </w:r>
      <w:r w:rsidR="00D249F1" w:rsidRPr="00DD3BE8">
        <w:rPr>
          <w:rFonts w:asciiTheme="minorHAnsi" w:hAnsiTheme="minorHAnsi" w:cstheme="minorHAnsi"/>
          <w:sz w:val="22"/>
          <w:szCs w:val="22"/>
          <w:lang w:val="sk-SK"/>
        </w:rPr>
        <w:t> </w:t>
      </w:r>
      <w:r w:rsidR="0054785A" w:rsidRPr="00DD3BE8">
        <w:rPr>
          <w:rFonts w:asciiTheme="minorHAnsi" w:hAnsiTheme="minorHAnsi" w:cstheme="minorHAnsi"/>
          <w:sz w:val="22"/>
          <w:szCs w:val="22"/>
          <w:lang w:val="sk-SK"/>
        </w:rPr>
        <w:t>Nitre</w:t>
      </w:r>
      <w:r w:rsidR="00D249F1" w:rsidRPr="00DD3BE8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:rsidR="005A6FB5" w:rsidRPr="00DD3BE8" w:rsidRDefault="005A6FB5" w:rsidP="005A6FB5">
      <w:pPr>
        <w:pStyle w:val="Zkladntext"/>
        <w:ind w:left="360"/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b/>
          <w:sz w:val="22"/>
          <w:szCs w:val="22"/>
          <w:lang w:val="sk-SK"/>
        </w:rPr>
        <w:t>Kontaktná osoba:</w:t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Ing. Igor Paulovič, </w:t>
      </w:r>
      <w:r w:rsidR="00D249F1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tel. kontakt: </w:t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037/6408091, </w:t>
      </w:r>
      <w:r w:rsidR="00D249F1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e-mail: </w:t>
      </w:r>
      <w:hyperlink r:id="rId9" w:history="1">
        <w:r w:rsidR="00D249F1" w:rsidRPr="00DD3BE8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ipaulovic@ukf.sk</w:t>
        </w:r>
      </w:hyperlink>
      <w:r w:rsidR="00D249F1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833BCA" w:rsidRPr="00DD3BE8" w:rsidRDefault="00833BCA" w:rsidP="00833BCA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DD3BE8" w:rsidRDefault="00833BCA" w:rsidP="00511D61">
      <w:pPr>
        <w:pStyle w:val="Zkladntext"/>
        <w:numPr>
          <w:ilvl w:val="0"/>
          <w:numId w:val="3"/>
        </w:numPr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b/>
          <w:sz w:val="22"/>
          <w:szCs w:val="22"/>
          <w:lang w:val="sk-SK"/>
        </w:rPr>
        <w:t xml:space="preserve">Názov predmetu zákazky: </w:t>
      </w:r>
      <w:r w:rsidR="00BE74D0" w:rsidRPr="00DD3BE8">
        <w:rPr>
          <w:rFonts w:asciiTheme="minorHAnsi" w:hAnsiTheme="minorHAnsi" w:cstheme="minorHAnsi"/>
          <w:b/>
          <w:sz w:val="22"/>
          <w:szCs w:val="22"/>
          <w:lang w:val="sk-SK"/>
        </w:rPr>
        <w:t>Čerstvé zákusky</w:t>
      </w:r>
      <w:r w:rsidR="0054785A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833BCA" w:rsidRPr="00DD3BE8" w:rsidRDefault="00833BCA" w:rsidP="00833BCA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DD3BE8" w:rsidRDefault="00833BCA" w:rsidP="00511D61">
      <w:pPr>
        <w:pStyle w:val="Zkladntext"/>
        <w:numPr>
          <w:ilvl w:val="0"/>
          <w:numId w:val="3"/>
        </w:numPr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b/>
          <w:sz w:val="22"/>
          <w:szCs w:val="22"/>
          <w:lang w:val="sk-SK"/>
        </w:rPr>
        <w:t>Stručný opis:</w:t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BE74D0" w:rsidRPr="00DD3BE8">
        <w:rPr>
          <w:rFonts w:asciiTheme="minorHAnsi" w:hAnsiTheme="minorHAnsi" w:cstheme="minorHAnsi"/>
          <w:sz w:val="22"/>
          <w:szCs w:val="22"/>
          <w:lang w:val="sk-SK"/>
        </w:rPr>
        <w:t>Čerstvé zákusky</w:t>
      </w:r>
      <w:r w:rsidR="00534680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54785A" w:rsidRPr="00DD3BE8">
        <w:rPr>
          <w:rFonts w:asciiTheme="minorHAnsi" w:hAnsiTheme="minorHAnsi" w:cstheme="minorHAnsi"/>
          <w:sz w:val="22"/>
          <w:szCs w:val="22"/>
          <w:lang w:val="sk-SK"/>
        </w:rPr>
        <w:t>vrátane dopravy</w:t>
      </w:r>
      <w:r w:rsidR="00511D61" w:rsidRPr="00DD3BE8">
        <w:rPr>
          <w:rFonts w:asciiTheme="minorHAnsi" w:hAnsiTheme="minorHAnsi" w:cstheme="minorHAnsi"/>
          <w:sz w:val="22"/>
          <w:szCs w:val="22"/>
          <w:lang w:val="sk-SK"/>
        </w:rPr>
        <w:t>,</w:t>
      </w:r>
      <w:r w:rsidR="0054785A" w:rsidRPr="00DD3BE8">
        <w:rPr>
          <w:rFonts w:asciiTheme="minorHAnsi" w:hAnsiTheme="minorHAnsi" w:cstheme="minorHAnsi"/>
          <w:sz w:val="22"/>
          <w:szCs w:val="22"/>
          <w:lang w:val="sk-SK"/>
        </w:rPr>
        <w:t> vyloženia na pracovisk</w:t>
      </w:r>
      <w:r w:rsidR="005505A7" w:rsidRPr="00DD3BE8">
        <w:rPr>
          <w:rFonts w:asciiTheme="minorHAnsi" w:hAnsiTheme="minorHAnsi" w:cstheme="minorHAnsi"/>
          <w:sz w:val="22"/>
          <w:szCs w:val="22"/>
          <w:lang w:val="sk-SK"/>
        </w:rPr>
        <w:t>á</w:t>
      </w:r>
      <w:r w:rsidR="0054785A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UKF v</w:t>
      </w:r>
      <w:r w:rsidR="00511D61" w:rsidRPr="00DD3BE8">
        <w:rPr>
          <w:rFonts w:asciiTheme="minorHAnsi" w:hAnsiTheme="minorHAnsi" w:cstheme="minorHAnsi"/>
          <w:sz w:val="22"/>
          <w:szCs w:val="22"/>
          <w:lang w:val="sk-SK"/>
        </w:rPr>
        <w:t> </w:t>
      </w:r>
      <w:r w:rsidR="0054785A" w:rsidRPr="00DD3BE8">
        <w:rPr>
          <w:rFonts w:asciiTheme="minorHAnsi" w:hAnsiTheme="minorHAnsi" w:cstheme="minorHAnsi"/>
          <w:sz w:val="22"/>
          <w:szCs w:val="22"/>
          <w:lang w:val="sk-SK"/>
        </w:rPr>
        <w:t>Nitre</w:t>
      </w:r>
      <w:r w:rsidR="00511D61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a všetkých súvisiacich služieb spojených s dodaním tovaru.</w:t>
      </w:r>
    </w:p>
    <w:p w:rsidR="00511D61" w:rsidRPr="00DD3BE8" w:rsidRDefault="00511D61" w:rsidP="00511D61">
      <w:pPr>
        <w:pStyle w:val="Zkladntext"/>
        <w:ind w:left="360"/>
        <w:rPr>
          <w:rFonts w:asciiTheme="minorHAnsi" w:hAnsiTheme="minorHAnsi" w:cstheme="minorHAnsi"/>
          <w:sz w:val="22"/>
          <w:szCs w:val="22"/>
          <w:lang w:val="sk-SK"/>
        </w:rPr>
      </w:pPr>
    </w:p>
    <w:p w:rsidR="00A208B8" w:rsidRPr="00DD3BE8" w:rsidRDefault="007B54B1" w:rsidP="00511D61">
      <w:pPr>
        <w:pStyle w:val="Zkladntext"/>
        <w:ind w:left="360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b/>
          <w:sz w:val="22"/>
          <w:szCs w:val="22"/>
          <w:lang w:val="sk-SK"/>
        </w:rPr>
        <w:t>Bližšia špecifikácia</w:t>
      </w:r>
      <w:r w:rsidR="0054785A" w:rsidRPr="00DD3BE8">
        <w:rPr>
          <w:rFonts w:asciiTheme="minorHAnsi" w:hAnsiTheme="minorHAnsi" w:cstheme="minorHAnsi"/>
          <w:b/>
          <w:sz w:val="22"/>
          <w:szCs w:val="22"/>
          <w:lang w:val="sk-SK"/>
        </w:rPr>
        <w:t xml:space="preserve">: </w:t>
      </w:r>
    </w:p>
    <w:p w:rsidR="001638D6" w:rsidRPr="00DD3BE8" w:rsidRDefault="001638D6" w:rsidP="00833BCA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:rsidR="00A208B8" w:rsidRPr="00DD3BE8" w:rsidRDefault="00BE74D0" w:rsidP="00A208B8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>Čerstvé zákusky</w:t>
      </w:r>
    </w:p>
    <w:p w:rsidR="00A208B8" w:rsidRPr="00DD3BE8" w:rsidRDefault="00A208B8" w:rsidP="00833BCA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>Výroba, balenie, skladovanie a všetka manipulácia vrátane prepravy predmetu zákazky bude zodpovedať podmienkam a požiadavkám stanoveným v zákone č.152/1995 Z.z. o potravinách v znení neskorších predpisov, príslušných vykonávacích predpisov k tomuto zákonu a ďalších záväzných predpisov SR a</w:t>
      </w:r>
      <w:r w:rsidR="005505A7" w:rsidRPr="00DD3BE8">
        <w:rPr>
          <w:rFonts w:asciiTheme="minorHAnsi" w:hAnsiTheme="minorHAnsi" w:cstheme="minorHAnsi"/>
          <w:sz w:val="22"/>
          <w:szCs w:val="22"/>
          <w:lang w:val="sk-SK"/>
        </w:rPr>
        <w:t> </w:t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>EÚ</w:t>
      </w:r>
    </w:p>
    <w:p w:rsidR="005505A7" w:rsidRPr="00DD3BE8" w:rsidRDefault="005D273F" w:rsidP="005505A7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>Dodávateľ sa zaväzuje, že predmet zákazky dodá v rámci doby spotreby</w:t>
      </w:r>
      <w:r w:rsidR="005505A7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>a zároveň sa zaväzuje, že pri dodávke predmetu zákazky nesmie uplynúť z </w:t>
      </w:r>
      <w:r w:rsidRPr="002F2246">
        <w:rPr>
          <w:rFonts w:asciiTheme="minorHAnsi" w:hAnsiTheme="minorHAnsi" w:cstheme="minorHAnsi"/>
          <w:sz w:val="22"/>
          <w:szCs w:val="22"/>
          <w:lang w:val="sk-SK"/>
        </w:rPr>
        <w:t>doby spotreby viac ako 1/5 .</w:t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Premet zákazky bude dodaný</w:t>
      </w:r>
      <w:r w:rsidR="005505A7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v najvyššej kvalite v súlade so zákonom č.152/1995 Z.z. o potravinách v znení neskorších predpisov, príslušných vykonávacích predpisov k tomuto zákonu a ďalších záväzných predpisov SR a</w:t>
      </w:r>
      <w:r w:rsidR="00D249F1" w:rsidRPr="00DD3BE8">
        <w:rPr>
          <w:rFonts w:asciiTheme="minorHAnsi" w:hAnsiTheme="minorHAnsi" w:cstheme="minorHAnsi"/>
          <w:sz w:val="22"/>
          <w:szCs w:val="22"/>
          <w:lang w:val="sk-SK"/>
        </w:rPr>
        <w:t> </w:t>
      </w:r>
      <w:r w:rsidR="005505A7" w:rsidRPr="00DD3BE8">
        <w:rPr>
          <w:rFonts w:asciiTheme="minorHAnsi" w:hAnsiTheme="minorHAnsi" w:cstheme="minorHAnsi"/>
          <w:sz w:val="22"/>
          <w:szCs w:val="22"/>
          <w:lang w:val="sk-SK"/>
        </w:rPr>
        <w:t>EÚ</w:t>
      </w:r>
    </w:p>
    <w:p w:rsidR="00D249F1" w:rsidRPr="00DD3BE8" w:rsidRDefault="00D249F1" w:rsidP="00D249F1">
      <w:pPr>
        <w:pStyle w:val="Zkladntext"/>
        <w:ind w:left="720"/>
        <w:rPr>
          <w:rFonts w:asciiTheme="minorHAnsi" w:hAnsiTheme="minorHAnsi" w:cstheme="minorHAnsi"/>
          <w:sz w:val="22"/>
          <w:szCs w:val="22"/>
          <w:lang w:val="sk-SK"/>
        </w:rPr>
      </w:pPr>
    </w:p>
    <w:p w:rsidR="00D249F1" w:rsidRPr="00DD3BE8" w:rsidRDefault="00D249F1" w:rsidP="005505A7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CPV </w:t>
      </w:r>
      <w:r w:rsidRPr="00DD3BE8">
        <w:rPr>
          <w:rFonts w:asciiTheme="minorHAnsi" w:hAnsiTheme="minorHAnsi" w:cstheme="minorHAnsi"/>
          <w:sz w:val="22"/>
          <w:szCs w:val="22"/>
        </w:rPr>
        <w:t>15812200-5</w:t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DD3BE8">
        <w:rPr>
          <w:rFonts w:asciiTheme="minorHAnsi" w:hAnsiTheme="minorHAnsi" w:cstheme="minorHAnsi"/>
          <w:sz w:val="22"/>
          <w:szCs w:val="22"/>
        </w:rPr>
        <w:t>Torty/zákusky</w:t>
      </w:r>
    </w:p>
    <w:p w:rsidR="005505A7" w:rsidRPr="00DD3BE8" w:rsidRDefault="005505A7" w:rsidP="005505A7">
      <w:pPr>
        <w:pStyle w:val="Zkladntext"/>
        <w:ind w:left="720"/>
        <w:rPr>
          <w:rFonts w:asciiTheme="minorHAnsi" w:hAnsiTheme="minorHAnsi" w:cstheme="minorHAnsi"/>
          <w:sz w:val="22"/>
          <w:szCs w:val="22"/>
          <w:lang w:val="sk-SK"/>
        </w:rPr>
      </w:pPr>
    </w:p>
    <w:p w:rsidR="001638D6" w:rsidRPr="00DD3BE8" w:rsidRDefault="001638D6" w:rsidP="005505A7">
      <w:pPr>
        <w:pStyle w:val="Zkladntext"/>
        <w:ind w:left="720"/>
        <w:rPr>
          <w:rFonts w:asciiTheme="minorHAnsi" w:hAnsiTheme="minorHAnsi" w:cstheme="minorHAnsi"/>
          <w:sz w:val="22"/>
          <w:szCs w:val="22"/>
          <w:lang w:val="sk-SK"/>
        </w:rPr>
      </w:pPr>
    </w:p>
    <w:p w:rsidR="001638D6" w:rsidRPr="00DD3BE8" w:rsidRDefault="001638D6" w:rsidP="005505A7">
      <w:pPr>
        <w:pStyle w:val="Zkladntext"/>
        <w:ind w:left="720"/>
        <w:rPr>
          <w:rFonts w:asciiTheme="minorHAnsi" w:hAnsiTheme="minorHAnsi" w:cstheme="minorHAnsi"/>
          <w:sz w:val="22"/>
          <w:szCs w:val="22"/>
          <w:lang w:val="sk-SK"/>
        </w:rPr>
      </w:pPr>
    </w:p>
    <w:p w:rsidR="001638D6" w:rsidRPr="00DD3BE8" w:rsidRDefault="001638D6" w:rsidP="005505A7">
      <w:pPr>
        <w:pStyle w:val="Zkladntext"/>
        <w:ind w:left="720"/>
        <w:rPr>
          <w:rFonts w:asciiTheme="minorHAnsi" w:hAnsiTheme="minorHAnsi" w:cstheme="minorHAnsi"/>
          <w:sz w:val="22"/>
          <w:szCs w:val="22"/>
          <w:lang w:val="sk-SK"/>
        </w:rPr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3226"/>
        <w:gridCol w:w="963"/>
        <w:gridCol w:w="1557"/>
        <w:gridCol w:w="884"/>
        <w:gridCol w:w="975"/>
        <w:gridCol w:w="1084"/>
      </w:tblGrid>
      <w:tr w:rsidR="0041128A" w:rsidRPr="00DD3BE8" w:rsidTr="00F913B5">
        <w:trPr>
          <w:trHeight w:val="1155"/>
        </w:trPr>
        <w:tc>
          <w:tcPr>
            <w:tcW w:w="4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lastRenderedPageBreak/>
              <w:t>p.č.</w:t>
            </w:r>
          </w:p>
        </w:tc>
        <w:tc>
          <w:tcPr>
            <w:tcW w:w="32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Názov tovaru/hmotnosť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Merná jednotka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Predpokladané množstvo na 12 mesiacov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 xml:space="preserve">Cena za ks v € bez DPH 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Cena za ks v € s DPH</w:t>
            </w:r>
          </w:p>
        </w:tc>
        <w:tc>
          <w:tcPr>
            <w:tcW w:w="1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 xml:space="preserve">Cena spolu v € </w:t>
            </w:r>
          </w:p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s DPH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Rez hájnikov 60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2.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Rez medový 35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3.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Rez dobošový 41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4.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Rez prezident 50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Krémeš listový 90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6.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Linecký koláčik 40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7.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Rožok jadrový 30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8.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Rožky orechové 15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9.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Rožky kokosové 15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Rez punčový 60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11.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Kocka francúzska 70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12.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Kocka / rez tvarohová/ý 70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13.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Kocka ovocná 70g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14.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Karamelový veterník 80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15.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Špička s tekutým nálevom 40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16.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Kokoska plnená 60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17.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Medajlonček kakao 40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18.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Rez premier 50g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19.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Kokosová lahôdka 50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20.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Sacherova torta 130 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21.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Senčanka 70g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22.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Kávové zrno bezlepkové 40g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00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23.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Gaštanový jazýček bezlepkový 40g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15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24.</w:t>
            </w: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Listové slané tyčinky 100g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ks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128A" w:rsidRPr="00DD3BE8" w:rsidRDefault="0041128A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41128A" w:rsidRPr="00DD3BE8" w:rsidTr="00F913B5">
        <w:trPr>
          <w:trHeight w:val="315"/>
        </w:trPr>
        <w:tc>
          <w:tcPr>
            <w:tcW w:w="46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322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D3BE8">
              <w:rPr>
                <w:rFonts w:asciiTheme="minorHAnsi" w:hAnsiTheme="minorHAnsi" w:cstheme="minorHAnsi"/>
                <w:b/>
                <w:bCs/>
                <w:szCs w:val="22"/>
              </w:rPr>
              <w:t>Cena celkom :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128A" w:rsidRPr="00DD3BE8" w:rsidRDefault="0041128A" w:rsidP="001638D6">
            <w:pPr>
              <w:rPr>
                <w:rFonts w:asciiTheme="minorHAnsi" w:hAnsiTheme="minorHAnsi" w:cstheme="minorHAnsi"/>
                <w:szCs w:val="22"/>
              </w:rPr>
            </w:pPr>
            <w:r w:rsidRPr="00DD3BE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</w:tbl>
    <w:p w:rsidR="003E1222" w:rsidRPr="00DD3BE8" w:rsidRDefault="003E1222" w:rsidP="003E1222">
      <w:pPr>
        <w:spacing w:after="13" w:line="248" w:lineRule="auto"/>
        <w:jc w:val="both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>Ceny požadujeme stanoviť na 2 desatinné miesta.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1638D6" w:rsidRPr="00DD3BE8" w:rsidRDefault="001638D6" w:rsidP="005505A7">
      <w:pPr>
        <w:pStyle w:val="Zkladntext"/>
        <w:ind w:left="720"/>
        <w:rPr>
          <w:rFonts w:asciiTheme="minorHAnsi" w:hAnsiTheme="minorHAnsi" w:cstheme="minorHAnsi"/>
          <w:sz w:val="22"/>
          <w:szCs w:val="22"/>
          <w:lang w:val="sk-SK"/>
        </w:rPr>
      </w:pPr>
    </w:p>
    <w:p w:rsidR="00A612FB" w:rsidRPr="00DD3BE8" w:rsidRDefault="00A612FB" w:rsidP="00A612FB">
      <w:pPr>
        <w:pStyle w:val="Zkladntext"/>
        <w:numPr>
          <w:ilvl w:val="0"/>
          <w:numId w:val="3"/>
        </w:numPr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b/>
          <w:sz w:val="22"/>
          <w:szCs w:val="22"/>
          <w:lang w:val="sk-SK"/>
        </w:rPr>
        <w:t>Možnosť predloženia ponuky:</w:t>
      </w:r>
    </w:p>
    <w:p w:rsidR="00A612FB" w:rsidRPr="00DD3BE8" w:rsidRDefault="00A612FB" w:rsidP="00A612FB">
      <w:pPr>
        <w:pStyle w:val="Zkladntext"/>
        <w:ind w:left="360"/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>Uchádzač musí predložiť ponuku na celý predmet zákazky.</w:t>
      </w:r>
    </w:p>
    <w:p w:rsidR="00A612FB" w:rsidRPr="00DD3BE8" w:rsidRDefault="00A612FB" w:rsidP="00A612FB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:rsidR="00A612FB" w:rsidRPr="00DD3BE8" w:rsidRDefault="00A612FB" w:rsidP="00A612FB">
      <w:pPr>
        <w:pStyle w:val="Zkladntex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b/>
          <w:sz w:val="22"/>
          <w:szCs w:val="22"/>
        </w:rPr>
        <w:t xml:space="preserve">Typ zmluvy a zmluvné podmienky:  </w:t>
      </w:r>
    </w:p>
    <w:p w:rsidR="00A612FB" w:rsidRPr="00DD3BE8" w:rsidRDefault="00A612FB" w:rsidP="00A612FB">
      <w:pPr>
        <w:spacing w:after="13" w:line="248" w:lineRule="auto"/>
        <w:ind w:left="360"/>
        <w:jc w:val="both"/>
        <w:rPr>
          <w:rFonts w:asciiTheme="minorHAnsi" w:hAnsiTheme="minorHAnsi" w:cstheme="minorHAnsi"/>
          <w:b/>
          <w:szCs w:val="22"/>
        </w:rPr>
      </w:pPr>
      <w:r w:rsidRPr="00DD3BE8">
        <w:rPr>
          <w:rFonts w:asciiTheme="minorHAnsi" w:hAnsiTheme="minorHAnsi" w:cstheme="minorHAnsi"/>
          <w:szCs w:val="22"/>
        </w:rPr>
        <w:t>Zákazka sa bude realizovať na základe rámcovej dohody, ktorej návrh tvorí prílohu č. 2  tejto výzvy.  Doba trvania na 12 mesiacov od nadobudnutia účinnosti rámcovej dohody</w:t>
      </w:r>
      <w:r w:rsidR="00D249F1" w:rsidRPr="00DD3BE8">
        <w:rPr>
          <w:rFonts w:asciiTheme="minorHAnsi" w:hAnsiTheme="minorHAnsi" w:cstheme="minorHAnsi"/>
          <w:szCs w:val="22"/>
        </w:rPr>
        <w:t>, resp. do naplnenia finančného limitu, ktorý sa rovná zmluvnej cene.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A612FB" w:rsidRPr="00DD3BE8" w:rsidRDefault="00A612FB" w:rsidP="00A612FB">
      <w:pPr>
        <w:spacing w:after="13" w:line="248" w:lineRule="auto"/>
        <w:jc w:val="both"/>
        <w:rPr>
          <w:rFonts w:asciiTheme="minorHAnsi" w:hAnsiTheme="minorHAnsi" w:cstheme="minorHAnsi"/>
          <w:szCs w:val="22"/>
        </w:rPr>
      </w:pPr>
    </w:p>
    <w:p w:rsidR="00A612FB" w:rsidRPr="00DD3BE8" w:rsidRDefault="00A612FB" w:rsidP="00A612FB">
      <w:pPr>
        <w:pStyle w:val="Odsekzoznamu"/>
        <w:numPr>
          <w:ilvl w:val="0"/>
          <w:numId w:val="3"/>
        </w:numPr>
        <w:spacing w:line="259" w:lineRule="auto"/>
        <w:rPr>
          <w:rFonts w:asciiTheme="minorHAnsi" w:hAnsiTheme="minorHAnsi" w:cstheme="minorHAnsi"/>
          <w:b/>
          <w:szCs w:val="22"/>
        </w:rPr>
      </w:pPr>
      <w:r w:rsidRPr="00DD3BE8">
        <w:rPr>
          <w:rFonts w:asciiTheme="minorHAnsi" w:hAnsiTheme="minorHAnsi" w:cstheme="minorHAnsi"/>
          <w:b/>
          <w:szCs w:val="22"/>
        </w:rPr>
        <w:t xml:space="preserve">Spôsob určenia ceny: </w:t>
      </w:r>
    </w:p>
    <w:p w:rsidR="00A612FB" w:rsidRPr="00DD3BE8" w:rsidRDefault="00A612FB" w:rsidP="00042748">
      <w:pPr>
        <w:pStyle w:val="Odsekzoznamu"/>
        <w:numPr>
          <w:ilvl w:val="1"/>
          <w:numId w:val="6"/>
        </w:numPr>
        <w:spacing w:after="13" w:line="248" w:lineRule="auto"/>
        <w:jc w:val="both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>Cena za celý predmet zákazky bude dohodnutá v zmysle ustanovení zákona NR SR č.18/1996 Z. z o cenách v znení neskorších predpisov  vyhlášky MF SR  č. 87/1996 Z. z. v znení neskorších predpisov.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A612FB" w:rsidRPr="00DD3BE8" w:rsidRDefault="00A612FB" w:rsidP="00042748">
      <w:pPr>
        <w:pStyle w:val="Odsekzoznamu"/>
        <w:numPr>
          <w:ilvl w:val="1"/>
          <w:numId w:val="6"/>
        </w:numPr>
        <w:spacing w:after="13" w:line="248" w:lineRule="auto"/>
        <w:jc w:val="both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>Pri určovaní c</w:t>
      </w:r>
      <w:r w:rsidR="00EA3B67">
        <w:rPr>
          <w:rFonts w:asciiTheme="minorHAnsi" w:hAnsiTheme="minorHAnsi" w:cstheme="minorHAnsi"/>
          <w:szCs w:val="22"/>
        </w:rPr>
        <w:t xml:space="preserve">ien 24 položiek uvedených v bode 4 </w:t>
      </w:r>
      <w:r w:rsidRPr="00DD3BE8">
        <w:rPr>
          <w:rFonts w:asciiTheme="minorHAnsi" w:hAnsiTheme="minorHAnsi" w:cstheme="minorHAnsi"/>
          <w:szCs w:val="22"/>
        </w:rPr>
        <w:t>tejto výzv</w:t>
      </w:r>
      <w:r w:rsidR="00EA3B67">
        <w:rPr>
          <w:rFonts w:asciiTheme="minorHAnsi" w:hAnsiTheme="minorHAnsi" w:cstheme="minorHAnsi"/>
          <w:szCs w:val="22"/>
        </w:rPr>
        <w:t>y</w:t>
      </w:r>
      <w:r w:rsidRPr="00DD3BE8">
        <w:rPr>
          <w:rFonts w:asciiTheme="minorHAnsi" w:hAnsiTheme="minorHAnsi" w:cstheme="minorHAnsi"/>
          <w:szCs w:val="22"/>
        </w:rPr>
        <w:t xml:space="preserve"> je potrebné, aby uchádzač uviedol jednotkové ceny každej položky.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A612FB" w:rsidRPr="00DD3BE8" w:rsidRDefault="00A612FB" w:rsidP="00042748">
      <w:pPr>
        <w:numPr>
          <w:ilvl w:val="1"/>
          <w:numId w:val="6"/>
        </w:numPr>
        <w:spacing w:after="13" w:line="248" w:lineRule="auto"/>
        <w:ind w:hanging="434"/>
        <w:jc w:val="both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Jednotkové ceny musia zahŕňať všetky náklady uchádzača spojené s realizáciou dodávok vrátane dopravy prepravnými prostriedkami uchádzača spôsobom v súlade s príslušnými </w:t>
      </w:r>
      <w:r w:rsidRPr="00DD3BE8">
        <w:rPr>
          <w:rFonts w:asciiTheme="minorHAnsi" w:hAnsiTheme="minorHAnsi" w:cstheme="minorHAnsi"/>
          <w:szCs w:val="22"/>
        </w:rPr>
        <w:lastRenderedPageBreak/>
        <w:t>legislatívnymi a hygienickými predpismi, vyloženie tovaru na pracoviská verejného obstarávateľa a všetky náklady spojené s realizáciou dodávok. Ceny požadujeme stanoviť na 2 desatinné miesta.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A612FB" w:rsidRPr="00DD3BE8" w:rsidRDefault="00A612FB" w:rsidP="00042748">
      <w:pPr>
        <w:numPr>
          <w:ilvl w:val="1"/>
          <w:numId w:val="6"/>
        </w:numPr>
        <w:spacing w:after="13" w:line="248" w:lineRule="auto"/>
        <w:ind w:hanging="434"/>
        <w:jc w:val="both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>Jednotkové ceny sú dohodnuté ako ceny maximálne a platné počas trvania zmluvného vzťahu.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A612FB" w:rsidRPr="00DD3BE8" w:rsidRDefault="00A612FB" w:rsidP="00042748">
      <w:pPr>
        <w:numPr>
          <w:ilvl w:val="1"/>
          <w:numId w:val="6"/>
        </w:numPr>
        <w:spacing w:after="13" w:line="248" w:lineRule="auto"/>
        <w:ind w:hanging="434"/>
        <w:jc w:val="both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>Pokiaľ uchádzač nie je platcom DPH, výslovne na túto skutočnosť v ponuke   upozorní.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1638D6" w:rsidRPr="00DD3BE8" w:rsidRDefault="001638D6" w:rsidP="00A612FB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:rsidR="00BE6E6B" w:rsidRPr="00DD3BE8" w:rsidRDefault="00BE6E6B" w:rsidP="00BE6E6B">
      <w:pPr>
        <w:pStyle w:val="Odsekzoznamu"/>
        <w:numPr>
          <w:ilvl w:val="0"/>
          <w:numId w:val="6"/>
        </w:numPr>
        <w:spacing w:after="13" w:line="248" w:lineRule="auto"/>
        <w:jc w:val="both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b/>
          <w:szCs w:val="22"/>
        </w:rPr>
        <w:t>Platobné podmienky a fakturácia:</w:t>
      </w:r>
      <w:r w:rsidRPr="00DD3BE8">
        <w:rPr>
          <w:rFonts w:asciiTheme="minorHAnsi" w:hAnsiTheme="minorHAnsi" w:cstheme="minorHAnsi"/>
          <w:szCs w:val="22"/>
        </w:rPr>
        <w:t xml:space="preserve"> Predmet zákazky bude financovaný z vlastných finančných zdrojov UKF v Nitre. Verejný obstarávateľ neposkytuje preddavok. Podkladom na zaplatenie ceny  predmetu plnenia bude faktúra vystavená predávajúcim po splnení dodávky podľa objednávky (na každú objednávku zvlášť faktúra) na základe skutočne odobratého tovaru. K faktúre musí  byť  pripojený dodací  list  s dátumom dodania tovaru, menom a podpisom pracovníka verejného obstarávateľa, ktorý tovar prevzal. Splatnosť účtovného dokladu je do 30 dní odo dňa doručenia účtovného dokladu verejnému obstarávateľovi. 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A612FB" w:rsidRPr="00DD3BE8" w:rsidRDefault="00A612FB" w:rsidP="00A612FB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</w:p>
    <w:p w:rsidR="00577F3E" w:rsidRPr="00DD3BE8" w:rsidRDefault="005A6FB5" w:rsidP="00F5204C">
      <w:pPr>
        <w:pStyle w:val="Odsekzoznamu"/>
        <w:numPr>
          <w:ilvl w:val="0"/>
          <w:numId w:val="6"/>
        </w:numPr>
        <w:spacing w:after="13" w:line="248" w:lineRule="auto"/>
        <w:rPr>
          <w:rFonts w:asciiTheme="minorHAnsi" w:hAnsiTheme="minorHAnsi" w:cstheme="minorHAnsi"/>
          <w:szCs w:val="22"/>
          <w:u w:val="single"/>
        </w:rPr>
      </w:pPr>
      <w:r w:rsidRPr="00DD3BE8">
        <w:rPr>
          <w:rFonts w:asciiTheme="minorHAnsi" w:hAnsiTheme="minorHAnsi" w:cstheme="minorHAnsi"/>
          <w:b/>
          <w:szCs w:val="22"/>
        </w:rPr>
        <w:t xml:space="preserve">Obsah ponuky: </w:t>
      </w:r>
      <w:r w:rsidRPr="00DD3BE8">
        <w:rPr>
          <w:rFonts w:asciiTheme="minorHAnsi" w:hAnsiTheme="minorHAnsi" w:cstheme="minorHAnsi"/>
          <w:szCs w:val="22"/>
        </w:rPr>
        <w:t xml:space="preserve">Uchádzač predloží </w:t>
      </w:r>
      <w:r w:rsidRPr="00DD3BE8">
        <w:rPr>
          <w:rFonts w:asciiTheme="minorHAnsi" w:hAnsiTheme="minorHAnsi" w:cstheme="minorHAnsi"/>
          <w:szCs w:val="22"/>
          <w:u w:val="single"/>
        </w:rPr>
        <w:t>vyplnenú</w:t>
      </w:r>
      <w:r w:rsidR="0041128A" w:rsidRPr="00DD3BE8">
        <w:rPr>
          <w:rFonts w:asciiTheme="minorHAnsi" w:hAnsiTheme="minorHAnsi" w:cstheme="minorHAnsi"/>
          <w:szCs w:val="22"/>
          <w:u w:val="single"/>
        </w:rPr>
        <w:t>, podpísanú a naskenovanú návratku v</w:t>
      </w:r>
      <w:r w:rsidRPr="00DD3BE8">
        <w:rPr>
          <w:rFonts w:asciiTheme="minorHAnsi" w:hAnsiTheme="minorHAnsi" w:cstheme="minorHAnsi"/>
          <w:szCs w:val="22"/>
          <w:u w:val="single"/>
        </w:rPr>
        <w:t xml:space="preserve"> príloh</w:t>
      </w:r>
      <w:r w:rsidR="0041128A" w:rsidRPr="00DD3BE8">
        <w:rPr>
          <w:rFonts w:asciiTheme="minorHAnsi" w:hAnsiTheme="minorHAnsi" w:cstheme="minorHAnsi"/>
          <w:szCs w:val="22"/>
          <w:u w:val="single"/>
        </w:rPr>
        <w:t>e</w:t>
      </w:r>
      <w:r w:rsidRPr="00DD3BE8">
        <w:rPr>
          <w:rFonts w:asciiTheme="minorHAnsi" w:hAnsiTheme="minorHAnsi" w:cstheme="minorHAnsi"/>
          <w:szCs w:val="22"/>
          <w:u w:val="single"/>
        </w:rPr>
        <w:t xml:space="preserve"> č. 1</w:t>
      </w:r>
      <w:r w:rsidRPr="00DD3BE8">
        <w:rPr>
          <w:rFonts w:asciiTheme="minorHAnsi" w:hAnsiTheme="minorHAnsi" w:cstheme="minorHAnsi"/>
          <w:szCs w:val="22"/>
        </w:rPr>
        <w:t xml:space="preserve"> tejto výzvy</w:t>
      </w:r>
      <w:r w:rsidR="0041128A" w:rsidRPr="00DD3BE8">
        <w:rPr>
          <w:rFonts w:asciiTheme="minorHAnsi" w:hAnsiTheme="minorHAnsi" w:cstheme="minorHAnsi"/>
          <w:szCs w:val="22"/>
        </w:rPr>
        <w:t xml:space="preserve"> a v</w:t>
      </w:r>
      <w:r w:rsidR="00577F3E" w:rsidRPr="00DD3BE8">
        <w:rPr>
          <w:rFonts w:asciiTheme="minorHAnsi" w:hAnsiTheme="minorHAnsi" w:cstheme="minorHAnsi"/>
          <w:szCs w:val="22"/>
          <w:u w:val="single"/>
        </w:rPr>
        <w:t>yplnen</w:t>
      </w:r>
      <w:r w:rsidR="0041128A" w:rsidRPr="00DD3BE8">
        <w:rPr>
          <w:rFonts w:asciiTheme="minorHAnsi" w:hAnsiTheme="minorHAnsi" w:cstheme="minorHAnsi"/>
          <w:szCs w:val="22"/>
          <w:u w:val="single"/>
        </w:rPr>
        <w:t>ú, </w:t>
      </w:r>
      <w:r w:rsidR="00577F3E" w:rsidRPr="00DD3BE8">
        <w:rPr>
          <w:rFonts w:asciiTheme="minorHAnsi" w:hAnsiTheme="minorHAnsi" w:cstheme="minorHAnsi"/>
          <w:szCs w:val="22"/>
          <w:u w:val="single"/>
        </w:rPr>
        <w:t>podpísan</w:t>
      </w:r>
      <w:r w:rsidR="0041128A" w:rsidRPr="00DD3BE8">
        <w:rPr>
          <w:rFonts w:asciiTheme="minorHAnsi" w:hAnsiTheme="minorHAnsi" w:cstheme="minorHAnsi"/>
          <w:szCs w:val="22"/>
          <w:u w:val="single"/>
        </w:rPr>
        <w:t>ú a naskenovanú tabuľku</w:t>
      </w:r>
      <w:r w:rsidR="00577F3E" w:rsidRPr="00DD3BE8">
        <w:rPr>
          <w:rFonts w:asciiTheme="minorHAnsi" w:hAnsiTheme="minorHAnsi" w:cstheme="minorHAnsi"/>
          <w:szCs w:val="22"/>
          <w:u w:val="single"/>
        </w:rPr>
        <w:t xml:space="preserve"> </w:t>
      </w:r>
      <w:r w:rsidR="0041128A" w:rsidRPr="00DD3BE8">
        <w:rPr>
          <w:rFonts w:asciiTheme="minorHAnsi" w:hAnsiTheme="minorHAnsi" w:cstheme="minorHAnsi"/>
          <w:szCs w:val="22"/>
          <w:u w:val="single"/>
        </w:rPr>
        <w:t>uvedenú v bode 4 tejto výzvy</w:t>
      </w:r>
      <w:r w:rsidR="00F90BCD" w:rsidRPr="00DD3BE8">
        <w:rPr>
          <w:rFonts w:asciiTheme="minorHAnsi" w:hAnsiTheme="minorHAnsi" w:cstheme="minorHAnsi"/>
          <w:szCs w:val="22"/>
          <w:u w:val="single"/>
        </w:rPr>
        <w:t>.</w:t>
      </w:r>
    </w:p>
    <w:p w:rsidR="005A6FB5" w:rsidRPr="00DD3BE8" w:rsidRDefault="005A6FB5" w:rsidP="005A6FB5">
      <w:pPr>
        <w:pStyle w:val="Odsekzoznamu"/>
        <w:rPr>
          <w:rFonts w:asciiTheme="minorHAnsi" w:hAnsiTheme="minorHAnsi" w:cstheme="minorHAnsi"/>
          <w:szCs w:val="22"/>
        </w:rPr>
      </w:pPr>
    </w:p>
    <w:p w:rsidR="00833BCA" w:rsidRPr="00DD3BE8" w:rsidRDefault="005A6FB5" w:rsidP="00534680">
      <w:pPr>
        <w:pStyle w:val="Odsekzoznamu"/>
        <w:numPr>
          <w:ilvl w:val="0"/>
          <w:numId w:val="6"/>
        </w:numPr>
        <w:spacing w:after="13" w:line="248" w:lineRule="auto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b/>
          <w:szCs w:val="22"/>
        </w:rPr>
        <w:t>Uplynutie lehoty na predloženie ponúk:</w:t>
      </w:r>
      <w:r w:rsidR="00833BCA" w:rsidRPr="00DD3BE8">
        <w:rPr>
          <w:rFonts w:asciiTheme="minorHAnsi" w:hAnsiTheme="minorHAnsi" w:cstheme="minorHAnsi"/>
          <w:b/>
          <w:szCs w:val="22"/>
        </w:rPr>
        <w:t xml:space="preserve"> do</w:t>
      </w:r>
      <w:r w:rsidR="0054785A" w:rsidRPr="00DD3BE8">
        <w:rPr>
          <w:rFonts w:asciiTheme="minorHAnsi" w:hAnsiTheme="minorHAnsi" w:cstheme="minorHAnsi"/>
          <w:b/>
          <w:szCs w:val="22"/>
        </w:rPr>
        <w:t xml:space="preserve"> </w:t>
      </w:r>
      <w:r w:rsidR="00451A3E" w:rsidRPr="00DD3BE8">
        <w:rPr>
          <w:rFonts w:asciiTheme="minorHAnsi" w:hAnsiTheme="minorHAnsi" w:cstheme="minorHAnsi"/>
          <w:b/>
          <w:szCs w:val="22"/>
        </w:rPr>
        <w:t>1</w:t>
      </w:r>
      <w:r w:rsidR="00DF7A82">
        <w:rPr>
          <w:rFonts w:asciiTheme="minorHAnsi" w:hAnsiTheme="minorHAnsi" w:cstheme="minorHAnsi"/>
          <w:b/>
          <w:szCs w:val="22"/>
        </w:rPr>
        <w:t>4</w:t>
      </w:r>
      <w:bookmarkStart w:id="0" w:name="_GoBack"/>
      <w:bookmarkEnd w:id="0"/>
      <w:r w:rsidR="0054785A" w:rsidRPr="00DD3BE8">
        <w:rPr>
          <w:rFonts w:asciiTheme="minorHAnsi" w:hAnsiTheme="minorHAnsi" w:cstheme="minorHAnsi"/>
          <w:b/>
          <w:szCs w:val="22"/>
        </w:rPr>
        <w:t>.</w:t>
      </w:r>
      <w:r w:rsidR="00451A3E" w:rsidRPr="00DD3BE8">
        <w:rPr>
          <w:rFonts w:asciiTheme="minorHAnsi" w:hAnsiTheme="minorHAnsi" w:cstheme="minorHAnsi"/>
          <w:b/>
          <w:szCs w:val="22"/>
        </w:rPr>
        <w:t>1</w:t>
      </w:r>
      <w:r w:rsidR="0054785A" w:rsidRPr="00DD3BE8">
        <w:rPr>
          <w:rFonts w:asciiTheme="minorHAnsi" w:hAnsiTheme="minorHAnsi" w:cstheme="minorHAnsi"/>
          <w:b/>
          <w:szCs w:val="22"/>
        </w:rPr>
        <w:t>.20</w:t>
      </w:r>
      <w:r w:rsidR="00451A3E" w:rsidRPr="00DD3BE8">
        <w:rPr>
          <w:rFonts w:asciiTheme="minorHAnsi" w:hAnsiTheme="minorHAnsi" w:cstheme="minorHAnsi"/>
          <w:b/>
          <w:szCs w:val="22"/>
        </w:rPr>
        <w:t>20</w:t>
      </w:r>
      <w:r w:rsidR="0054785A" w:rsidRPr="00DD3BE8">
        <w:rPr>
          <w:rFonts w:asciiTheme="minorHAnsi" w:hAnsiTheme="minorHAnsi" w:cstheme="minorHAnsi"/>
          <w:b/>
          <w:szCs w:val="22"/>
        </w:rPr>
        <w:t xml:space="preserve"> do 9,00 hod.</w:t>
      </w:r>
    </w:p>
    <w:p w:rsidR="00577F3E" w:rsidRPr="00DD3BE8" w:rsidRDefault="00577F3E" w:rsidP="00577F3E">
      <w:pPr>
        <w:pStyle w:val="Odsekzoznamu"/>
        <w:spacing w:after="13" w:line="248" w:lineRule="auto"/>
        <w:ind w:left="360"/>
        <w:rPr>
          <w:rFonts w:asciiTheme="minorHAnsi" w:hAnsiTheme="minorHAnsi" w:cstheme="minorHAnsi"/>
          <w:szCs w:val="22"/>
        </w:rPr>
      </w:pPr>
    </w:p>
    <w:p w:rsidR="00833BCA" w:rsidRPr="00DD3BE8" w:rsidRDefault="005A6FB5" w:rsidP="00833BCA">
      <w:pPr>
        <w:pStyle w:val="Odsekzoznamu"/>
        <w:numPr>
          <w:ilvl w:val="0"/>
          <w:numId w:val="6"/>
        </w:numPr>
        <w:spacing w:after="13" w:line="248" w:lineRule="auto"/>
        <w:rPr>
          <w:rStyle w:val="Hypertextovprepojenie"/>
          <w:rFonts w:asciiTheme="minorHAnsi" w:hAnsiTheme="minorHAnsi" w:cstheme="minorHAnsi"/>
          <w:color w:val="auto"/>
          <w:szCs w:val="22"/>
          <w:u w:val="none"/>
        </w:rPr>
      </w:pPr>
      <w:r w:rsidRPr="00DD3BE8">
        <w:rPr>
          <w:rFonts w:asciiTheme="minorHAnsi" w:hAnsiTheme="minorHAnsi" w:cstheme="minorHAnsi"/>
          <w:b/>
          <w:szCs w:val="22"/>
        </w:rPr>
        <w:t>Elektronická adresa, na ktorú sa majú ponuky doručiť elektronicky</w:t>
      </w:r>
      <w:r w:rsidR="00833BCA" w:rsidRPr="00DD3BE8">
        <w:rPr>
          <w:rFonts w:asciiTheme="minorHAnsi" w:hAnsiTheme="minorHAnsi" w:cstheme="minorHAnsi"/>
          <w:szCs w:val="22"/>
        </w:rPr>
        <w:t xml:space="preserve"> (služobný e-mail):</w:t>
      </w:r>
      <w:r w:rsidR="0054785A" w:rsidRPr="00DD3BE8">
        <w:rPr>
          <w:rFonts w:asciiTheme="minorHAnsi" w:hAnsiTheme="minorHAnsi" w:cstheme="minorHAnsi"/>
          <w:szCs w:val="22"/>
        </w:rPr>
        <w:t xml:space="preserve"> </w:t>
      </w:r>
      <w:hyperlink r:id="rId10" w:history="1">
        <w:r w:rsidR="0054785A" w:rsidRPr="00DD3BE8">
          <w:rPr>
            <w:rStyle w:val="Hypertextovprepojenie"/>
            <w:rFonts w:asciiTheme="minorHAnsi" w:hAnsiTheme="minorHAnsi" w:cstheme="minorHAnsi"/>
            <w:szCs w:val="22"/>
          </w:rPr>
          <w:t>ipaulovic@ukf.sk</w:t>
        </w:r>
      </w:hyperlink>
    </w:p>
    <w:p w:rsidR="00577F3E" w:rsidRPr="00DD3BE8" w:rsidRDefault="00577F3E" w:rsidP="00577F3E">
      <w:pPr>
        <w:pStyle w:val="Odsekzoznamu"/>
        <w:rPr>
          <w:rStyle w:val="Hypertextovprepojenie"/>
          <w:rFonts w:asciiTheme="minorHAnsi" w:hAnsiTheme="minorHAnsi" w:cstheme="minorHAnsi"/>
          <w:color w:val="auto"/>
          <w:szCs w:val="22"/>
          <w:u w:val="none"/>
        </w:rPr>
      </w:pPr>
    </w:p>
    <w:p w:rsidR="005A6FB5" w:rsidRPr="00DD3BE8" w:rsidRDefault="005A6FB5" w:rsidP="00577F3E">
      <w:pPr>
        <w:pStyle w:val="Odsekzoznamu"/>
        <w:numPr>
          <w:ilvl w:val="0"/>
          <w:numId w:val="6"/>
        </w:numPr>
        <w:spacing w:after="13" w:line="248" w:lineRule="auto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b/>
          <w:szCs w:val="22"/>
        </w:rPr>
        <w:t>Kritériá na hodnotenie ponúk:</w:t>
      </w:r>
      <w:r w:rsidRPr="00DD3BE8">
        <w:rPr>
          <w:rFonts w:asciiTheme="minorHAnsi" w:hAnsiTheme="minorHAnsi" w:cstheme="minorHAnsi"/>
          <w:szCs w:val="22"/>
        </w:rPr>
        <w:t xml:space="preserve"> 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5A6FB5" w:rsidRPr="00DD3BE8" w:rsidRDefault="005A6FB5" w:rsidP="00577F3E">
      <w:pPr>
        <w:ind w:left="360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>Verejný obstarávateľ bude hodnotiť cenové ponuky podľa najnižšej celkovej ceny  v EUR vrátane DPH za predmet zákazky. V prípade, že uchádzač nie je platcom DPH, bude sa hodnotiť cena celkom. Najnižšia cena za celý predmet zákazky v EUR (</w:t>
      </w:r>
      <w:r w:rsidR="00EA3B67">
        <w:rPr>
          <w:rFonts w:asciiTheme="minorHAnsi" w:hAnsiTheme="minorHAnsi" w:cstheme="minorHAnsi"/>
          <w:szCs w:val="22"/>
        </w:rPr>
        <w:t xml:space="preserve">Návratka </w:t>
      </w:r>
      <w:r w:rsidRPr="00DD3BE8">
        <w:rPr>
          <w:rFonts w:asciiTheme="minorHAnsi" w:hAnsiTheme="minorHAnsi" w:cstheme="minorHAnsi"/>
          <w:szCs w:val="22"/>
        </w:rPr>
        <w:t xml:space="preserve">v prílohe č.1 k tejto výzve). </w:t>
      </w:r>
    </w:p>
    <w:p w:rsidR="00577F3E" w:rsidRPr="00DD3BE8" w:rsidRDefault="00577F3E" w:rsidP="00577F3E">
      <w:pPr>
        <w:ind w:left="360"/>
        <w:rPr>
          <w:rFonts w:asciiTheme="minorHAnsi" w:hAnsiTheme="minorHAnsi" w:cstheme="minorHAnsi"/>
          <w:szCs w:val="22"/>
        </w:rPr>
      </w:pPr>
    </w:p>
    <w:p w:rsidR="00577F3E" w:rsidRPr="00DD3BE8" w:rsidRDefault="0054785A" w:rsidP="009B11D4">
      <w:pPr>
        <w:pStyle w:val="Odsekzoznamu"/>
        <w:numPr>
          <w:ilvl w:val="0"/>
          <w:numId w:val="6"/>
        </w:numPr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b/>
          <w:szCs w:val="22"/>
        </w:rPr>
        <w:t>Doplňujúce informácie:</w:t>
      </w:r>
      <w:r w:rsidRPr="00DD3BE8">
        <w:rPr>
          <w:rFonts w:asciiTheme="minorHAnsi" w:hAnsiTheme="minorHAnsi" w:cstheme="minorHAnsi"/>
          <w:szCs w:val="22"/>
        </w:rPr>
        <w:t xml:space="preserve"> </w:t>
      </w:r>
    </w:p>
    <w:p w:rsidR="009B11D4" w:rsidRPr="00DD3BE8" w:rsidRDefault="00FA4694" w:rsidP="00577F3E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>V prípade záujmu je potrebné požiadať o bližšie informácie týkajúce sa jednotlivých položiek tovarov, ktoré sú predmetom verejného obstarávania a podmienok dodávania.</w:t>
      </w:r>
      <w:r w:rsidR="009B11D4" w:rsidRPr="00DD3BE8">
        <w:rPr>
          <w:rFonts w:asciiTheme="minorHAnsi" w:hAnsiTheme="minorHAnsi" w:cstheme="minorHAnsi"/>
          <w:szCs w:val="22"/>
        </w:rPr>
        <w:t xml:space="preserve"> Verejný obstarávateľ si vyhradzuje právo  uskutočniť obhliadku prepravných prostriedkov záujemcov. Verejný obstarávateľ si vyhradzuje neprijať ponuku, ak prepravné prostriedky záujemcu nebudú vyhovovať platným hygienickým predpisom, alebo požiadavkám verejného obstarávateľa. </w:t>
      </w:r>
    </w:p>
    <w:p w:rsidR="006A6684" w:rsidRPr="00DD3BE8" w:rsidRDefault="006A6684" w:rsidP="006A6684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>Verejný obstarávateľ cenovým prieskumom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  <w:r w:rsidRPr="00DD3BE8">
        <w:rPr>
          <w:rFonts w:asciiTheme="minorHAnsi" w:hAnsiTheme="minorHAnsi" w:cstheme="minorHAnsi"/>
          <w:szCs w:val="22"/>
        </w:rPr>
        <w:t>zisťuje predpokladanú hodnotu zákazky a zároveň si vyhradzuje právo zostaviť poradie úspešnosti ponúk a prijať najvýhodnejšiu ponuku podľa kritéria uvedeného v bode 1</w:t>
      </w:r>
      <w:r w:rsidR="002726D4" w:rsidRPr="00DD3BE8">
        <w:rPr>
          <w:rFonts w:asciiTheme="minorHAnsi" w:hAnsiTheme="minorHAnsi" w:cstheme="minorHAnsi"/>
          <w:szCs w:val="22"/>
        </w:rPr>
        <w:t>2</w:t>
      </w:r>
      <w:r w:rsidRPr="00DD3BE8">
        <w:rPr>
          <w:rFonts w:asciiTheme="minorHAnsi" w:hAnsiTheme="minorHAnsi" w:cstheme="minorHAnsi"/>
          <w:szCs w:val="22"/>
        </w:rPr>
        <w:t xml:space="preserve"> tejto výzvy.</w:t>
      </w:r>
    </w:p>
    <w:p w:rsidR="00F90BCD" w:rsidRPr="00DD3BE8" w:rsidRDefault="00F90BCD" w:rsidP="00577F3E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>S úspešným uchádzačom bude uzavretá rámcová dohoda podľa podmienok uvedených v tejto výzve.</w:t>
      </w:r>
    </w:p>
    <w:p w:rsidR="00577F3E" w:rsidRPr="00DD3BE8" w:rsidRDefault="00577F3E" w:rsidP="00577F3E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Verejný obstarávateľ si vyhradzuje právo neprijať žiadnu ponuku a zrušiť  vyhlásené verejné obstarávanie. </w:t>
      </w:r>
    </w:p>
    <w:p w:rsidR="00577F3E" w:rsidRPr="00DD3BE8" w:rsidRDefault="00577F3E" w:rsidP="00577F3E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 Výzva na predloženie cenovej ponuky bude zverejnená na webovej stránke UKF v Nitre </w:t>
      </w:r>
      <w:hyperlink r:id="rId11">
        <w:r w:rsidRPr="00DD3BE8">
          <w:rPr>
            <w:rFonts w:asciiTheme="minorHAnsi" w:hAnsiTheme="minorHAnsi" w:cstheme="minorHAnsi"/>
            <w:color w:val="0000FF"/>
            <w:szCs w:val="22"/>
            <w:u w:val="single" w:color="0000FF"/>
          </w:rPr>
          <w:t>www.ukf.sk</w:t>
        </w:r>
      </w:hyperlink>
      <w:hyperlink r:id="rId12">
        <w:r w:rsidRPr="00DD3BE8">
          <w:rPr>
            <w:rFonts w:asciiTheme="minorHAnsi" w:hAnsiTheme="minorHAnsi" w:cstheme="minorHAnsi"/>
            <w:szCs w:val="22"/>
          </w:rPr>
          <w:t xml:space="preserve"> </w:t>
        </w:r>
      </w:hyperlink>
      <w:r w:rsidRPr="00DD3BE8">
        <w:rPr>
          <w:rFonts w:asciiTheme="minorHAnsi" w:hAnsiTheme="minorHAnsi" w:cstheme="minorHAnsi"/>
          <w:szCs w:val="22"/>
        </w:rPr>
        <w:t xml:space="preserve"> </w:t>
      </w:r>
      <w:r w:rsidRPr="00DD3BE8">
        <w:rPr>
          <w:rFonts w:asciiTheme="minorHAnsi" w:hAnsiTheme="minorHAnsi" w:cstheme="minorHAnsi"/>
          <w:b/>
          <w:szCs w:val="22"/>
        </w:rPr>
        <w:t xml:space="preserve"> </w:t>
      </w:r>
    </w:p>
    <w:p w:rsidR="00577F3E" w:rsidRPr="00DD3BE8" w:rsidRDefault="00577F3E" w:rsidP="00577F3E">
      <w:pPr>
        <w:spacing w:line="259" w:lineRule="auto"/>
        <w:rPr>
          <w:rFonts w:asciiTheme="minorHAnsi" w:hAnsiTheme="minorHAnsi" w:cstheme="minorHAnsi"/>
          <w:szCs w:val="22"/>
        </w:rPr>
      </w:pPr>
      <w:r w:rsidRPr="00DD3BE8">
        <w:rPr>
          <w:rFonts w:asciiTheme="minorHAnsi" w:hAnsiTheme="minorHAnsi" w:cstheme="minorHAnsi"/>
          <w:szCs w:val="22"/>
        </w:rPr>
        <w:t xml:space="preserve">  </w:t>
      </w:r>
    </w:p>
    <w:p w:rsidR="00A0149B" w:rsidRPr="00DD3BE8" w:rsidRDefault="00833BCA" w:rsidP="00A0149B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V Nitre dňa: </w:t>
      </w:r>
      <w:r w:rsidR="00387768" w:rsidRPr="00DD3BE8">
        <w:rPr>
          <w:rFonts w:asciiTheme="minorHAnsi" w:hAnsiTheme="minorHAnsi" w:cstheme="minorHAnsi"/>
          <w:sz w:val="22"/>
          <w:szCs w:val="22"/>
          <w:lang w:val="sk-SK"/>
        </w:rPr>
        <w:t>8</w:t>
      </w:r>
      <w:r w:rsidR="00FA4694" w:rsidRPr="00DD3BE8"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387768" w:rsidRPr="00DD3BE8">
        <w:rPr>
          <w:rFonts w:asciiTheme="minorHAnsi" w:hAnsiTheme="minorHAnsi" w:cstheme="minorHAnsi"/>
          <w:sz w:val="22"/>
          <w:szCs w:val="22"/>
          <w:lang w:val="sk-SK"/>
        </w:rPr>
        <w:t>1</w:t>
      </w:r>
      <w:r w:rsidR="00FA4694" w:rsidRPr="00DD3BE8">
        <w:rPr>
          <w:rFonts w:asciiTheme="minorHAnsi" w:hAnsiTheme="minorHAnsi" w:cstheme="minorHAnsi"/>
          <w:sz w:val="22"/>
          <w:szCs w:val="22"/>
          <w:lang w:val="sk-SK"/>
        </w:rPr>
        <w:t>.20</w:t>
      </w:r>
      <w:r w:rsidR="00387768" w:rsidRPr="00DD3BE8">
        <w:rPr>
          <w:rFonts w:asciiTheme="minorHAnsi" w:hAnsiTheme="minorHAnsi" w:cstheme="minorHAnsi"/>
          <w:sz w:val="22"/>
          <w:szCs w:val="22"/>
          <w:lang w:val="sk-SK"/>
        </w:rPr>
        <w:t>20</w:t>
      </w:r>
    </w:p>
    <w:p w:rsidR="00577F3E" w:rsidRPr="00DD3BE8" w:rsidRDefault="00577F3E" w:rsidP="00A0149B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D3BE8">
        <w:rPr>
          <w:rFonts w:asciiTheme="minorHAnsi" w:hAnsiTheme="minorHAnsi" w:cstheme="minorHAnsi"/>
          <w:sz w:val="22"/>
          <w:szCs w:val="22"/>
          <w:lang w:val="sk-SK"/>
        </w:rPr>
        <w:tab/>
        <w:t>Schvaľuje: Ing. Igor Paulovič</w:t>
      </w:r>
    </w:p>
    <w:p w:rsidR="00577F3E" w:rsidRPr="00DD3BE8" w:rsidRDefault="00577F3E" w:rsidP="00577F3E">
      <w:pPr>
        <w:pStyle w:val="Zkladntext"/>
        <w:ind w:left="4320" w:firstLine="720"/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      riaditeľ Univerzitnej jedálne</w:t>
      </w:r>
    </w:p>
    <w:p w:rsidR="00577F3E" w:rsidRPr="00DD3BE8" w:rsidRDefault="00577F3E" w:rsidP="00577F3E">
      <w:pPr>
        <w:pStyle w:val="Zkladntext"/>
        <w:ind w:left="4320" w:firstLine="720"/>
        <w:rPr>
          <w:rFonts w:asciiTheme="minorHAnsi" w:hAnsiTheme="minorHAnsi" w:cstheme="minorHAnsi"/>
          <w:sz w:val="22"/>
          <w:szCs w:val="22"/>
          <w:lang w:val="sk-SK"/>
        </w:rPr>
      </w:pPr>
    </w:p>
    <w:p w:rsidR="00577F3E" w:rsidRPr="00DD3BE8" w:rsidRDefault="00577F3E" w:rsidP="00577F3E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>Príloha č.1:</w:t>
      </w:r>
      <w:r w:rsidR="0041128A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Návratka</w:t>
      </w:r>
    </w:p>
    <w:p w:rsidR="00577F3E" w:rsidRPr="00DD3BE8" w:rsidRDefault="00577F3E" w:rsidP="00577F3E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DD3BE8">
        <w:rPr>
          <w:rFonts w:asciiTheme="minorHAnsi" w:hAnsiTheme="minorHAnsi" w:cstheme="minorHAnsi"/>
          <w:sz w:val="22"/>
          <w:szCs w:val="22"/>
          <w:lang w:val="sk-SK"/>
        </w:rPr>
        <w:t>Príloha č.2:</w:t>
      </w:r>
      <w:r w:rsidR="0041128A" w:rsidRPr="00DD3BE8">
        <w:rPr>
          <w:rFonts w:asciiTheme="minorHAnsi" w:hAnsiTheme="minorHAnsi" w:cstheme="minorHAnsi"/>
          <w:sz w:val="22"/>
          <w:szCs w:val="22"/>
          <w:lang w:val="sk-SK"/>
        </w:rPr>
        <w:t xml:space="preserve"> Návrh rámcovej dohody</w:t>
      </w:r>
    </w:p>
    <w:sectPr w:rsidR="00577F3E" w:rsidRPr="00DD3BE8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D33" w:rsidRDefault="00946D33" w:rsidP="005E3335">
      <w:r>
        <w:separator/>
      </w:r>
    </w:p>
  </w:endnote>
  <w:endnote w:type="continuationSeparator" w:id="0">
    <w:p w:rsidR="00946D33" w:rsidRDefault="00946D3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D33" w:rsidRDefault="00946D33" w:rsidP="005E3335">
      <w:r>
        <w:separator/>
      </w:r>
    </w:p>
  </w:footnote>
  <w:footnote w:type="continuationSeparator" w:id="0">
    <w:p w:rsidR="00946D33" w:rsidRDefault="00946D33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B6D10"/>
    <w:multiLevelType w:val="hybridMultilevel"/>
    <w:tmpl w:val="C4CA2C5E"/>
    <w:lvl w:ilvl="0" w:tplc="6BA4D1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AC181B"/>
    <w:multiLevelType w:val="multilevel"/>
    <w:tmpl w:val="7E04E402"/>
    <w:lvl w:ilvl="0">
      <w:start w:val="1"/>
      <w:numFmt w:val="decimal"/>
      <w:lvlText w:val="%1."/>
      <w:lvlJc w:val="left"/>
      <w:pPr>
        <w:ind w:left="427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7F08E7"/>
    <w:multiLevelType w:val="multilevel"/>
    <w:tmpl w:val="724AF88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92" w:hanging="1800"/>
      </w:pPr>
      <w:rPr>
        <w:rFonts w:hint="default"/>
      </w:rPr>
    </w:lvl>
  </w:abstractNum>
  <w:abstractNum w:abstractNumId="3" w15:restartNumberingAfterBreak="0">
    <w:nsid w:val="2A6360F9"/>
    <w:multiLevelType w:val="hybridMultilevel"/>
    <w:tmpl w:val="AD60B4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600A8"/>
    <w:multiLevelType w:val="hybridMultilevel"/>
    <w:tmpl w:val="B1126E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336F0"/>
    <w:multiLevelType w:val="multilevel"/>
    <w:tmpl w:val="AC885B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42748"/>
    <w:rsid w:val="00092B25"/>
    <w:rsid w:val="000A527B"/>
    <w:rsid w:val="000C2EAD"/>
    <w:rsid w:val="000C6568"/>
    <w:rsid w:val="001638D6"/>
    <w:rsid w:val="00186075"/>
    <w:rsid w:val="00197A5F"/>
    <w:rsid w:val="001B4B68"/>
    <w:rsid w:val="001D792F"/>
    <w:rsid w:val="001F33B7"/>
    <w:rsid w:val="002021DE"/>
    <w:rsid w:val="00207325"/>
    <w:rsid w:val="002726D4"/>
    <w:rsid w:val="00283037"/>
    <w:rsid w:val="002F2246"/>
    <w:rsid w:val="00311705"/>
    <w:rsid w:val="00313662"/>
    <w:rsid w:val="003443D3"/>
    <w:rsid w:val="00387768"/>
    <w:rsid w:val="00390ACE"/>
    <w:rsid w:val="003A34B3"/>
    <w:rsid w:val="003A45E8"/>
    <w:rsid w:val="003D364D"/>
    <w:rsid w:val="003E1222"/>
    <w:rsid w:val="00401EF4"/>
    <w:rsid w:val="0041128A"/>
    <w:rsid w:val="00431843"/>
    <w:rsid w:val="00451A3E"/>
    <w:rsid w:val="00494571"/>
    <w:rsid w:val="00494BBC"/>
    <w:rsid w:val="00511D61"/>
    <w:rsid w:val="00534680"/>
    <w:rsid w:val="0054785A"/>
    <w:rsid w:val="005505A7"/>
    <w:rsid w:val="00577F3E"/>
    <w:rsid w:val="005A6FB5"/>
    <w:rsid w:val="005B6B4A"/>
    <w:rsid w:val="005D0710"/>
    <w:rsid w:val="005D273F"/>
    <w:rsid w:val="005E3335"/>
    <w:rsid w:val="00600B83"/>
    <w:rsid w:val="0068787C"/>
    <w:rsid w:val="006A1E5C"/>
    <w:rsid w:val="006A6684"/>
    <w:rsid w:val="006D03BC"/>
    <w:rsid w:val="00705726"/>
    <w:rsid w:val="00751BFD"/>
    <w:rsid w:val="007B2CFC"/>
    <w:rsid w:val="007B54B1"/>
    <w:rsid w:val="007C02F3"/>
    <w:rsid w:val="00802E45"/>
    <w:rsid w:val="00833BCA"/>
    <w:rsid w:val="00881782"/>
    <w:rsid w:val="008902CD"/>
    <w:rsid w:val="008970C7"/>
    <w:rsid w:val="009347B3"/>
    <w:rsid w:val="009355A5"/>
    <w:rsid w:val="00946D33"/>
    <w:rsid w:val="00966647"/>
    <w:rsid w:val="00973044"/>
    <w:rsid w:val="00975EA6"/>
    <w:rsid w:val="009769E5"/>
    <w:rsid w:val="009949AA"/>
    <w:rsid w:val="009B11D4"/>
    <w:rsid w:val="009C5287"/>
    <w:rsid w:val="00A0149B"/>
    <w:rsid w:val="00A208B8"/>
    <w:rsid w:val="00A612FB"/>
    <w:rsid w:val="00B50DBD"/>
    <w:rsid w:val="00B94456"/>
    <w:rsid w:val="00BD3793"/>
    <w:rsid w:val="00BE2B35"/>
    <w:rsid w:val="00BE6E6B"/>
    <w:rsid w:val="00BE74D0"/>
    <w:rsid w:val="00BF04CE"/>
    <w:rsid w:val="00C4473E"/>
    <w:rsid w:val="00C50380"/>
    <w:rsid w:val="00CC065D"/>
    <w:rsid w:val="00CD2FAD"/>
    <w:rsid w:val="00CE0E1A"/>
    <w:rsid w:val="00D249F1"/>
    <w:rsid w:val="00DD3BE8"/>
    <w:rsid w:val="00DE6727"/>
    <w:rsid w:val="00DF056A"/>
    <w:rsid w:val="00DF7A82"/>
    <w:rsid w:val="00E25CD9"/>
    <w:rsid w:val="00E504D6"/>
    <w:rsid w:val="00E854EA"/>
    <w:rsid w:val="00EA3B67"/>
    <w:rsid w:val="00EB486A"/>
    <w:rsid w:val="00EF6E97"/>
    <w:rsid w:val="00F02CA3"/>
    <w:rsid w:val="00F11FB3"/>
    <w:rsid w:val="00F3676C"/>
    <w:rsid w:val="00F90BCD"/>
    <w:rsid w:val="00F913B5"/>
    <w:rsid w:val="00F96A89"/>
    <w:rsid w:val="00FA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53F93"/>
  <w15:docId w15:val="{F9EEF3B8-F116-415E-9376-5B7CDFC2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54785A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7B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B54B1"/>
    <w:pPr>
      <w:ind w:left="720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9949AA"/>
    <w:rPr>
      <w:color w:val="800080"/>
      <w:u w:val="single"/>
    </w:rPr>
  </w:style>
  <w:style w:type="paragraph" w:customStyle="1" w:styleId="font5">
    <w:name w:val="font5"/>
    <w:basedOn w:val="Normlny"/>
    <w:rsid w:val="009949AA"/>
    <w:pPr>
      <w:spacing w:before="100" w:beforeAutospacing="1" w:after="100" w:afterAutospacing="1"/>
    </w:pPr>
    <w:rPr>
      <w:rFonts w:cs="Arial"/>
      <w:color w:val="000000"/>
      <w:sz w:val="16"/>
      <w:szCs w:val="16"/>
    </w:rPr>
  </w:style>
  <w:style w:type="paragraph" w:customStyle="1" w:styleId="font6">
    <w:name w:val="font6"/>
    <w:basedOn w:val="Normlny"/>
    <w:rsid w:val="009949AA"/>
    <w:pPr>
      <w:spacing w:before="100" w:beforeAutospacing="1" w:after="100" w:afterAutospacing="1"/>
    </w:pPr>
    <w:rPr>
      <w:rFonts w:cs="Arial"/>
      <w:color w:val="FF0000"/>
      <w:sz w:val="16"/>
      <w:szCs w:val="16"/>
    </w:rPr>
  </w:style>
  <w:style w:type="paragraph" w:customStyle="1" w:styleId="font7">
    <w:name w:val="font7"/>
    <w:basedOn w:val="Normlny"/>
    <w:rsid w:val="009949AA"/>
    <w:pP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font8">
    <w:name w:val="font8"/>
    <w:basedOn w:val="Normlny"/>
    <w:rsid w:val="009949AA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64">
    <w:name w:val="xl64"/>
    <w:basedOn w:val="Normlny"/>
    <w:rsid w:val="009949A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66">
    <w:name w:val="xl6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67">
    <w:name w:val="xl67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68">
    <w:name w:val="xl68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69">
    <w:name w:val="xl69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0">
    <w:name w:val="xl70"/>
    <w:basedOn w:val="Normlny"/>
    <w:rsid w:val="009949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71">
    <w:name w:val="xl71"/>
    <w:basedOn w:val="Normlny"/>
    <w:rsid w:val="009949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2">
    <w:name w:val="xl72"/>
    <w:basedOn w:val="Normlny"/>
    <w:rsid w:val="009949A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3">
    <w:name w:val="xl73"/>
    <w:basedOn w:val="Normlny"/>
    <w:rsid w:val="009949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4">
    <w:name w:val="xl74"/>
    <w:basedOn w:val="Normlny"/>
    <w:rsid w:val="009949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5">
    <w:name w:val="xl75"/>
    <w:basedOn w:val="Normlny"/>
    <w:rsid w:val="009949A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6">
    <w:name w:val="xl7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7">
    <w:name w:val="xl77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8">
    <w:name w:val="xl78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79">
    <w:name w:val="xl79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80">
    <w:name w:val="xl80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81">
    <w:name w:val="xl81"/>
    <w:basedOn w:val="Normlny"/>
    <w:rsid w:val="009949A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82">
    <w:name w:val="xl82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83">
    <w:name w:val="xl83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84">
    <w:name w:val="xl84"/>
    <w:basedOn w:val="Normlny"/>
    <w:rsid w:val="009949A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85">
    <w:name w:val="xl85"/>
    <w:basedOn w:val="Normlny"/>
    <w:rsid w:val="009949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86">
    <w:name w:val="xl86"/>
    <w:basedOn w:val="Normlny"/>
    <w:rsid w:val="009949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87">
    <w:name w:val="xl87"/>
    <w:basedOn w:val="Normlny"/>
    <w:rsid w:val="009949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88">
    <w:name w:val="xl88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4"/>
      <w:szCs w:val="14"/>
    </w:rPr>
  </w:style>
  <w:style w:type="paragraph" w:customStyle="1" w:styleId="xl89">
    <w:name w:val="xl89"/>
    <w:basedOn w:val="Normlny"/>
    <w:rsid w:val="009949A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0">
    <w:name w:val="xl90"/>
    <w:basedOn w:val="Normlny"/>
    <w:rsid w:val="009949A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91">
    <w:name w:val="xl91"/>
    <w:basedOn w:val="Normlny"/>
    <w:rsid w:val="009949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2">
    <w:name w:val="xl92"/>
    <w:basedOn w:val="Normlny"/>
    <w:rsid w:val="009949A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3">
    <w:name w:val="xl93"/>
    <w:basedOn w:val="Normlny"/>
    <w:rsid w:val="009949AA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4">
    <w:name w:val="xl94"/>
    <w:basedOn w:val="Normlny"/>
    <w:rsid w:val="009949A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5">
    <w:name w:val="xl95"/>
    <w:basedOn w:val="Normlny"/>
    <w:rsid w:val="009949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6">
    <w:name w:val="xl9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7">
    <w:name w:val="xl97"/>
    <w:basedOn w:val="Normlny"/>
    <w:rsid w:val="009949A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8">
    <w:name w:val="xl98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9">
    <w:name w:val="xl99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100">
    <w:name w:val="xl100"/>
    <w:basedOn w:val="Normlny"/>
    <w:rsid w:val="009949A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101">
    <w:name w:val="xl101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102">
    <w:name w:val="xl102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103">
    <w:name w:val="xl103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104">
    <w:name w:val="xl104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sz w:val="16"/>
      <w:szCs w:val="16"/>
    </w:rPr>
  </w:style>
  <w:style w:type="paragraph" w:customStyle="1" w:styleId="xl105">
    <w:name w:val="xl105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color w:val="000000"/>
      <w:sz w:val="16"/>
      <w:szCs w:val="16"/>
    </w:rPr>
  </w:style>
  <w:style w:type="paragraph" w:customStyle="1" w:styleId="xl106">
    <w:name w:val="xl10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107">
    <w:name w:val="xl107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sz w:val="16"/>
      <w:szCs w:val="16"/>
    </w:rPr>
  </w:style>
  <w:style w:type="paragraph" w:customStyle="1" w:styleId="xl108">
    <w:name w:val="xl108"/>
    <w:basedOn w:val="Normlny"/>
    <w:rsid w:val="009949A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8776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7768"/>
    <w:rPr>
      <w:rFonts w:ascii="Tahoma" w:eastAsia="Times New Roman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3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kf.s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kf.s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paulovic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paulovic@ukf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BEA03-33F7-4996-A5DC-927AAA215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25</cp:revision>
  <cp:lastPrinted>2020-01-08T11:54:00Z</cp:lastPrinted>
  <dcterms:created xsi:type="dcterms:W3CDTF">2020-01-08T08:07:00Z</dcterms:created>
  <dcterms:modified xsi:type="dcterms:W3CDTF">2020-01-09T08:12:00Z</dcterms:modified>
</cp:coreProperties>
</file>