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9215EB">
        <w:rPr>
          <w:rFonts w:asciiTheme="minorHAnsi" w:hAnsiTheme="minorHAnsi"/>
          <w:sz w:val="22"/>
          <w:szCs w:val="22"/>
          <w:lang w:val="sk-SK"/>
        </w:rPr>
        <w:t>Rektorát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9215EB">
        <w:rPr>
          <w:rFonts w:asciiTheme="minorHAnsi" w:hAnsiTheme="minorHAnsi"/>
          <w:sz w:val="22"/>
          <w:szCs w:val="22"/>
          <w:lang w:val="sk-SK"/>
        </w:rPr>
        <w:t xml:space="preserve"> ŠD UKF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9215EB">
        <w:rPr>
          <w:rFonts w:asciiTheme="minorHAnsi" w:hAnsiTheme="minorHAnsi"/>
          <w:sz w:val="22"/>
          <w:szCs w:val="22"/>
          <w:lang w:val="sk-SK"/>
        </w:rPr>
        <w:t xml:space="preserve">Výmena </w:t>
      </w:r>
      <w:r w:rsidR="009215EB">
        <w:rPr>
          <w:lang w:val="sk-SK"/>
        </w:rPr>
        <w:t>ú</w:t>
      </w:r>
      <w:r w:rsidR="009215EB">
        <w:t>pravne vody s automatickou regeneráciou</w:t>
      </w:r>
      <w:r w:rsidR="009215EB">
        <w:rPr>
          <w:lang w:val="sk-SK"/>
        </w:rPr>
        <w:t>.</w:t>
      </w:r>
    </w:p>
    <w:p w:rsidR="00622DFB" w:rsidRPr="009215EB" w:rsidRDefault="00622DFB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lang w:val="sk-SK"/>
        </w:rPr>
        <w:t xml:space="preserve">                                          ( kotolňa ŠD Nitra , B. Slančíkovej 1 )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9215EB">
        <w:rPr>
          <w:rFonts w:asciiTheme="minorHAnsi" w:hAnsiTheme="minorHAnsi"/>
          <w:sz w:val="22"/>
          <w:szCs w:val="22"/>
          <w:lang w:val="sk-SK"/>
        </w:rPr>
        <w:t>Výmena pôvodnej nefunkčnej úpravovne vody za novú, ďalej len ÚV.</w:t>
      </w:r>
    </w:p>
    <w:p w:rsidR="009215EB" w:rsidRDefault="009215E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Výmena bude pozostávať : </w:t>
      </w:r>
    </w:p>
    <w:p w:rsidR="009215EB" w:rsidRDefault="009215EB" w:rsidP="009215E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Demontáž pôvodnej ÚV </w:t>
      </w:r>
    </w:p>
    <w:p w:rsidR="009215EB" w:rsidRDefault="009215EB" w:rsidP="009215EB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Dodanie a montáž novej ÚV</w:t>
      </w:r>
    </w:p>
    <w:p w:rsidR="009215EB" w:rsidRDefault="009215EB" w:rsidP="009215EB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215EB" w:rsidRDefault="009215EB" w:rsidP="009215EB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Požiadavka na ÚV </w:t>
      </w:r>
    </w:p>
    <w:p w:rsidR="009215EB" w:rsidRDefault="00B014C1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Kapacita  (m3x⁰N) – 60</w:t>
      </w:r>
    </w:p>
    <w:p w:rsidR="00B014C1" w:rsidRDefault="00B014C1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Objem katexu (l) – 15</w:t>
      </w:r>
    </w:p>
    <w:p w:rsidR="00B014C1" w:rsidRDefault="00B014C1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Prietok m3/h – 2</w:t>
      </w:r>
      <w:bookmarkStart w:id="0" w:name="_GoBack"/>
      <w:bookmarkEnd w:id="0"/>
    </w:p>
    <w:p w:rsidR="00B014C1" w:rsidRDefault="00622DFB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Spotreba soli na regeneráciu (kg) – 2,5</w:t>
      </w:r>
    </w:p>
    <w:p w:rsidR="00622DFB" w:rsidRDefault="00622DFB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Výška napojenia vody </w:t>
      </w:r>
      <w:r w:rsidR="0099151D">
        <w:rPr>
          <w:rFonts w:asciiTheme="minorHAnsi" w:hAnsiTheme="minorHAnsi"/>
          <w:sz w:val="22"/>
          <w:szCs w:val="22"/>
          <w:lang w:val="sk-SK"/>
        </w:rPr>
        <w:t>/</w:t>
      </w:r>
      <w:r>
        <w:rPr>
          <w:rFonts w:asciiTheme="minorHAnsi" w:hAnsiTheme="minorHAnsi"/>
          <w:sz w:val="22"/>
          <w:szCs w:val="22"/>
          <w:lang w:val="sk-SK"/>
        </w:rPr>
        <w:t xml:space="preserve"> odpadu – 930 /60</w:t>
      </w:r>
    </w:p>
    <w:p w:rsidR="00622DFB" w:rsidRDefault="00622DFB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Rozmer V x Š x H – 1150 x 700 x 550</w:t>
      </w:r>
    </w:p>
    <w:p w:rsidR="00622DFB" w:rsidRPr="00E10F59" w:rsidRDefault="00622DFB" w:rsidP="00B014C1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El. napájanie / príkon -  230V, 50 Hz / 3W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622DF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>23.1 2020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F3345">
        <w:rPr>
          <w:rFonts w:asciiTheme="minorHAnsi" w:hAnsiTheme="minorHAnsi"/>
          <w:b/>
          <w:sz w:val="22"/>
          <w:szCs w:val="22"/>
          <w:lang w:val="sk-SK"/>
        </w:rPr>
        <w:t xml:space="preserve">10:00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5E3335" w:rsidRDefault="00622DFB" w:rsidP="00833BCA">
      <w:pPr>
        <w:pStyle w:val="Zkladntext"/>
        <w:rPr>
          <w:rStyle w:val="Hypertextovprepojenie"/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Pr="00C4010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jtazky@ukf.sk</w:t>
        </w:r>
      </w:hyperlink>
    </w:p>
    <w:p w:rsidR="00622DFB" w:rsidRPr="00E10F59" w:rsidRDefault="00622DF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2F3345" w:rsidRPr="002F3345" w:rsidRDefault="002F3345" w:rsidP="002F3345">
      <w:pPr>
        <w:jc w:val="both"/>
        <w:rPr>
          <w:rFonts w:asciiTheme="minorHAnsi" w:hAnsiTheme="minorHAnsi" w:cstheme="minorHAnsi"/>
          <w:bCs/>
          <w:szCs w:val="22"/>
        </w:rPr>
      </w:pPr>
      <w:r w:rsidRPr="002F3345">
        <w:rPr>
          <w:rFonts w:asciiTheme="minorHAnsi" w:hAnsiTheme="minorHAnsi"/>
          <w:bCs/>
          <w:szCs w:val="22"/>
        </w:rPr>
        <w:t xml:space="preserve">Kontaktná osoba, telefón, e-mail </w:t>
      </w:r>
      <w:r w:rsidRPr="002F3345">
        <w:rPr>
          <w:rFonts w:asciiTheme="minorHAnsi" w:hAnsiTheme="minorHAnsi" w:cstheme="minorHAnsi"/>
          <w:bCs/>
          <w:szCs w:val="22"/>
        </w:rPr>
        <w:t>a pod.: Bc. Jozef Ťažký , 0905 367 863, jtazky@ukf.sk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lastRenderedPageBreak/>
        <w:t xml:space="preserve">V Nitre dňa: </w:t>
      </w:r>
      <w:r w:rsidR="002F3345">
        <w:rPr>
          <w:rFonts w:asciiTheme="minorHAnsi" w:hAnsiTheme="minorHAnsi"/>
          <w:sz w:val="22"/>
          <w:szCs w:val="22"/>
          <w:lang w:val="sk-SK"/>
        </w:rPr>
        <w:t xml:space="preserve"> 20.1.2020.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E64CB" w:rsidRDefault="008E64CB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8E64CB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BE0" w:rsidRDefault="00E47BE0" w:rsidP="005E3335">
      <w:r>
        <w:separator/>
      </w:r>
    </w:p>
  </w:endnote>
  <w:endnote w:type="continuationSeparator" w:id="0">
    <w:p w:rsidR="00E47BE0" w:rsidRDefault="00E47BE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9151D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9151D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BE0" w:rsidRDefault="00E47BE0" w:rsidP="005E3335">
      <w:r>
        <w:separator/>
      </w:r>
    </w:p>
  </w:footnote>
  <w:footnote w:type="continuationSeparator" w:id="0">
    <w:p w:rsidR="00E47BE0" w:rsidRDefault="00E47BE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A4E7F"/>
    <w:multiLevelType w:val="hybridMultilevel"/>
    <w:tmpl w:val="51F81CEC"/>
    <w:lvl w:ilvl="0" w:tplc="247E4B5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2C050C"/>
    <w:rsid w:val="002E657C"/>
    <w:rsid w:val="002F3345"/>
    <w:rsid w:val="00311705"/>
    <w:rsid w:val="0032786C"/>
    <w:rsid w:val="003A34B3"/>
    <w:rsid w:val="00472131"/>
    <w:rsid w:val="005E3335"/>
    <w:rsid w:val="00622DFB"/>
    <w:rsid w:val="0068787C"/>
    <w:rsid w:val="006A15DB"/>
    <w:rsid w:val="006D03BC"/>
    <w:rsid w:val="006D7E2D"/>
    <w:rsid w:val="00751BFD"/>
    <w:rsid w:val="00771D00"/>
    <w:rsid w:val="008249E4"/>
    <w:rsid w:val="00833BCA"/>
    <w:rsid w:val="008667AC"/>
    <w:rsid w:val="008E60DE"/>
    <w:rsid w:val="008E64CB"/>
    <w:rsid w:val="00905767"/>
    <w:rsid w:val="009215EB"/>
    <w:rsid w:val="009302BA"/>
    <w:rsid w:val="00962D50"/>
    <w:rsid w:val="00967D4A"/>
    <w:rsid w:val="0099151D"/>
    <w:rsid w:val="00B014C1"/>
    <w:rsid w:val="00B32D60"/>
    <w:rsid w:val="00B743A8"/>
    <w:rsid w:val="00BF04CE"/>
    <w:rsid w:val="00C4579B"/>
    <w:rsid w:val="00CC4614"/>
    <w:rsid w:val="00D07529"/>
    <w:rsid w:val="00D130C9"/>
    <w:rsid w:val="00D56BBA"/>
    <w:rsid w:val="00DC7322"/>
    <w:rsid w:val="00E10F59"/>
    <w:rsid w:val="00E15A50"/>
    <w:rsid w:val="00E47BE0"/>
    <w:rsid w:val="00EB54AB"/>
    <w:rsid w:val="00F11FB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622DFB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5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51D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azky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7237F-AD34-4E00-AAA1-FEA63EEB0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jtazky</cp:lastModifiedBy>
  <cp:revision>4</cp:revision>
  <cp:lastPrinted>2020-01-17T08:53:00Z</cp:lastPrinted>
  <dcterms:created xsi:type="dcterms:W3CDTF">2020-01-17T06:17:00Z</dcterms:created>
  <dcterms:modified xsi:type="dcterms:W3CDTF">2020-01-17T09:01:00Z</dcterms:modified>
</cp:coreProperties>
</file>