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64" w:rsidRDefault="00982464" w:rsidP="009824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color w:val="2E74B5"/>
          <w:sz w:val="20"/>
          <w:szCs w:val="20"/>
        </w:rPr>
        <w:t xml:space="preserve">PRÍLOHA  </w:t>
      </w:r>
      <w:r w:rsidR="00F224FB">
        <w:rPr>
          <w:rFonts w:ascii="Times New Roman" w:hAnsi="Times New Roman"/>
          <w:b/>
          <w:color w:val="2E74B5"/>
          <w:sz w:val="20"/>
          <w:szCs w:val="20"/>
        </w:rPr>
        <w:t>A</w:t>
      </w:r>
      <w:bookmarkStart w:id="0" w:name="_GoBack"/>
      <w:bookmarkEnd w:id="0"/>
      <w:r w:rsidR="008B76D7">
        <w:rPr>
          <w:rFonts w:ascii="Times New Roman" w:hAnsi="Times New Roman"/>
          <w:b/>
          <w:color w:val="2E74B5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2E74B5"/>
          <w:sz w:val="20"/>
          <w:szCs w:val="20"/>
        </w:rPr>
        <w:t xml:space="preserve"> </w:t>
      </w:r>
    </w:p>
    <w:p w:rsidR="00982464" w:rsidRDefault="00982464" w:rsidP="00982464">
      <w:pPr>
        <w:tabs>
          <w:tab w:val="left" w:pos="1440"/>
          <w:tab w:val="right" w:pos="9000"/>
        </w:tabs>
        <w:spacing w:before="120" w:line="80" w:lineRule="atLeast"/>
        <w:ind w:right="1"/>
        <w:jc w:val="both"/>
        <w:rPr>
          <w:rFonts w:ascii="Times New Roman" w:hAnsi="Times New Roman"/>
          <w:b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Verejný obstarávateľ</w:t>
      </w:r>
      <w:r>
        <w:rPr>
          <w:rFonts w:ascii="Times New Roman" w:hAnsi="Times New Roman"/>
          <w:b/>
          <w:spacing w:val="10"/>
          <w:sz w:val="20"/>
          <w:szCs w:val="20"/>
        </w:rPr>
        <w:t xml:space="preserve">:  Univerzita Konštantína Filozofa v Nitre, </w:t>
      </w:r>
      <w:proofErr w:type="spellStart"/>
      <w:r>
        <w:rPr>
          <w:rFonts w:ascii="Times New Roman" w:hAnsi="Times New Roman"/>
          <w:b/>
          <w:spacing w:val="10"/>
          <w:sz w:val="20"/>
          <w:szCs w:val="20"/>
        </w:rPr>
        <w:t>Tr</w:t>
      </w:r>
      <w:proofErr w:type="spellEnd"/>
      <w:r>
        <w:rPr>
          <w:rFonts w:ascii="Times New Roman" w:hAnsi="Times New Roman"/>
          <w:b/>
          <w:spacing w:val="10"/>
          <w:sz w:val="20"/>
          <w:szCs w:val="20"/>
        </w:rPr>
        <w:t>. A. Hlinku 1, 949 74 Nitra</w:t>
      </w:r>
    </w:p>
    <w:p w:rsidR="00982464" w:rsidRPr="00F432D5" w:rsidRDefault="00982464" w:rsidP="00982464">
      <w:pPr>
        <w:ind w:right="1"/>
        <w:jc w:val="both"/>
        <w:rPr>
          <w:rFonts w:ascii="Times New Roman" w:hAnsi="Times New Roman"/>
          <w:b/>
          <w:i/>
          <w:spacing w:val="20"/>
        </w:rPr>
      </w:pPr>
      <w:r>
        <w:rPr>
          <w:rFonts w:ascii="Times New Roman" w:hAnsi="Times New Roman"/>
          <w:sz w:val="20"/>
          <w:szCs w:val="20"/>
        </w:rPr>
        <w:t xml:space="preserve">Názov zákazky: </w:t>
      </w:r>
      <w:r w:rsidR="00F432D5" w:rsidRPr="00F432D5">
        <w:rPr>
          <w:rFonts w:ascii="Times New Roman" w:hAnsi="Times New Roman"/>
          <w:b/>
          <w:i/>
        </w:rPr>
        <w:t>„</w:t>
      </w:r>
      <w:r w:rsidR="00F432D5" w:rsidRPr="00F432D5">
        <w:rPr>
          <w:rFonts w:ascii="Times New Roman" w:eastAsia="Calibri" w:hAnsi="Times New Roman"/>
          <w:b/>
          <w:i/>
          <w:lang w:eastAsia="sk-SK" w:bidi="sk-SK"/>
        </w:rPr>
        <w:t xml:space="preserve">Dodávka a montáž posuvnej samonosnej brány a </w:t>
      </w:r>
      <w:r w:rsidR="00F432D5" w:rsidRPr="00F432D5">
        <w:rPr>
          <w:rFonts w:ascii="Times New Roman" w:eastAsia="Calibri" w:hAnsi="Times New Roman"/>
          <w:b/>
          <w:i/>
          <w:color w:val="0070C0"/>
          <w:lang w:eastAsia="sk-SK" w:bidi="sk-SK"/>
        </w:rPr>
        <w:t> </w:t>
      </w:r>
      <w:r w:rsidR="00F432D5" w:rsidRPr="00F432D5">
        <w:rPr>
          <w:rFonts w:ascii="Times New Roman" w:eastAsia="Calibri" w:hAnsi="Times New Roman"/>
          <w:b/>
          <w:i/>
          <w:lang w:eastAsia="sk-SK" w:bidi="sk-SK"/>
        </w:rPr>
        <w:t>el</w:t>
      </w:r>
      <w:r w:rsidR="00F432D5">
        <w:rPr>
          <w:rFonts w:ascii="Times New Roman" w:eastAsia="Calibri" w:hAnsi="Times New Roman"/>
          <w:b/>
          <w:i/>
          <w:lang w:eastAsia="sk-SK" w:bidi="sk-SK"/>
        </w:rPr>
        <w:t>ektrických</w:t>
      </w:r>
      <w:r w:rsidR="00F432D5" w:rsidRPr="00F432D5">
        <w:rPr>
          <w:rFonts w:ascii="Times New Roman" w:eastAsia="Calibri" w:hAnsi="Times New Roman"/>
          <w:b/>
          <w:i/>
          <w:lang w:eastAsia="sk-SK" w:bidi="sk-SK"/>
        </w:rPr>
        <w:t xml:space="preserve"> automatických dverí pre areál FF UKF na Štefánikovej ul. č. 67 v</w:t>
      </w:r>
      <w:r w:rsidR="00F432D5">
        <w:rPr>
          <w:rFonts w:ascii="Times New Roman" w:eastAsia="Calibri" w:hAnsi="Times New Roman"/>
          <w:b/>
          <w:i/>
          <w:lang w:eastAsia="sk-SK" w:bidi="sk-SK"/>
        </w:rPr>
        <w:t> </w:t>
      </w:r>
      <w:r w:rsidR="00F432D5" w:rsidRPr="00F432D5">
        <w:rPr>
          <w:rFonts w:ascii="Times New Roman" w:eastAsia="Calibri" w:hAnsi="Times New Roman"/>
          <w:b/>
          <w:i/>
          <w:lang w:eastAsia="sk-SK" w:bidi="sk-SK"/>
        </w:rPr>
        <w:t>Nitre</w:t>
      </w:r>
      <w:r w:rsidR="00F432D5">
        <w:rPr>
          <w:rFonts w:ascii="Times New Roman" w:eastAsia="Calibri" w:hAnsi="Times New Roman"/>
          <w:b/>
          <w:i/>
          <w:lang w:eastAsia="sk-SK" w:bidi="sk-SK"/>
        </w:rPr>
        <w:t>“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z w:val="20"/>
          <w:szCs w:val="20"/>
        </w:rPr>
      </w:pPr>
    </w:p>
    <w:p w:rsidR="00982464" w:rsidRPr="00853426" w:rsidRDefault="00982464" w:rsidP="00982464">
      <w:pPr>
        <w:ind w:right="1"/>
        <w:jc w:val="center"/>
        <w:rPr>
          <w:rFonts w:ascii="Times New Roman" w:hAnsi="Times New Roman"/>
          <w:b/>
          <w:spacing w:val="10"/>
          <w:sz w:val="28"/>
          <w:szCs w:val="28"/>
        </w:rPr>
      </w:pPr>
      <w:r w:rsidRPr="00853426">
        <w:rPr>
          <w:rFonts w:ascii="Times New Roman" w:hAnsi="Times New Roman"/>
          <w:b/>
          <w:spacing w:val="10"/>
          <w:sz w:val="28"/>
          <w:szCs w:val="28"/>
        </w:rPr>
        <w:t>Návrh uchádzača na plnenie kritéria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bCs/>
          <w:spacing w:val="10"/>
          <w:sz w:val="20"/>
          <w:szCs w:val="20"/>
        </w:rPr>
        <w:t>Obchodné meno uchádzača     ................</w:t>
      </w:r>
      <w:r>
        <w:rPr>
          <w:rFonts w:ascii="Times New Roman" w:hAnsi="Times New Roman"/>
          <w:spacing w:val="10"/>
          <w:sz w:val="20"/>
          <w:szCs w:val="20"/>
        </w:rPr>
        <w:t xml:space="preserve">.............................................   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Cs/>
          <w:spacing w:val="10"/>
          <w:sz w:val="20"/>
          <w:szCs w:val="20"/>
        </w:rPr>
      </w:pPr>
      <w:r>
        <w:rPr>
          <w:rFonts w:ascii="Times New Roman" w:hAnsi="Times New Roman"/>
          <w:bCs/>
          <w:spacing w:val="10"/>
          <w:sz w:val="20"/>
          <w:szCs w:val="20"/>
        </w:rPr>
        <w:t xml:space="preserve">Adresa alebo sídlo uchádzača .............................................................   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bCs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IČO    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Kontaktná osoba 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e-mail: ........................................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Tel. č. : ..............................................</w:t>
      </w: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57"/>
        <w:gridCol w:w="1345"/>
        <w:gridCol w:w="1417"/>
        <w:gridCol w:w="1416"/>
      </w:tblGrid>
      <w:tr w:rsidR="00982464" w:rsidTr="0007602C">
        <w:trPr>
          <w:trHeight w:val="86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Kritérium hodnotenia ponúk:</w:t>
            </w:r>
          </w:p>
          <w:p w:rsidR="00982464" w:rsidRDefault="00982464">
            <w:pPr>
              <w:tabs>
                <w:tab w:val="left" w:pos="567"/>
                <w:tab w:val="left" w:pos="1134"/>
              </w:tabs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Cena v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DPH</w:t>
            </w:r>
          </w:p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20%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64" w:rsidRDefault="00982464">
            <w:pPr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10"/>
                <w:sz w:val="20"/>
                <w:szCs w:val="20"/>
              </w:rPr>
              <w:t>Cena celkom</w:t>
            </w:r>
          </w:p>
        </w:tc>
      </w:tr>
      <w:tr w:rsidR="00982464" w:rsidTr="00982464">
        <w:trPr>
          <w:trHeight w:val="397"/>
        </w:trPr>
        <w:tc>
          <w:tcPr>
            <w:tcW w:w="9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64" w:rsidRDefault="00982464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spacing w:val="10"/>
                <w:sz w:val="20"/>
                <w:szCs w:val="20"/>
              </w:rPr>
            </w:pPr>
          </w:p>
        </w:tc>
      </w:tr>
      <w:tr w:rsidR="0007602C" w:rsidTr="0007602C">
        <w:trPr>
          <w:trHeight w:val="355"/>
        </w:trPr>
        <w:tc>
          <w:tcPr>
            <w:tcW w:w="4957" w:type="dxa"/>
            <w:hideMark/>
          </w:tcPr>
          <w:p w:rsidR="0007602C" w:rsidRPr="0007602C" w:rsidRDefault="0007602C" w:rsidP="0007602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602C">
              <w:rPr>
                <w:rFonts w:ascii="Times New Roman" w:hAnsi="Times New Roman"/>
                <w:sz w:val="20"/>
                <w:szCs w:val="20"/>
              </w:rPr>
              <w:t>1.Posuvná samonosná  brána 4500 x 1800 mm s betónovým základom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  <w:tr w:rsidR="0007602C" w:rsidTr="0007602C">
        <w:trPr>
          <w:trHeight w:val="355"/>
        </w:trPr>
        <w:tc>
          <w:tcPr>
            <w:tcW w:w="4957" w:type="dxa"/>
          </w:tcPr>
          <w:p w:rsidR="0007602C" w:rsidRPr="0007602C" w:rsidRDefault="0007602C" w:rsidP="0007602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602C">
              <w:rPr>
                <w:rFonts w:ascii="Times New Roman" w:hAnsi="Times New Roman"/>
                <w:sz w:val="20"/>
                <w:szCs w:val="20"/>
              </w:rPr>
              <w:t xml:space="preserve">2. Dvojkrídlová </w:t>
            </w:r>
            <w:proofErr w:type="spellStart"/>
            <w:r w:rsidRPr="0007602C">
              <w:rPr>
                <w:rFonts w:ascii="Times New Roman" w:hAnsi="Times New Roman"/>
                <w:sz w:val="20"/>
                <w:szCs w:val="20"/>
              </w:rPr>
              <w:t>otváravá</w:t>
            </w:r>
            <w:proofErr w:type="spellEnd"/>
            <w:r w:rsidRPr="0007602C">
              <w:rPr>
                <w:rFonts w:ascii="Times New Roman" w:hAnsi="Times New Roman"/>
                <w:sz w:val="20"/>
                <w:szCs w:val="20"/>
              </w:rPr>
              <w:t xml:space="preserve"> brána s jedným automatickým pohonom/ jedno aktívne </w:t>
            </w:r>
            <w:proofErr w:type="spellStart"/>
            <w:r w:rsidRPr="0007602C">
              <w:rPr>
                <w:rFonts w:ascii="Times New Roman" w:hAnsi="Times New Roman"/>
                <w:sz w:val="20"/>
                <w:szCs w:val="20"/>
              </w:rPr>
              <w:t>otváravé</w:t>
            </w:r>
            <w:proofErr w:type="spellEnd"/>
            <w:r w:rsidRPr="0007602C">
              <w:rPr>
                <w:rFonts w:ascii="Times New Roman" w:hAnsi="Times New Roman"/>
                <w:sz w:val="20"/>
                <w:szCs w:val="20"/>
              </w:rPr>
              <w:t xml:space="preserve"> krídlo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  <w:tr w:rsidR="0007602C" w:rsidTr="0007602C">
        <w:trPr>
          <w:trHeight w:val="355"/>
        </w:trPr>
        <w:tc>
          <w:tcPr>
            <w:tcW w:w="4957" w:type="dxa"/>
          </w:tcPr>
          <w:p w:rsidR="0007602C" w:rsidRPr="0007602C" w:rsidRDefault="0007602C" w:rsidP="0007602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602C">
              <w:rPr>
                <w:rFonts w:ascii="Times New Roman" w:hAnsi="Times New Roman"/>
                <w:sz w:val="20"/>
                <w:szCs w:val="20"/>
              </w:rPr>
              <w:t xml:space="preserve">3. Dvojkrídlové </w:t>
            </w:r>
            <w:proofErr w:type="spellStart"/>
            <w:r w:rsidRPr="0007602C">
              <w:rPr>
                <w:rFonts w:ascii="Times New Roman" w:hAnsi="Times New Roman"/>
                <w:sz w:val="20"/>
                <w:szCs w:val="20"/>
              </w:rPr>
              <w:t>otváravé</w:t>
            </w:r>
            <w:proofErr w:type="spellEnd"/>
            <w:r w:rsidRPr="0007602C">
              <w:rPr>
                <w:rFonts w:ascii="Times New Roman" w:hAnsi="Times New Roman"/>
                <w:sz w:val="20"/>
                <w:szCs w:val="20"/>
              </w:rPr>
              <w:t xml:space="preserve"> automatické dvere AD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  <w:tr w:rsidR="0007602C" w:rsidTr="0007602C">
        <w:trPr>
          <w:trHeight w:val="355"/>
        </w:trPr>
        <w:tc>
          <w:tcPr>
            <w:tcW w:w="4957" w:type="dxa"/>
          </w:tcPr>
          <w:p w:rsidR="0007602C" w:rsidRPr="0007602C" w:rsidRDefault="0007602C" w:rsidP="0007602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602C">
              <w:rPr>
                <w:rFonts w:ascii="Times New Roman" w:hAnsi="Times New Roman"/>
                <w:sz w:val="20"/>
                <w:szCs w:val="20"/>
              </w:rPr>
              <w:t>4. Úprava spevnenej plochy, nerezové zábradlie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  <w:tr w:rsidR="0007602C" w:rsidTr="0007602C">
        <w:trPr>
          <w:trHeight w:val="355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 w:rsidP="0098246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celkom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2C" w:rsidRDefault="0007602C">
            <w:pPr>
              <w:spacing w:after="0" w:line="240" w:lineRule="auto"/>
              <w:ind w:right="1"/>
              <w:jc w:val="both"/>
              <w:rPr>
                <w:rFonts w:ascii="Times New Roman" w:hAnsi="Times New Roman"/>
                <w:b/>
                <w:spacing w:val="10"/>
                <w:sz w:val="20"/>
                <w:szCs w:val="20"/>
              </w:rPr>
            </w:pPr>
          </w:p>
        </w:tc>
      </w:tr>
    </w:tbl>
    <w:p w:rsidR="00982464" w:rsidRDefault="00982464" w:rsidP="00982464">
      <w:pPr>
        <w:ind w:right="1"/>
        <w:jc w:val="both"/>
        <w:rPr>
          <w:rFonts w:ascii="Times New Roman" w:hAnsi="Times New Roman"/>
          <w:color w:val="FFFFFF"/>
          <w:spacing w:val="10"/>
          <w:sz w:val="20"/>
          <w:szCs w:val="20"/>
          <w:highlight w:val="darkRed"/>
        </w:rPr>
      </w:pPr>
    </w:p>
    <w:p w:rsidR="00982464" w:rsidRDefault="00982464" w:rsidP="00982464">
      <w:pPr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 xml:space="preserve">Potvrdzujem, že údaje uvedené v tomto vyhlásení sú pravdivé a sú v súlade s predloženou ponukou. </w:t>
      </w: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</w:p>
    <w:p w:rsidR="00982464" w:rsidRDefault="00982464" w:rsidP="00982464">
      <w:pPr>
        <w:tabs>
          <w:tab w:val="left" w:pos="567"/>
          <w:tab w:val="left" w:pos="1134"/>
        </w:tabs>
        <w:ind w:right="1"/>
        <w:jc w:val="both"/>
        <w:rPr>
          <w:rFonts w:ascii="Times New Roman" w:hAnsi="Times New Roman"/>
          <w:spacing w:val="10"/>
          <w:sz w:val="20"/>
          <w:szCs w:val="20"/>
        </w:rPr>
      </w:pPr>
      <w:r>
        <w:rPr>
          <w:rFonts w:ascii="Times New Roman" w:hAnsi="Times New Roman"/>
          <w:spacing w:val="10"/>
          <w:sz w:val="20"/>
          <w:szCs w:val="20"/>
        </w:rPr>
        <w:t>V …………………… dňa ……………….</w:t>
      </w:r>
    </w:p>
    <w:p w:rsidR="00982464" w:rsidRDefault="00982464" w:rsidP="00982464">
      <w:pPr>
        <w:tabs>
          <w:tab w:val="left" w:pos="567"/>
          <w:tab w:val="left" w:pos="1134"/>
        </w:tabs>
        <w:spacing w:after="0" w:line="240" w:lineRule="auto"/>
        <w:ind w:right="1"/>
        <w:jc w:val="both"/>
        <w:rPr>
          <w:rFonts w:ascii="Times New Roman" w:hAnsi="Times New Roman"/>
          <w:spacing w:val="10"/>
        </w:rPr>
      </w:pPr>
      <w:r>
        <w:rPr>
          <w:rFonts w:ascii="Times New Roman" w:hAnsi="Times New Roman"/>
          <w:spacing w:val="10"/>
        </w:rPr>
        <w:tab/>
        <w:t xml:space="preserve">                                                                        ........................................................</w:t>
      </w:r>
    </w:p>
    <w:p w:rsidR="00982464" w:rsidRDefault="00982464" w:rsidP="00982464">
      <w:pPr>
        <w:spacing w:after="0" w:line="240" w:lineRule="auto"/>
        <w:ind w:right="1"/>
        <w:jc w:val="both"/>
        <w:rPr>
          <w:rFonts w:ascii="Times New Roman" w:hAnsi="Times New Roman"/>
          <w:i/>
          <w:spacing w:val="10"/>
        </w:rPr>
      </w:pPr>
      <w:r>
        <w:rPr>
          <w:rFonts w:ascii="Times New Roman" w:hAnsi="Times New Roman"/>
          <w:i/>
          <w:spacing w:val="10"/>
        </w:rPr>
        <w:t xml:space="preserve">                                                                                              Podpis</w:t>
      </w: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  <w:r>
        <w:rPr>
          <w:rFonts w:ascii="Times New Roman" w:hAnsi="Times New Roman"/>
          <w:i/>
          <w:spacing w:val="10"/>
        </w:rPr>
        <w:t xml:space="preserve">                                                                             meno a priezvisko štatutárneho zástupcu</w:t>
      </w: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</w:p>
    <w:p w:rsidR="00982464" w:rsidRDefault="00982464" w:rsidP="00982464">
      <w:pPr>
        <w:spacing w:after="0" w:line="240" w:lineRule="auto"/>
        <w:ind w:right="1"/>
        <w:rPr>
          <w:rFonts w:ascii="Times New Roman" w:hAnsi="Times New Roman"/>
          <w:i/>
          <w:spacing w:val="10"/>
        </w:rPr>
      </w:pPr>
    </w:p>
    <w:p w:rsidR="007E450C" w:rsidRDefault="007E450C"/>
    <w:sectPr w:rsidR="007E4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64"/>
    <w:rsid w:val="0007602C"/>
    <w:rsid w:val="003667EC"/>
    <w:rsid w:val="00476B34"/>
    <w:rsid w:val="005D0E21"/>
    <w:rsid w:val="007E450C"/>
    <w:rsid w:val="00853426"/>
    <w:rsid w:val="008B76D7"/>
    <w:rsid w:val="008C2FD9"/>
    <w:rsid w:val="00982464"/>
    <w:rsid w:val="00F224FB"/>
    <w:rsid w:val="00F4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9379"/>
  <w15:docId w15:val="{9E587963-0D8B-4A79-9619-0874BE41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82464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Trnáková</dc:creator>
  <cp:lastModifiedBy>Používateľ systému Windows</cp:lastModifiedBy>
  <cp:revision>8</cp:revision>
  <dcterms:created xsi:type="dcterms:W3CDTF">2019-10-02T12:37:00Z</dcterms:created>
  <dcterms:modified xsi:type="dcterms:W3CDTF">2019-10-07T07:10:00Z</dcterms:modified>
</cp:coreProperties>
</file>