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CA" w:rsidRPr="00946E71" w:rsidRDefault="00833BCA" w:rsidP="002F46BC">
      <w:pPr>
        <w:rPr>
          <w:szCs w:val="22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946E71">
        <w:tab/>
      </w:r>
      <w:r w:rsidRPr="00946E71">
        <w:tab/>
      </w:r>
      <w:r w:rsidRPr="00946E71">
        <w:tab/>
      </w:r>
      <w:r w:rsidRPr="00946E71">
        <w:tab/>
      </w:r>
      <w:r w:rsidRPr="00946E71">
        <w:tab/>
      </w:r>
      <w:r w:rsidRPr="00946E71">
        <w:tab/>
      </w:r>
    </w:p>
    <w:p w:rsidR="00833BCA" w:rsidRPr="00946E71" w:rsidRDefault="00833BCA" w:rsidP="00833BCA">
      <w:pPr>
        <w:pStyle w:val="Tune14"/>
        <w:rPr>
          <w:rFonts w:asciiTheme="minorHAnsi" w:hAnsiTheme="minorHAnsi"/>
          <w:sz w:val="24"/>
          <w:szCs w:val="24"/>
        </w:rPr>
      </w:pPr>
    </w:p>
    <w:p w:rsidR="00833BCA" w:rsidRPr="00946E71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946E71" w:rsidRDefault="00833BCA" w:rsidP="00833BCA">
      <w:pPr>
        <w:pStyle w:val="Tune14"/>
        <w:jc w:val="center"/>
        <w:rPr>
          <w:rFonts w:asciiTheme="minorHAnsi" w:hAnsiTheme="minorHAnsi"/>
        </w:rPr>
      </w:pPr>
      <w:r w:rsidRPr="00946E71">
        <w:rPr>
          <w:rFonts w:asciiTheme="minorHAnsi" w:hAnsiTheme="minorHAnsi"/>
        </w:rPr>
        <w:t>Výzva na predloženie cenovej ponuky</w:t>
      </w:r>
    </w:p>
    <w:p w:rsidR="00833BCA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833BCA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946E71">
        <w:rPr>
          <w:rFonts w:asciiTheme="minorHAnsi" w:hAnsiTheme="minorHAnsi"/>
          <w:sz w:val="24"/>
          <w:szCs w:val="24"/>
          <w:lang w:val="sk-SK"/>
        </w:rPr>
        <w:t>Verejný obstarávateľ</w:t>
      </w:r>
      <w:r w:rsidRPr="00946E71">
        <w:rPr>
          <w:rFonts w:asciiTheme="minorHAnsi" w:hAnsiTheme="minorHAnsi"/>
          <w:sz w:val="24"/>
          <w:szCs w:val="24"/>
        </w:rPr>
        <w:t>:</w:t>
      </w:r>
      <w:r w:rsidRPr="00946E71">
        <w:rPr>
          <w:rFonts w:asciiTheme="minorHAnsi" w:hAnsiTheme="minorHAnsi"/>
          <w:sz w:val="24"/>
          <w:szCs w:val="24"/>
          <w:lang w:val="sk-SK"/>
        </w:rPr>
        <w:t xml:space="preserve"> </w:t>
      </w:r>
      <w:r w:rsidRPr="00946E71">
        <w:rPr>
          <w:rFonts w:asciiTheme="minorHAnsi" w:hAnsiTheme="minorHAnsi"/>
          <w:b/>
          <w:sz w:val="24"/>
          <w:szCs w:val="24"/>
          <w:lang w:val="sk-SK"/>
        </w:rPr>
        <w:t>Univerzita Konštantína Filozofa v Nitre</w:t>
      </w:r>
    </w:p>
    <w:p w:rsidR="00833BCA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833BCA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946E71">
        <w:rPr>
          <w:rFonts w:asciiTheme="minorHAnsi" w:hAnsiTheme="minorHAnsi"/>
          <w:sz w:val="24"/>
          <w:szCs w:val="24"/>
          <w:lang w:val="sk-SK"/>
        </w:rPr>
        <w:t>Fakulta:</w:t>
      </w:r>
    </w:p>
    <w:p w:rsidR="00833BCA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833BCA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946E71">
        <w:rPr>
          <w:rFonts w:asciiTheme="minorHAnsi" w:hAnsiTheme="minorHAnsi"/>
          <w:sz w:val="24"/>
          <w:szCs w:val="24"/>
          <w:lang w:val="sk-SK"/>
        </w:rPr>
        <w:t>Pracovisko:</w:t>
      </w:r>
      <w:r w:rsidR="001C4C7A" w:rsidRPr="00946E71">
        <w:rPr>
          <w:rFonts w:asciiTheme="minorHAnsi" w:hAnsiTheme="minorHAnsi"/>
          <w:sz w:val="24"/>
          <w:szCs w:val="24"/>
          <w:lang w:val="sk-SK"/>
        </w:rPr>
        <w:t xml:space="preserve"> </w:t>
      </w:r>
      <w:proofErr w:type="spellStart"/>
      <w:r w:rsidR="001C4C7A" w:rsidRPr="00946E71">
        <w:rPr>
          <w:rFonts w:asciiTheme="minorHAnsi" w:hAnsiTheme="minorHAnsi"/>
          <w:sz w:val="24"/>
          <w:szCs w:val="24"/>
          <w:lang w:val="sk-SK"/>
        </w:rPr>
        <w:t>PaSC</w:t>
      </w:r>
      <w:proofErr w:type="spellEnd"/>
    </w:p>
    <w:p w:rsidR="00833BCA" w:rsidRPr="00946E71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833BCA" w:rsidRPr="00070CFE" w:rsidRDefault="00833BCA" w:rsidP="00833BCA">
      <w:pPr>
        <w:pStyle w:val="Zkladntext"/>
        <w:rPr>
          <w:rFonts w:asciiTheme="minorHAnsi" w:hAnsiTheme="minorHAnsi"/>
          <w:b/>
          <w:sz w:val="24"/>
          <w:szCs w:val="24"/>
          <w:lang w:val="sk-SK"/>
        </w:rPr>
      </w:pPr>
      <w:r w:rsidRPr="00946E71">
        <w:rPr>
          <w:rFonts w:asciiTheme="minorHAnsi" w:hAnsiTheme="minorHAnsi"/>
          <w:sz w:val="24"/>
          <w:szCs w:val="24"/>
          <w:lang w:val="sk-SK"/>
        </w:rPr>
        <w:t xml:space="preserve">Názov predmetu zákazky: </w:t>
      </w:r>
      <w:proofErr w:type="spellStart"/>
      <w:r w:rsidR="00F679CB" w:rsidRPr="00070CFE">
        <w:rPr>
          <w:rFonts w:asciiTheme="minorHAnsi" w:hAnsiTheme="minorHAnsi"/>
          <w:sz w:val="24"/>
          <w:szCs w:val="24"/>
          <w:lang w:val="sk-SK"/>
        </w:rPr>
        <w:t>Schodolez</w:t>
      </w:r>
      <w:proofErr w:type="spellEnd"/>
      <w:r w:rsidR="00AE64A1" w:rsidRPr="00070CFE">
        <w:rPr>
          <w:rFonts w:asciiTheme="minorHAnsi" w:hAnsiTheme="minorHAnsi"/>
          <w:sz w:val="24"/>
          <w:szCs w:val="24"/>
          <w:lang w:val="sk-SK"/>
        </w:rPr>
        <w:t xml:space="preserve"> 3ks</w:t>
      </w:r>
      <w:r w:rsidR="00213DDD" w:rsidRPr="00070CFE">
        <w:rPr>
          <w:rFonts w:asciiTheme="minorHAnsi" w:hAnsiTheme="minorHAnsi"/>
          <w:sz w:val="24"/>
          <w:szCs w:val="24"/>
          <w:lang w:val="sk-SK"/>
        </w:rPr>
        <w:t>.</w:t>
      </w:r>
    </w:p>
    <w:p w:rsidR="00833BCA" w:rsidRPr="00070CFE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833BCA" w:rsidRPr="00070CFE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070CFE">
        <w:rPr>
          <w:rFonts w:asciiTheme="minorHAnsi" w:hAnsiTheme="minorHAnsi"/>
          <w:sz w:val="24"/>
          <w:szCs w:val="24"/>
          <w:lang w:val="sk-SK"/>
        </w:rPr>
        <w:t xml:space="preserve">Stručný opis: </w:t>
      </w:r>
      <w:proofErr w:type="spellStart"/>
      <w:r w:rsidR="00E73CE0" w:rsidRPr="00070CFE">
        <w:rPr>
          <w:rFonts w:asciiTheme="minorHAnsi" w:hAnsiTheme="minorHAnsi"/>
          <w:sz w:val="24"/>
          <w:szCs w:val="24"/>
          <w:lang w:val="sk-SK"/>
        </w:rPr>
        <w:t>Schodolez</w:t>
      </w:r>
      <w:proofErr w:type="spellEnd"/>
      <w:r w:rsidR="00E73CE0" w:rsidRPr="00070CFE">
        <w:rPr>
          <w:rFonts w:asciiTheme="minorHAnsi" w:hAnsiTheme="minorHAnsi"/>
          <w:sz w:val="24"/>
          <w:szCs w:val="24"/>
          <w:lang w:val="sk-SK"/>
        </w:rPr>
        <w:t xml:space="preserve"> je unikátne zariadenie umožňujúce osobám na mechanickom invalidnom vozíku prekonávať architektonické bariéry, kdekoľvek sa pohybuje. </w:t>
      </w:r>
      <w:proofErr w:type="spellStart"/>
      <w:r w:rsidR="00E73CE0" w:rsidRPr="00070CFE">
        <w:rPr>
          <w:rFonts w:asciiTheme="minorHAnsi" w:hAnsiTheme="minorHAnsi"/>
          <w:sz w:val="24"/>
          <w:szCs w:val="24"/>
          <w:lang w:val="sk-SK"/>
        </w:rPr>
        <w:t>Schodolez</w:t>
      </w:r>
      <w:proofErr w:type="spellEnd"/>
      <w:r w:rsidR="00E73CE0" w:rsidRPr="00070CFE">
        <w:rPr>
          <w:rFonts w:asciiTheme="minorHAnsi" w:hAnsiTheme="minorHAnsi"/>
          <w:sz w:val="24"/>
          <w:szCs w:val="24"/>
          <w:lang w:val="sk-SK"/>
        </w:rPr>
        <w:t xml:space="preserve"> je možné použiť na väčšine schodísk, okrem schodísk s točitými schodmi. Ovládanie </w:t>
      </w:r>
      <w:proofErr w:type="spellStart"/>
      <w:r w:rsidR="00E73CE0" w:rsidRPr="00070CFE">
        <w:rPr>
          <w:rFonts w:asciiTheme="minorHAnsi" w:hAnsiTheme="minorHAnsi"/>
          <w:sz w:val="24"/>
          <w:szCs w:val="24"/>
          <w:lang w:val="sk-SK"/>
        </w:rPr>
        <w:t>schodolezu</w:t>
      </w:r>
      <w:proofErr w:type="spellEnd"/>
      <w:r w:rsidR="00E73CE0" w:rsidRPr="00070CFE">
        <w:rPr>
          <w:rFonts w:asciiTheme="minorHAnsi" w:hAnsiTheme="minorHAnsi"/>
          <w:sz w:val="24"/>
          <w:szCs w:val="24"/>
          <w:lang w:val="sk-SK"/>
        </w:rPr>
        <w:t xml:space="preserve"> je ľahké a vďaka výsuvným kolieskam dochádza k ľahkému otáčaniu do 360° uhla. Skladá sa z dvoch oddeliteľných častí, je nenáročný na miesto pri skladovaní alebo preprave (zmestí sa do batožinového priestoru bežného osobného automobilu). Motor </w:t>
      </w:r>
      <w:proofErr w:type="spellStart"/>
      <w:r w:rsidR="00E73CE0" w:rsidRPr="00070CFE">
        <w:rPr>
          <w:rFonts w:asciiTheme="minorHAnsi" w:hAnsiTheme="minorHAnsi"/>
          <w:sz w:val="24"/>
          <w:szCs w:val="24"/>
          <w:lang w:val="sk-SK"/>
        </w:rPr>
        <w:t>schodolezu</w:t>
      </w:r>
      <w:proofErr w:type="spellEnd"/>
      <w:r w:rsidR="00E73CE0" w:rsidRPr="00070CFE">
        <w:rPr>
          <w:rFonts w:asciiTheme="minorHAnsi" w:hAnsiTheme="minorHAnsi"/>
          <w:sz w:val="24"/>
          <w:szCs w:val="24"/>
          <w:lang w:val="sk-SK"/>
        </w:rPr>
        <w:t xml:space="preserve"> je napájaný zo suchej batérie, ktorá nemá negatívny vplyv na životné prostredie. </w:t>
      </w:r>
      <w:proofErr w:type="spellStart"/>
      <w:r w:rsidR="00E73CE0" w:rsidRPr="00070CFE">
        <w:rPr>
          <w:rFonts w:asciiTheme="minorHAnsi" w:hAnsiTheme="minorHAnsi"/>
          <w:sz w:val="24"/>
          <w:szCs w:val="24"/>
          <w:lang w:val="sk-SK"/>
        </w:rPr>
        <w:t>Schodolez</w:t>
      </w:r>
      <w:proofErr w:type="spellEnd"/>
      <w:r w:rsidR="00E73CE0" w:rsidRPr="00070CFE">
        <w:rPr>
          <w:rFonts w:asciiTheme="minorHAnsi" w:hAnsiTheme="minorHAnsi"/>
          <w:sz w:val="24"/>
          <w:szCs w:val="24"/>
          <w:lang w:val="sk-SK"/>
        </w:rPr>
        <w:t xml:space="preserve"> obsluhuje druhá osoba pomocou ovládania umiestneného pri rukoväti. Hlavnou úlohou obsluhy je pripevniť invalidný vozík na </w:t>
      </w:r>
      <w:proofErr w:type="spellStart"/>
      <w:r w:rsidR="00E73CE0" w:rsidRPr="00070CFE">
        <w:rPr>
          <w:rFonts w:asciiTheme="minorHAnsi" w:hAnsiTheme="minorHAnsi"/>
          <w:sz w:val="24"/>
          <w:szCs w:val="24"/>
          <w:lang w:val="sk-SK"/>
        </w:rPr>
        <w:t>schodolez</w:t>
      </w:r>
      <w:proofErr w:type="spellEnd"/>
      <w:r w:rsidR="00E73CE0" w:rsidRPr="00070CFE">
        <w:rPr>
          <w:rFonts w:asciiTheme="minorHAnsi" w:hAnsiTheme="minorHAnsi"/>
          <w:sz w:val="24"/>
          <w:szCs w:val="24"/>
          <w:lang w:val="sk-SK"/>
        </w:rPr>
        <w:t xml:space="preserve">, zabezpečiť jeho otáčanie na jednotlivých medziposchodiach a určovať smer chodu na schodoch (pri pohybe po schodoch nie je potrebné vyvíjať žiadnu silu). </w:t>
      </w:r>
      <w:proofErr w:type="spellStart"/>
      <w:r w:rsidR="00E73CE0" w:rsidRPr="00070CFE">
        <w:rPr>
          <w:rFonts w:asciiTheme="minorHAnsi" w:hAnsiTheme="minorHAnsi"/>
          <w:sz w:val="24"/>
          <w:szCs w:val="24"/>
          <w:lang w:val="sk-SK"/>
        </w:rPr>
        <w:t>Schodolez</w:t>
      </w:r>
      <w:proofErr w:type="spellEnd"/>
      <w:r w:rsidR="00E73CE0" w:rsidRPr="00070CFE">
        <w:rPr>
          <w:rFonts w:asciiTheme="minorHAnsi" w:hAnsiTheme="minorHAnsi"/>
          <w:sz w:val="24"/>
          <w:szCs w:val="24"/>
          <w:lang w:val="sk-SK"/>
        </w:rPr>
        <w:t xml:space="preserve"> v štandardnom prevedení je určený na prepravu osôb sediacich na mechanickom invalidnom vozíku (s veľkými zadnými kolesami).</w:t>
      </w:r>
    </w:p>
    <w:p w:rsidR="00E73CE0" w:rsidRPr="00070CFE" w:rsidRDefault="00E73CE0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833BCA" w:rsidRPr="00070CFE" w:rsidRDefault="002F46BC" w:rsidP="002F46BC">
      <w:pPr>
        <w:autoSpaceDE w:val="0"/>
        <w:autoSpaceDN w:val="0"/>
        <w:adjustRightInd w:val="0"/>
        <w:jc w:val="both"/>
        <w:rPr>
          <w:rFonts w:asciiTheme="minorHAnsi" w:hAnsiTheme="minorHAnsi"/>
          <w:strike/>
          <w:color w:val="FF0000"/>
          <w:sz w:val="24"/>
          <w:vertAlign w:val="superscript"/>
        </w:rPr>
      </w:pPr>
      <w:r>
        <w:rPr>
          <w:rFonts w:asciiTheme="minorHAnsi" w:hAnsiTheme="minorHAnsi"/>
          <w:sz w:val="24"/>
        </w:rPr>
        <w:t xml:space="preserve">Nákup nových, nepoužívaných, nevystavovaných, neopravovaných </w:t>
      </w:r>
      <w:proofErr w:type="spellStart"/>
      <w:r>
        <w:rPr>
          <w:rFonts w:asciiTheme="minorHAnsi" w:hAnsiTheme="minorHAnsi"/>
          <w:sz w:val="24"/>
        </w:rPr>
        <w:t>schodolezov</w:t>
      </w:r>
      <w:proofErr w:type="spellEnd"/>
      <w:r>
        <w:rPr>
          <w:rFonts w:asciiTheme="minorHAnsi" w:hAnsiTheme="minorHAnsi"/>
          <w:sz w:val="24"/>
        </w:rPr>
        <w:t xml:space="preserve"> </w:t>
      </w:r>
      <w:r w:rsidR="00833BCA" w:rsidRPr="00070CFE">
        <w:rPr>
          <w:rFonts w:asciiTheme="minorHAnsi" w:hAnsiTheme="minorHAnsi"/>
          <w:sz w:val="24"/>
        </w:rPr>
        <w:t xml:space="preserve">vrátane </w:t>
      </w:r>
      <w:r>
        <w:rPr>
          <w:rFonts w:asciiTheme="minorHAnsi" w:hAnsiTheme="minorHAnsi"/>
          <w:sz w:val="24"/>
        </w:rPr>
        <w:t xml:space="preserve">balenia, </w:t>
      </w:r>
      <w:r w:rsidR="00833BCA" w:rsidRPr="00070CFE">
        <w:rPr>
          <w:rFonts w:asciiTheme="minorHAnsi" w:hAnsiTheme="minorHAnsi"/>
          <w:sz w:val="24"/>
        </w:rPr>
        <w:t xml:space="preserve">dopravy, vyloženia na </w:t>
      </w:r>
      <w:r w:rsidR="00AE64A1" w:rsidRPr="00070CFE">
        <w:rPr>
          <w:rFonts w:asciiTheme="minorHAnsi" w:hAnsiTheme="minorHAnsi"/>
          <w:sz w:val="24"/>
        </w:rPr>
        <w:t xml:space="preserve">konkrétne </w:t>
      </w:r>
      <w:r w:rsidR="00833BCA" w:rsidRPr="00070CFE">
        <w:rPr>
          <w:rFonts w:asciiTheme="minorHAnsi" w:hAnsiTheme="minorHAnsi"/>
          <w:sz w:val="24"/>
        </w:rPr>
        <w:t>pracovisko</w:t>
      </w:r>
      <w:r w:rsidR="00AE64A1" w:rsidRPr="00070CFE">
        <w:rPr>
          <w:rFonts w:asciiTheme="minorHAnsi" w:hAnsiTheme="minorHAnsi"/>
          <w:sz w:val="24"/>
        </w:rPr>
        <w:t xml:space="preserve"> uvedené v objednávke</w:t>
      </w:r>
      <w:r w:rsidR="00833BCA" w:rsidRPr="00070CFE">
        <w:rPr>
          <w:rFonts w:asciiTheme="minorHAnsi" w:hAnsiTheme="minorHAnsi"/>
          <w:sz w:val="24"/>
        </w:rPr>
        <w:t>,</w:t>
      </w:r>
      <w:r w:rsidR="00AE64A1" w:rsidRPr="00070CFE">
        <w:rPr>
          <w:rFonts w:asciiTheme="minorHAnsi" w:hAnsiTheme="minorHAnsi"/>
          <w:sz w:val="24"/>
        </w:rPr>
        <w:t xml:space="preserve"> inštalácie, zaškolenia, záruky a</w:t>
      </w:r>
      <w:r>
        <w:rPr>
          <w:rFonts w:asciiTheme="minorHAnsi" w:hAnsiTheme="minorHAnsi"/>
          <w:sz w:val="24"/>
        </w:rPr>
        <w:t xml:space="preserve"> všetkých</w:t>
      </w:r>
      <w:r w:rsidR="00AE64A1" w:rsidRPr="00070CFE">
        <w:rPr>
          <w:rFonts w:asciiTheme="minorHAnsi" w:hAnsiTheme="minorHAnsi"/>
          <w:sz w:val="24"/>
        </w:rPr>
        <w:t xml:space="preserve"> nákladov potrebných na realizáciu zákazky</w:t>
      </w:r>
      <w:r>
        <w:rPr>
          <w:rFonts w:asciiTheme="minorHAnsi" w:hAnsiTheme="minorHAnsi"/>
          <w:sz w:val="24"/>
        </w:rPr>
        <w:t>.</w:t>
      </w:r>
      <w:r w:rsidR="00833BCA" w:rsidRPr="00070CFE">
        <w:rPr>
          <w:rFonts w:asciiTheme="minorHAnsi" w:hAnsiTheme="minorHAnsi"/>
          <w:sz w:val="24"/>
        </w:rPr>
        <w:t xml:space="preserve"> </w:t>
      </w:r>
    </w:p>
    <w:p w:rsidR="00833BCA" w:rsidRPr="00070CFE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833BCA" w:rsidRPr="00070CFE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833BCA" w:rsidRPr="00070CFE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070CFE">
        <w:rPr>
          <w:rFonts w:asciiTheme="minorHAnsi" w:hAnsiTheme="minorHAnsi"/>
          <w:sz w:val="24"/>
          <w:szCs w:val="24"/>
          <w:lang w:val="sk-SK"/>
        </w:rPr>
        <w:t>Bližšia špecifikácia (ak je potrebná): viď v prílohe (</w:t>
      </w:r>
      <w:r w:rsidRPr="002679B6">
        <w:rPr>
          <w:rFonts w:asciiTheme="minorHAnsi" w:hAnsiTheme="minorHAnsi"/>
          <w:sz w:val="24"/>
          <w:szCs w:val="24"/>
          <w:lang w:val="sk-SK"/>
        </w:rPr>
        <w:t>áno</w:t>
      </w:r>
      <w:r w:rsidRPr="00070CFE">
        <w:rPr>
          <w:rFonts w:asciiTheme="minorHAnsi" w:hAnsiTheme="minorHAnsi"/>
          <w:sz w:val="24"/>
          <w:szCs w:val="24"/>
          <w:lang w:val="sk-SK"/>
        </w:rPr>
        <w:t xml:space="preserve"> / </w:t>
      </w:r>
      <w:r w:rsidRPr="002679B6">
        <w:rPr>
          <w:rFonts w:asciiTheme="minorHAnsi" w:hAnsiTheme="minorHAnsi"/>
          <w:strike/>
          <w:sz w:val="24"/>
          <w:szCs w:val="24"/>
          <w:lang w:val="sk-SK"/>
        </w:rPr>
        <w:t>nie</w:t>
      </w:r>
      <w:r w:rsidRPr="002679B6">
        <w:rPr>
          <w:rFonts w:asciiTheme="minorHAnsi" w:hAnsiTheme="minorHAnsi"/>
          <w:strike/>
          <w:sz w:val="24"/>
          <w:szCs w:val="24"/>
          <w:vertAlign w:val="superscript"/>
          <w:lang w:val="sk-SK"/>
        </w:rPr>
        <w:t>1</w:t>
      </w:r>
      <w:r w:rsidRPr="00070CFE">
        <w:rPr>
          <w:rFonts w:asciiTheme="minorHAnsi" w:hAnsiTheme="minorHAnsi"/>
          <w:sz w:val="24"/>
          <w:szCs w:val="24"/>
          <w:lang w:val="sk-SK"/>
        </w:rPr>
        <w:t>)</w:t>
      </w:r>
      <w:r w:rsidR="002679B6">
        <w:rPr>
          <w:rFonts w:asciiTheme="minorHAnsi" w:hAnsiTheme="minorHAnsi"/>
          <w:sz w:val="24"/>
          <w:szCs w:val="24"/>
          <w:lang w:val="sk-SK"/>
        </w:rPr>
        <w:t xml:space="preserve"> - obrázok</w:t>
      </w:r>
    </w:p>
    <w:p w:rsidR="00E73CE0" w:rsidRPr="00070CFE" w:rsidRDefault="00E73CE0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070CFE">
        <w:rPr>
          <w:rFonts w:asciiTheme="minorHAnsi" w:hAnsiTheme="minorHAnsi"/>
          <w:sz w:val="24"/>
          <w:szCs w:val="24"/>
          <w:lang w:val="sk-SK"/>
        </w:rPr>
        <w:t xml:space="preserve">Minimálne požadované technické vlastnosti </w:t>
      </w:r>
      <w:proofErr w:type="spellStart"/>
      <w:r w:rsidRPr="00070CFE">
        <w:rPr>
          <w:rFonts w:asciiTheme="minorHAnsi" w:hAnsiTheme="minorHAnsi"/>
          <w:sz w:val="24"/>
          <w:szCs w:val="24"/>
          <w:lang w:val="sk-SK"/>
        </w:rPr>
        <w:t>shodolez</w:t>
      </w:r>
      <w:r w:rsidR="00887F47" w:rsidRPr="00070CFE">
        <w:rPr>
          <w:rFonts w:asciiTheme="minorHAnsi" w:hAnsiTheme="minorHAnsi"/>
          <w:sz w:val="24"/>
          <w:szCs w:val="24"/>
          <w:lang w:val="sk-SK"/>
        </w:rPr>
        <w:t>ov</w:t>
      </w:r>
      <w:proofErr w:type="spellEnd"/>
      <w:r w:rsidRPr="00070CFE">
        <w:rPr>
          <w:rFonts w:asciiTheme="minorHAnsi" w:hAnsiTheme="minorHAnsi"/>
          <w:sz w:val="24"/>
          <w:szCs w:val="24"/>
          <w:lang w:val="sk-SK"/>
        </w:rPr>
        <w:t>:</w:t>
      </w:r>
    </w:p>
    <w:p w:rsidR="00E73CE0" w:rsidRPr="00070CFE" w:rsidRDefault="00E73CE0" w:rsidP="00E73CE0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070CFE">
        <w:rPr>
          <w:rFonts w:asciiTheme="minorHAnsi" w:hAnsiTheme="minorHAnsi"/>
          <w:sz w:val="24"/>
          <w:szCs w:val="24"/>
          <w:lang w:val="sk-SK"/>
        </w:rPr>
        <w:t>•</w:t>
      </w:r>
      <w:r w:rsidRPr="00070CFE">
        <w:rPr>
          <w:rFonts w:asciiTheme="minorHAnsi" w:hAnsiTheme="minorHAnsi"/>
          <w:sz w:val="24"/>
          <w:szCs w:val="24"/>
          <w:lang w:val="sk-SK"/>
        </w:rPr>
        <w:tab/>
      </w:r>
      <w:r w:rsidR="00486479">
        <w:rPr>
          <w:rFonts w:asciiTheme="minorHAnsi" w:hAnsiTheme="minorHAnsi"/>
          <w:sz w:val="24"/>
          <w:szCs w:val="24"/>
          <w:lang w:val="sk-SK"/>
        </w:rPr>
        <w:t xml:space="preserve">dosah </w:t>
      </w:r>
      <w:r w:rsidRPr="00070CFE">
        <w:rPr>
          <w:rFonts w:asciiTheme="minorHAnsi" w:hAnsiTheme="minorHAnsi"/>
          <w:sz w:val="24"/>
          <w:szCs w:val="24"/>
          <w:lang w:val="sk-SK"/>
        </w:rPr>
        <w:t xml:space="preserve">smerom hore : 600 schodov </w:t>
      </w:r>
    </w:p>
    <w:p w:rsidR="00E73CE0" w:rsidRPr="00070CFE" w:rsidRDefault="00E73CE0" w:rsidP="00E73CE0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070CFE">
        <w:rPr>
          <w:rFonts w:asciiTheme="minorHAnsi" w:hAnsiTheme="minorHAnsi"/>
          <w:sz w:val="24"/>
          <w:szCs w:val="24"/>
          <w:lang w:val="sk-SK"/>
        </w:rPr>
        <w:t>•</w:t>
      </w:r>
      <w:r w:rsidRPr="00070CFE">
        <w:rPr>
          <w:rFonts w:asciiTheme="minorHAnsi" w:hAnsiTheme="minorHAnsi"/>
          <w:sz w:val="24"/>
          <w:szCs w:val="24"/>
          <w:lang w:val="sk-SK"/>
        </w:rPr>
        <w:tab/>
        <w:t>dosah smerom dolu : 840 schodov</w:t>
      </w:r>
    </w:p>
    <w:p w:rsidR="00E73CE0" w:rsidRPr="00070CFE" w:rsidRDefault="00E73CE0" w:rsidP="00E73CE0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070CFE">
        <w:rPr>
          <w:rFonts w:asciiTheme="minorHAnsi" w:hAnsiTheme="minorHAnsi"/>
          <w:sz w:val="24"/>
          <w:szCs w:val="24"/>
          <w:lang w:val="sk-SK"/>
        </w:rPr>
        <w:t>•</w:t>
      </w:r>
      <w:r w:rsidRPr="00070CFE">
        <w:rPr>
          <w:rFonts w:asciiTheme="minorHAnsi" w:hAnsiTheme="minorHAnsi"/>
          <w:sz w:val="24"/>
          <w:szCs w:val="24"/>
          <w:lang w:val="sk-SK"/>
        </w:rPr>
        <w:tab/>
        <w:t>min. šírka schodiska : 750 mm</w:t>
      </w:r>
    </w:p>
    <w:p w:rsidR="00E73CE0" w:rsidRPr="00070CFE" w:rsidRDefault="00E73CE0" w:rsidP="00E73CE0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070CFE">
        <w:rPr>
          <w:rFonts w:asciiTheme="minorHAnsi" w:hAnsiTheme="minorHAnsi"/>
          <w:sz w:val="24"/>
          <w:szCs w:val="24"/>
          <w:lang w:val="sk-SK"/>
        </w:rPr>
        <w:t>•</w:t>
      </w:r>
      <w:r w:rsidRPr="00070CFE">
        <w:rPr>
          <w:rFonts w:asciiTheme="minorHAnsi" w:hAnsiTheme="minorHAnsi"/>
          <w:sz w:val="24"/>
          <w:szCs w:val="24"/>
          <w:lang w:val="sk-SK"/>
        </w:rPr>
        <w:tab/>
        <w:t>min. rozmery podesty tvaru : 1250 x 1250 mm</w:t>
      </w:r>
    </w:p>
    <w:p w:rsidR="00E73CE0" w:rsidRPr="00070CFE" w:rsidRDefault="00E73CE0" w:rsidP="00E73CE0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070CFE">
        <w:rPr>
          <w:rFonts w:asciiTheme="minorHAnsi" w:hAnsiTheme="minorHAnsi"/>
          <w:sz w:val="24"/>
          <w:szCs w:val="24"/>
          <w:lang w:val="sk-SK"/>
        </w:rPr>
        <w:t>•</w:t>
      </w:r>
      <w:r w:rsidRPr="00070CFE">
        <w:rPr>
          <w:rFonts w:asciiTheme="minorHAnsi" w:hAnsiTheme="minorHAnsi"/>
          <w:sz w:val="24"/>
          <w:szCs w:val="24"/>
          <w:lang w:val="sk-SK"/>
        </w:rPr>
        <w:tab/>
        <w:t xml:space="preserve">max. sklon </w:t>
      </w:r>
      <w:r w:rsidR="006F19D6" w:rsidRPr="00070CFE">
        <w:rPr>
          <w:rFonts w:asciiTheme="minorHAnsi" w:hAnsiTheme="minorHAnsi"/>
          <w:sz w:val="24"/>
          <w:szCs w:val="24"/>
          <w:lang w:val="sk-SK"/>
        </w:rPr>
        <w:t>schodiska</w:t>
      </w:r>
      <w:r w:rsidRPr="00070CFE">
        <w:rPr>
          <w:rFonts w:asciiTheme="minorHAnsi" w:hAnsiTheme="minorHAnsi"/>
          <w:sz w:val="24"/>
          <w:szCs w:val="24"/>
          <w:lang w:val="sk-SK"/>
        </w:rPr>
        <w:t>: 70% = 35°</w:t>
      </w:r>
    </w:p>
    <w:p w:rsidR="00E73CE0" w:rsidRPr="00070CFE" w:rsidRDefault="00E73CE0" w:rsidP="00E73CE0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070CFE">
        <w:rPr>
          <w:rFonts w:asciiTheme="minorHAnsi" w:hAnsiTheme="minorHAnsi"/>
          <w:sz w:val="24"/>
          <w:szCs w:val="24"/>
          <w:lang w:val="sk-SK"/>
        </w:rPr>
        <w:t>•</w:t>
      </w:r>
      <w:r w:rsidRPr="00070CFE">
        <w:rPr>
          <w:rFonts w:asciiTheme="minorHAnsi" w:hAnsiTheme="minorHAnsi"/>
          <w:sz w:val="24"/>
          <w:szCs w:val="24"/>
          <w:lang w:val="sk-SK"/>
        </w:rPr>
        <w:tab/>
        <w:t xml:space="preserve">rýchlosť jazdy : na hor </w:t>
      </w:r>
      <w:r w:rsidR="006F19D6" w:rsidRPr="00070CFE">
        <w:rPr>
          <w:rFonts w:asciiTheme="minorHAnsi" w:hAnsiTheme="minorHAnsi"/>
          <w:sz w:val="24"/>
          <w:szCs w:val="24"/>
          <w:lang w:val="sk-SK"/>
        </w:rPr>
        <w:t>min. 20 schodov/minútu,</w:t>
      </w:r>
      <w:r w:rsidRPr="00070CFE">
        <w:rPr>
          <w:rFonts w:asciiTheme="minorHAnsi" w:hAnsiTheme="minorHAnsi"/>
          <w:sz w:val="24"/>
          <w:szCs w:val="24"/>
          <w:lang w:val="sk-SK"/>
        </w:rPr>
        <w:t xml:space="preserve"> na dol</w:t>
      </w:r>
      <w:r w:rsidR="006F19D6" w:rsidRPr="00070CFE">
        <w:rPr>
          <w:rFonts w:asciiTheme="minorHAnsi" w:hAnsiTheme="minorHAnsi"/>
          <w:sz w:val="24"/>
          <w:szCs w:val="24"/>
          <w:lang w:val="sk-SK"/>
        </w:rPr>
        <w:t xml:space="preserve"> min. 28 schodov/minútu</w:t>
      </w:r>
    </w:p>
    <w:p w:rsidR="00E73CE0" w:rsidRPr="00070CFE" w:rsidRDefault="00E73CE0" w:rsidP="00E73CE0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070CFE">
        <w:rPr>
          <w:rFonts w:asciiTheme="minorHAnsi" w:hAnsiTheme="minorHAnsi"/>
          <w:sz w:val="24"/>
          <w:szCs w:val="24"/>
          <w:lang w:val="sk-SK"/>
        </w:rPr>
        <w:t>•</w:t>
      </w:r>
      <w:r w:rsidRPr="00070CFE">
        <w:rPr>
          <w:rFonts w:asciiTheme="minorHAnsi" w:hAnsiTheme="minorHAnsi"/>
          <w:sz w:val="24"/>
          <w:szCs w:val="24"/>
          <w:lang w:val="sk-SK"/>
        </w:rPr>
        <w:tab/>
        <w:t xml:space="preserve">nosnosť : </w:t>
      </w:r>
      <w:r w:rsidR="006F19D6" w:rsidRPr="00070CFE">
        <w:rPr>
          <w:rFonts w:asciiTheme="minorHAnsi" w:hAnsiTheme="minorHAnsi"/>
          <w:sz w:val="24"/>
          <w:szCs w:val="24"/>
          <w:lang w:val="sk-SK"/>
        </w:rPr>
        <w:t xml:space="preserve">minimálne </w:t>
      </w:r>
      <w:r w:rsidRPr="00070CFE">
        <w:rPr>
          <w:rFonts w:asciiTheme="minorHAnsi" w:hAnsiTheme="minorHAnsi"/>
          <w:sz w:val="24"/>
          <w:szCs w:val="24"/>
          <w:lang w:val="sk-SK"/>
        </w:rPr>
        <w:t>160 kg</w:t>
      </w:r>
    </w:p>
    <w:p w:rsidR="00E73CE0" w:rsidRPr="00070CFE" w:rsidRDefault="00E73CE0" w:rsidP="00E73CE0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070CFE">
        <w:rPr>
          <w:rFonts w:asciiTheme="minorHAnsi" w:hAnsiTheme="minorHAnsi"/>
          <w:sz w:val="24"/>
          <w:szCs w:val="24"/>
          <w:lang w:val="sk-SK"/>
        </w:rPr>
        <w:t>•</w:t>
      </w:r>
      <w:r w:rsidRPr="00070CFE">
        <w:rPr>
          <w:rFonts w:asciiTheme="minorHAnsi" w:hAnsiTheme="minorHAnsi"/>
          <w:sz w:val="24"/>
          <w:szCs w:val="24"/>
          <w:lang w:val="sk-SK"/>
        </w:rPr>
        <w:tab/>
        <w:t>batéria: 12 V- 20 Ah</w:t>
      </w:r>
    </w:p>
    <w:p w:rsidR="00E73CE0" w:rsidRPr="00070CFE" w:rsidRDefault="00E73CE0" w:rsidP="00E73CE0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070CFE">
        <w:rPr>
          <w:rFonts w:asciiTheme="minorHAnsi" w:hAnsiTheme="minorHAnsi"/>
          <w:sz w:val="24"/>
          <w:szCs w:val="24"/>
          <w:lang w:val="sk-SK"/>
        </w:rPr>
        <w:t>•</w:t>
      </w:r>
      <w:r w:rsidRPr="00070CFE">
        <w:rPr>
          <w:rFonts w:asciiTheme="minorHAnsi" w:hAnsiTheme="minorHAnsi"/>
          <w:sz w:val="24"/>
          <w:szCs w:val="24"/>
          <w:lang w:val="sk-SK"/>
        </w:rPr>
        <w:tab/>
        <w:t>napájanie nabíjačky : 220 V</w:t>
      </w:r>
    </w:p>
    <w:p w:rsidR="00E73CE0" w:rsidRPr="00070CFE" w:rsidRDefault="00E73CE0" w:rsidP="00E73CE0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070CFE">
        <w:rPr>
          <w:rFonts w:asciiTheme="minorHAnsi" w:hAnsiTheme="minorHAnsi"/>
          <w:sz w:val="24"/>
          <w:szCs w:val="24"/>
          <w:lang w:val="sk-SK"/>
        </w:rPr>
        <w:t>•</w:t>
      </w:r>
      <w:r w:rsidRPr="00070CFE">
        <w:rPr>
          <w:rFonts w:asciiTheme="minorHAnsi" w:hAnsiTheme="minorHAnsi"/>
          <w:sz w:val="24"/>
          <w:szCs w:val="24"/>
          <w:lang w:val="sk-SK"/>
        </w:rPr>
        <w:tab/>
        <w:t>motora : DC motor 210W / 30min</w:t>
      </w:r>
    </w:p>
    <w:p w:rsidR="00E73CE0" w:rsidRPr="00070CFE" w:rsidRDefault="00E73CE0" w:rsidP="00E73CE0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070CFE">
        <w:rPr>
          <w:rFonts w:asciiTheme="minorHAnsi" w:hAnsiTheme="minorHAnsi"/>
          <w:sz w:val="24"/>
          <w:szCs w:val="24"/>
          <w:lang w:val="sk-SK"/>
        </w:rPr>
        <w:t>•</w:t>
      </w:r>
      <w:r w:rsidRPr="00070CFE">
        <w:rPr>
          <w:rFonts w:asciiTheme="minorHAnsi" w:hAnsiTheme="minorHAnsi"/>
          <w:sz w:val="24"/>
          <w:szCs w:val="24"/>
          <w:lang w:val="sk-SK"/>
        </w:rPr>
        <w:tab/>
        <w:t>brzda : elektromagnetická</w:t>
      </w:r>
    </w:p>
    <w:p w:rsidR="00E73CE0" w:rsidRPr="00070CFE" w:rsidRDefault="00E73CE0" w:rsidP="00E73CE0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070CFE">
        <w:rPr>
          <w:rFonts w:asciiTheme="minorHAnsi" w:hAnsiTheme="minorHAnsi"/>
          <w:sz w:val="24"/>
          <w:szCs w:val="24"/>
          <w:lang w:val="sk-SK"/>
        </w:rPr>
        <w:t>•</w:t>
      </w:r>
      <w:r w:rsidRPr="00070CFE">
        <w:rPr>
          <w:rFonts w:asciiTheme="minorHAnsi" w:hAnsiTheme="minorHAnsi"/>
          <w:sz w:val="24"/>
          <w:szCs w:val="24"/>
          <w:lang w:val="sk-SK"/>
        </w:rPr>
        <w:tab/>
        <w:t>prevádzková a skladová teplota : -20°Caž 50°C</w:t>
      </w:r>
    </w:p>
    <w:p w:rsidR="00E73CE0" w:rsidRPr="00070CFE" w:rsidRDefault="00E73CE0" w:rsidP="00E73CE0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070CFE">
        <w:rPr>
          <w:rFonts w:asciiTheme="minorHAnsi" w:hAnsiTheme="minorHAnsi"/>
          <w:sz w:val="24"/>
          <w:szCs w:val="24"/>
          <w:lang w:val="sk-SK"/>
        </w:rPr>
        <w:t>•</w:t>
      </w:r>
      <w:r w:rsidRPr="00070CFE">
        <w:rPr>
          <w:rFonts w:asciiTheme="minorHAnsi" w:hAnsiTheme="minorHAnsi"/>
          <w:sz w:val="24"/>
          <w:szCs w:val="24"/>
          <w:lang w:val="sk-SK"/>
        </w:rPr>
        <w:tab/>
        <w:t>dĺžka podvozku : 900 mm</w:t>
      </w:r>
    </w:p>
    <w:p w:rsidR="00E73CE0" w:rsidRPr="00070CFE" w:rsidRDefault="00E73CE0" w:rsidP="00E73CE0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070CFE">
        <w:rPr>
          <w:rFonts w:asciiTheme="minorHAnsi" w:hAnsiTheme="minorHAnsi"/>
          <w:sz w:val="24"/>
          <w:szCs w:val="24"/>
          <w:lang w:val="sk-SK"/>
        </w:rPr>
        <w:lastRenderedPageBreak/>
        <w:t>•</w:t>
      </w:r>
      <w:r w:rsidRPr="00070CFE">
        <w:rPr>
          <w:rFonts w:asciiTheme="minorHAnsi" w:hAnsiTheme="minorHAnsi"/>
          <w:sz w:val="24"/>
          <w:szCs w:val="24"/>
          <w:lang w:val="sk-SK"/>
        </w:rPr>
        <w:tab/>
        <w:t>šírka gumeného pásu : 51 mm</w:t>
      </w:r>
    </w:p>
    <w:p w:rsidR="00E73CE0" w:rsidRPr="00070CFE" w:rsidRDefault="00E73CE0" w:rsidP="00E73CE0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070CFE">
        <w:rPr>
          <w:rFonts w:asciiTheme="minorHAnsi" w:hAnsiTheme="minorHAnsi"/>
          <w:sz w:val="24"/>
          <w:szCs w:val="24"/>
          <w:lang w:val="sk-SK"/>
        </w:rPr>
        <w:t>•</w:t>
      </w:r>
      <w:r w:rsidRPr="00070CFE">
        <w:rPr>
          <w:rFonts w:asciiTheme="minorHAnsi" w:hAnsiTheme="minorHAnsi"/>
          <w:sz w:val="24"/>
          <w:szCs w:val="24"/>
          <w:lang w:val="sk-SK"/>
        </w:rPr>
        <w:tab/>
        <w:t>materiál pásu : tvrdená guma</w:t>
      </w:r>
    </w:p>
    <w:p w:rsidR="00E73CE0" w:rsidRPr="00070CFE" w:rsidRDefault="00E73CE0" w:rsidP="00E73CE0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070CFE">
        <w:rPr>
          <w:rFonts w:asciiTheme="minorHAnsi" w:hAnsiTheme="minorHAnsi"/>
          <w:sz w:val="24"/>
          <w:szCs w:val="24"/>
          <w:lang w:val="sk-SK"/>
        </w:rPr>
        <w:t>•</w:t>
      </w:r>
      <w:r w:rsidRPr="00070CFE">
        <w:rPr>
          <w:rFonts w:asciiTheme="minorHAnsi" w:hAnsiTheme="minorHAnsi"/>
          <w:sz w:val="24"/>
          <w:szCs w:val="24"/>
          <w:lang w:val="sk-SK"/>
        </w:rPr>
        <w:tab/>
        <w:t>špeciálna výbava : možnosť prevážať el</w:t>
      </w:r>
      <w:r w:rsidR="006F19D6" w:rsidRPr="00070CFE">
        <w:rPr>
          <w:rFonts w:asciiTheme="minorHAnsi" w:hAnsiTheme="minorHAnsi"/>
          <w:sz w:val="24"/>
          <w:szCs w:val="24"/>
          <w:lang w:val="sk-SK"/>
        </w:rPr>
        <w:t>ektrický</w:t>
      </w:r>
      <w:r w:rsidRPr="00070CFE">
        <w:rPr>
          <w:rFonts w:asciiTheme="minorHAnsi" w:hAnsiTheme="minorHAnsi"/>
          <w:sz w:val="24"/>
          <w:szCs w:val="24"/>
          <w:lang w:val="sk-SK"/>
        </w:rPr>
        <w:t xml:space="preserve"> vozík</w:t>
      </w:r>
    </w:p>
    <w:p w:rsidR="00E73CE0" w:rsidRPr="00070CFE" w:rsidRDefault="00E73CE0" w:rsidP="00E73CE0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070CFE">
        <w:rPr>
          <w:rFonts w:asciiTheme="minorHAnsi" w:hAnsiTheme="minorHAnsi"/>
          <w:sz w:val="24"/>
          <w:szCs w:val="24"/>
          <w:lang w:val="sk-SK"/>
        </w:rPr>
        <w:t>•</w:t>
      </w:r>
      <w:r w:rsidRPr="00070CFE">
        <w:rPr>
          <w:rFonts w:asciiTheme="minorHAnsi" w:hAnsiTheme="minorHAnsi"/>
          <w:sz w:val="24"/>
          <w:szCs w:val="24"/>
          <w:lang w:val="sk-SK"/>
        </w:rPr>
        <w:tab/>
        <w:t>stav kapacity batérie : indikátor na hornom ovládacom paneli</w:t>
      </w:r>
    </w:p>
    <w:p w:rsidR="00F679CB" w:rsidRPr="00070CFE" w:rsidRDefault="00E73CE0" w:rsidP="00E73CE0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070CFE">
        <w:rPr>
          <w:rFonts w:asciiTheme="minorHAnsi" w:hAnsiTheme="minorHAnsi"/>
          <w:sz w:val="24"/>
          <w:szCs w:val="24"/>
          <w:lang w:val="sk-SK"/>
        </w:rPr>
        <w:t>•</w:t>
      </w:r>
      <w:r w:rsidRPr="00070CFE">
        <w:rPr>
          <w:rFonts w:asciiTheme="minorHAnsi" w:hAnsiTheme="minorHAnsi"/>
          <w:sz w:val="24"/>
          <w:szCs w:val="24"/>
          <w:lang w:val="sk-SK"/>
        </w:rPr>
        <w:tab/>
        <w:t xml:space="preserve">záruka: </w:t>
      </w:r>
      <w:r w:rsidR="006F19D6" w:rsidRPr="00070CFE">
        <w:rPr>
          <w:rFonts w:asciiTheme="minorHAnsi" w:hAnsiTheme="minorHAnsi"/>
          <w:sz w:val="24"/>
          <w:szCs w:val="24"/>
          <w:lang w:val="sk-SK"/>
        </w:rPr>
        <w:t xml:space="preserve">minimálne </w:t>
      </w:r>
      <w:r w:rsidRPr="00070CFE">
        <w:rPr>
          <w:rFonts w:asciiTheme="minorHAnsi" w:hAnsiTheme="minorHAnsi"/>
          <w:sz w:val="24"/>
          <w:szCs w:val="24"/>
          <w:lang w:val="sk-SK"/>
        </w:rPr>
        <w:t>60 mesiacov</w:t>
      </w:r>
    </w:p>
    <w:p w:rsidR="00F679CB" w:rsidRPr="00070CFE" w:rsidRDefault="00F679CB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833BCA" w:rsidRPr="00070CFE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833BCA" w:rsidRPr="00070CFE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070CFE">
        <w:rPr>
          <w:rFonts w:asciiTheme="minorHAnsi" w:hAnsiTheme="minorHAnsi"/>
          <w:sz w:val="24"/>
          <w:szCs w:val="24"/>
          <w:lang w:val="sk-SK"/>
        </w:rPr>
        <w:t xml:space="preserve">Lehota na doručenie cenovej ponuky: </w:t>
      </w:r>
    </w:p>
    <w:p w:rsidR="00833BCA" w:rsidRPr="00070CFE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833BCA" w:rsidRPr="00070CFE" w:rsidRDefault="00833BCA" w:rsidP="00833BCA">
      <w:pPr>
        <w:pStyle w:val="Zkladntext"/>
        <w:jc w:val="center"/>
        <w:rPr>
          <w:rFonts w:asciiTheme="minorHAnsi" w:hAnsiTheme="minorHAnsi"/>
          <w:b/>
          <w:sz w:val="24"/>
          <w:szCs w:val="24"/>
          <w:lang w:val="sk-SK"/>
        </w:rPr>
      </w:pPr>
      <w:r w:rsidRPr="00070CFE">
        <w:rPr>
          <w:rFonts w:asciiTheme="minorHAnsi" w:hAnsiTheme="minorHAnsi"/>
          <w:b/>
          <w:sz w:val="24"/>
          <w:szCs w:val="24"/>
          <w:lang w:val="sk-SK"/>
        </w:rPr>
        <w:t>najneskôr do</w:t>
      </w:r>
      <w:r w:rsidRPr="00070CFE">
        <w:rPr>
          <w:rFonts w:asciiTheme="minorHAnsi" w:hAnsiTheme="minorHAnsi"/>
          <w:sz w:val="24"/>
          <w:szCs w:val="24"/>
          <w:vertAlign w:val="superscript"/>
          <w:lang w:val="sk-SK"/>
        </w:rPr>
        <w:t>2</w:t>
      </w:r>
      <w:r w:rsidRPr="00070CFE">
        <w:rPr>
          <w:rFonts w:asciiTheme="minorHAnsi" w:hAnsiTheme="minorHAnsi"/>
          <w:b/>
          <w:sz w:val="24"/>
          <w:szCs w:val="24"/>
          <w:lang w:val="sk-SK"/>
        </w:rPr>
        <w:t xml:space="preserve"> </w:t>
      </w:r>
      <w:r w:rsidR="00E73CE0" w:rsidRPr="00070CFE">
        <w:rPr>
          <w:rFonts w:asciiTheme="minorHAnsi" w:hAnsiTheme="minorHAnsi"/>
          <w:b/>
          <w:sz w:val="24"/>
          <w:szCs w:val="24"/>
          <w:lang w:val="sk-SK"/>
        </w:rPr>
        <w:t>30</w:t>
      </w:r>
      <w:r w:rsidR="001866B3" w:rsidRPr="00070CFE">
        <w:rPr>
          <w:rFonts w:asciiTheme="minorHAnsi" w:hAnsiTheme="minorHAnsi"/>
          <w:b/>
          <w:sz w:val="24"/>
          <w:szCs w:val="24"/>
          <w:lang w:val="sk-SK"/>
        </w:rPr>
        <w:t>.</w:t>
      </w:r>
      <w:r w:rsidR="00061364" w:rsidRPr="00070CFE">
        <w:rPr>
          <w:rFonts w:asciiTheme="minorHAnsi" w:hAnsiTheme="minorHAnsi"/>
          <w:b/>
          <w:sz w:val="24"/>
          <w:szCs w:val="24"/>
          <w:lang w:val="sk-SK"/>
        </w:rPr>
        <w:t>11</w:t>
      </w:r>
      <w:r w:rsidR="001C4C7A" w:rsidRPr="00070CFE">
        <w:rPr>
          <w:rFonts w:asciiTheme="minorHAnsi" w:hAnsiTheme="minorHAnsi"/>
          <w:b/>
          <w:sz w:val="24"/>
          <w:szCs w:val="24"/>
          <w:lang w:val="sk-SK"/>
        </w:rPr>
        <w:t>.2018</w:t>
      </w:r>
      <w:r w:rsidRPr="00070CFE">
        <w:rPr>
          <w:rFonts w:asciiTheme="minorHAnsi" w:hAnsiTheme="minorHAnsi"/>
          <w:b/>
          <w:sz w:val="24"/>
          <w:szCs w:val="24"/>
          <w:lang w:val="sk-SK"/>
        </w:rPr>
        <w:t xml:space="preserve"> do</w:t>
      </w:r>
      <w:r w:rsidRPr="00070CFE">
        <w:rPr>
          <w:rFonts w:asciiTheme="minorHAnsi" w:hAnsiTheme="minorHAnsi"/>
          <w:sz w:val="24"/>
          <w:szCs w:val="24"/>
          <w:vertAlign w:val="superscript"/>
          <w:lang w:val="sk-SK"/>
        </w:rPr>
        <w:t>3</w:t>
      </w:r>
      <w:r w:rsidRPr="00070CFE">
        <w:rPr>
          <w:rFonts w:asciiTheme="minorHAnsi" w:hAnsiTheme="minorHAnsi"/>
          <w:b/>
          <w:sz w:val="24"/>
          <w:szCs w:val="24"/>
          <w:lang w:val="sk-SK"/>
        </w:rPr>
        <w:t xml:space="preserve"> </w:t>
      </w:r>
      <w:r w:rsidR="001C4C7A" w:rsidRPr="00070CFE">
        <w:rPr>
          <w:rFonts w:asciiTheme="minorHAnsi" w:hAnsiTheme="minorHAnsi"/>
          <w:b/>
          <w:sz w:val="24"/>
          <w:szCs w:val="24"/>
          <w:lang w:val="sk-SK"/>
        </w:rPr>
        <w:t>8</w:t>
      </w:r>
      <w:r w:rsidR="00EC538D" w:rsidRPr="00070CFE">
        <w:rPr>
          <w:rFonts w:asciiTheme="minorHAnsi" w:hAnsiTheme="minorHAnsi"/>
          <w:b/>
          <w:sz w:val="24"/>
          <w:szCs w:val="24"/>
          <w:lang w:val="sk-SK"/>
        </w:rPr>
        <w:t>:0</w:t>
      </w:r>
      <w:r w:rsidR="001866B3" w:rsidRPr="00070CFE">
        <w:rPr>
          <w:rFonts w:asciiTheme="minorHAnsi" w:hAnsiTheme="minorHAnsi"/>
          <w:b/>
          <w:sz w:val="24"/>
          <w:szCs w:val="24"/>
          <w:lang w:val="sk-SK"/>
        </w:rPr>
        <w:t>0</w:t>
      </w:r>
      <w:r w:rsidRPr="00070CFE">
        <w:rPr>
          <w:rFonts w:asciiTheme="minorHAnsi" w:hAnsiTheme="minorHAnsi"/>
          <w:b/>
          <w:sz w:val="24"/>
          <w:szCs w:val="24"/>
          <w:lang w:val="sk-SK"/>
        </w:rPr>
        <w:t xml:space="preserve"> hod.</w:t>
      </w:r>
    </w:p>
    <w:p w:rsidR="00833BCA" w:rsidRPr="00070CFE" w:rsidRDefault="00833BCA" w:rsidP="00833BCA">
      <w:pPr>
        <w:pStyle w:val="Zkladntext"/>
        <w:rPr>
          <w:rFonts w:asciiTheme="minorHAnsi" w:hAnsiTheme="minorHAnsi"/>
          <w:b/>
          <w:sz w:val="24"/>
          <w:szCs w:val="24"/>
          <w:lang w:val="sk-SK"/>
        </w:rPr>
      </w:pPr>
    </w:p>
    <w:p w:rsidR="00833BCA" w:rsidRPr="00070CFE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070CFE">
        <w:rPr>
          <w:rFonts w:asciiTheme="minorHAnsi" w:hAnsiTheme="minorHAnsi"/>
          <w:sz w:val="24"/>
          <w:szCs w:val="24"/>
          <w:lang w:val="sk-SK"/>
        </w:rPr>
        <w:t>Adresa na doručenie cenovej ponuky (služobný e-mail):</w:t>
      </w:r>
      <w:r w:rsidR="00870041" w:rsidRPr="00070CFE">
        <w:rPr>
          <w:rFonts w:asciiTheme="minorHAnsi" w:hAnsiTheme="minorHAnsi"/>
          <w:sz w:val="24"/>
          <w:szCs w:val="24"/>
          <w:lang w:val="sk-SK"/>
        </w:rPr>
        <w:t xml:space="preserve"> </w:t>
      </w:r>
      <w:hyperlink r:id="rId8" w:history="1">
        <w:r w:rsidR="00870041" w:rsidRPr="00070CFE">
          <w:rPr>
            <w:rStyle w:val="Hypertextovprepojenie"/>
            <w:rFonts w:asciiTheme="minorHAnsi" w:hAnsiTheme="minorHAnsi"/>
            <w:sz w:val="24"/>
            <w:szCs w:val="24"/>
            <w:lang w:val="sk-SK"/>
          </w:rPr>
          <w:t>mtvrdik@ukf.sk</w:t>
        </w:r>
      </w:hyperlink>
      <w:r w:rsidR="00870041" w:rsidRPr="00070CFE">
        <w:rPr>
          <w:rFonts w:asciiTheme="minorHAnsi" w:hAnsiTheme="minorHAnsi"/>
          <w:sz w:val="24"/>
          <w:szCs w:val="24"/>
          <w:lang w:val="sk-SK"/>
        </w:rPr>
        <w:t xml:space="preserve">  </w:t>
      </w:r>
      <w:r w:rsidR="001866B3" w:rsidRPr="00070CFE">
        <w:rPr>
          <w:rFonts w:asciiTheme="minorHAnsi" w:hAnsiTheme="minorHAnsi"/>
          <w:sz w:val="24"/>
          <w:szCs w:val="24"/>
          <w:lang w:val="sk-SK"/>
        </w:rPr>
        <w:t xml:space="preserve"> </w:t>
      </w:r>
      <w:r w:rsidR="00870041" w:rsidRPr="00070CFE">
        <w:rPr>
          <w:rFonts w:asciiTheme="minorHAnsi" w:hAnsiTheme="minorHAnsi"/>
          <w:sz w:val="24"/>
          <w:szCs w:val="24"/>
          <w:lang w:val="sk-SK"/>
        </w:rPr>
        <w:t xml:space="preserve"> </w:t>
      </w:r>
    </w:p>
    <w:p w:rsidR="005E3335" w:rsidRPr="00070CFE" w:rsidRDefault="005E3335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5E3335" w:rsidRPr="00070CFE" w:rsidRDefault="00DB18F9" w:rsidP="00833BCA">
      <w:pPr>
        <w:pStyle w:val="Zkladntext"/>
        <w:rPr>
          <w:rFonts w:asciiTheme="minorHAnsi" w:hAnsiTheme="minorHAnsi"/>
          <w:sz w:val="24"/>
          <w:szCs w:val="24"/>
          <w:vertAlign w:val="superscript"/>
          <w:lang w:val="sk-SK"/>
        </w:rPr>
      </w:pPr>
      <w:r w:rsidRPr="00070CFE">
        <w:rPr>
          <w:rFonts w:asciiTheme="minorHAnsi" w:hAnsiTheme="minorHAnsi"/>
          <w:sz w:val="24"/>
          <w:szCs w:val="24"/>
          <w:lang w:val="sk-SK"/>
        </w:rPr>
        <w:t xml:space="preserve">Kritérium na výber dodávateľa: </w:t>
      </w:r>
      <w:r w:rsidR="006F19D6" w:rsidRPr="00070CFE">
        <w:rPr>
          <w:rFonts w:asciiTheme="minorHAnsi" w:hAnsiTheme="minorHAnsi"/>
          <w:sz w:val="24"/>
          <w:szCs w:val="24"/>
          <w:lang w:val="sk-SK"/>
        </w:rPr>
        <w:t xml:space="preserve">najnižšia celková </w:t>
      </w:r>
      <w:r w:rsidRPr="00070CFE">
        <w:rPr>
          <w:rFonts w:asciiTheme="minorHAnsi" w:hAnsiTheme="minorHAnsi"/>
          <w:sz w:val="24"/>
          <w:szCs w:val="24"/>
          <w:lang w:val="sk-SK"/>
        </w:rPr>
        <w:t xml:space="preserve">cena s DPH, </w:t>
      </w:r>
      <w:r w:rsidR="00E73CE0" w:rsidRPr="00070CFE">
        <w:rPr>
          <w:rFonts w:asciiTheme="minorHAnsi" w:hAnsiTheme="minorHAnsi"/>
          <w:sz w:val="24"/>
          <w:szCs w:val="24"/>
          <w:lang w:val="sk-SK"/>
        </w:rPr>
        <w:t xml:space="preserve">splnenie minimálnych požadovaných technických vlastností </w:t>
      </w:r>
      <w:r w:rsidR="00226D9D" w:rsidRPr="00070CFE">
        <w:rPr>
          <w:rFonts w:asciiTheme="minorHAnsi" w:hAnsiTheme="minorHAnsi"/>
          <w:sz w:val="24"/>
          <w:szCs w:val="24"/>
          <w:lang w:val="sk-SK"/>
        </w:rPr>
        <w:t>.</w:t>
      </w:r>
      <w:r w:rsidR="001866B3" w:rsidRPr="00070CFE">
        <w:rPr>
          <w:rFonts w:asciiTheme="minorHAnsi" w:hAnsiTheme="minorHAnsi"/>
          <w:sz w:val="24"/>
          <w:szCs w:val="24"/>
          <w:lang w:val="sk-SK"/>
        </w:rPr>
        <w:t xml:space="preserve"> </w:t>
      </w:r>
      <w:r w:rsidR="005E3335" w:rsidRPr="00070CFE">
        <w:rPr>
          <w:rFonts w:asciiTheme="minorHAnsi" w:hAnsiTheme="minorHAnsi"/>
          <w:sz w:val="24"/>
          <w:szCs w:val="24"/>
          <w:vertAlign w:val="superscript"/>
          <w:lang w:val="sk-SK"/>
        </w:rPr>
        <w:t>4</w:t>
      </w:r>
    </w:p>
    <w:p w:rsidR="00122F47" w:rsidRPr="00070CFE" w:rsidRDefault="00122F47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833BCA" w:rsidRPr="00835AEF" w:rsidRDefault="00122F47" w:rsidP="00887F47">
      <w:pPr>
        <w:autoSpaceDE w:val="0"/>
        <w:autoSpaceDN w:val="0"/>
        <w:adjustRightInd w:val="0"/>
        <w:jc w:val="both"/>
        <w:rPr>
          <w:rFonts w:asciiTheme="minorHAnsi" w:hAnsiTheme="minorHAnsi" w:cs="Arial"/>
          <w:sz w:val="24"/>
        </w:rPr>
      </w:pPr>
      <w:r w:rsidRPr="00070CFE">
        <w:rPr>
          <w:rFonts w:asciiTheme="minorHAnsi" w:hAnsiTheme="minorHAnsi"/>
          <w:sz w:val="24"/>
        </w:rPr>
        <w:t xml:space="preserve">Doplňujúce informácie: Verejný obstarávateľ si vyhradzuje právo požiadať uchádzača o predloženie </w:t>
      </w:r>
      <w:r w:rsidR="00E73CE0" w:rsidRPr="00070CFE">
        <w:rPr>
          <w:rFonts w:asciiTheme="minorHAnsi" w:hAnsiTheme="minorHAnsi"/>
          <w:sz w:val="24"/>
        </w:rPr>
        <w:t>certifikovaných oprávnení na predaj daného výrobku, deklarovanie vyžadovanej záruky obstarávateľom a</w:t>
      </w:r>
      <w:r w:rsidR="00741BCC" w:rsidRPr="00070CFE">
        <w:rPr>
          <w:rFonts w:asciiTheme="minorHAnsi" w:hAnsiTheme="minorHAnsi"/>
          <w:sz w:val="24"/>
        </w:rPr>
        <w:t xml:space="preserve"> akceptovať ponuky, ktoré spĺňajú minimálne požadované technické vlastnosti </w:t>
      </w:r>
      <w:proofErr w:type="spellStart"/>
      <w:r w:rsidR="00741BCC" w:rsidRPr="00070CFE">
        <w:rPr>
          <w:rFonts w:asciiTheme="minorHAnsi" w:hAnsiTheme="minorHAnsi"/>
          <w:sz w:val="24"/>
        </w:rPr>
        <w:t>s</w:t>
      </w:r>
      <w:r w:rsidR="006F19D6" w:rsidRPr="00070CFE">
        <w:rPr>
          <w:rFonts w:asciiTheme="minorHAnsi" w:hAnsiTheme="minorHAnsi"/>
          <w:sz w:val="24"/>
        </w:rPr>
        <w:t>c</w:t>
      </w:r>
      <w:r w:rsidR="00741BCC" w:rsidRPr="00070CFE">
        <w:rPr>
          <w:rFonts w:asciiTheme="minorHAnsi" w:hAnsiTheme="minorHAnsi"/>
          <w:sz w:val="24"/>
        </w:rPr>
        <w:t>hodolezu</w:t>
      </w:r>
      <w:proofErr w:type="spellEnd"/>
      <w:r w:rsidRPr="00070CFE">
        <w:rPr>
          <w:rFonts w:asciiTheme="minorHAnsi" w:hAnsiTheme="minorHAnsi"/>
          <w:sz w:val="24"/>
        </w:rPr>
        <w:t xml:space="preserve">.  </w:t>
      </w:r>
      <w:r w:rsidR="006F19D6" w:rsidRPr="00070CFE">
        <w:rPr>
          <w:rFonts w:asciiTheme="minorHAnsi" w:eastAsiaTheme="minorHAnsi" w:hAnsiTheme="minorHAnsi" w:cs="Arial"/>
          <w:sz w:val="24"/>
          <w:lang w:eastAsia="en-US"/>
        </w:rPr>
        <w:t xml:space="preserve">Ak sa v opise uvádzajú údaje alebo odkazy na konkrétneho výrobcu, výrobný postup, značku, obchodný názov, patent alebo typ, umožňuje sa dodávateľom predloženie ponuky s ekvivalentným riešením s porovnateľnými, respektíve lepšími parametrami. </w:t>
      </w:r>
      <w:r w:rsidR="002679B6">
        <w:rPr>
          <w:rFonts w:asciiTheme="minorHAnsi" w:eastAsiaTheme="minorHAnsi" w:hAnsiTheme="minorHAnsi" w:cs="Arial"/>
          <w:sz w:val="24"/>
          <w:lang w:eastAsia="en-US"/>
        </w:rPr>
        <w:t>Verejný obstarávateľ</w:t>
      </w:r>
      <w:r w:rsidR="006F19D6" w:rsidRPr="00070CFE">
        <w:rPr>
          <w:rFonts w:asciiTheme="minorHAnsi" w:eastAsiaTheme="minorHAnsi" w:hAnsiTheme="minorHAnsi" w:cs="Arial"/>
          <w:sz w:val="24"/>
          <w:lang w:eastAsia="en-US"/>
        </w:rPr>
        <w:t xml:space="preserve"> nebude akceptovať tovar, ktorý nespĺňa technické parametre, nespĺňa požiadavky </w:t>
      </w:r>
      <w:r w:rsidR="002679B6">
        <w:rPr>
          <w:rFonts w:asciiTheme="minorHAnsi" w:eastAsiaTheme="minorHAnsi" w:hAnsiTheme="minorHAnsi" w:cs="Arial"/>
          <w:sz w:val="24"/>
          <w:lang w:eastAsia="en-US"/>
        </w:rPr>
        <w:t>verejného obstarávateľa</w:t>
      </w:r>
      <w:r w:rsidR="006F19D6" w:rsidRPr="00070CFE">
        <w:rPr>
          <w:rFonts w:asciiTheme="minorHAnsi" w:eastAsiaTheme="minorHAnsi" w:hAnsiTheme="minorHAnsi" w:cs="Arial"/>
          <w:sz w:val="24"/>
          <w:lang w:eastAsia="en-US"/>
        </w:rPr>
        <w:t xml:space="preserve"> a má nižšie technické parametre.</w:t>
      </w:r>
      <w:r w:rsidR="00887F47" w:rsidRPr="00070CFE">
        <w:rPr>
          <w:rFonts w:asciiTheme="minorHAnsi" w:eastAsiaTheme="minorHAnsi" w:hAnsiTheme="minorHAnsi" w:cs="Arial"/>
          <w:sz w:val="24"/>
          <w:lang w:eastAsia="en-US"/>
        </w:rPr>
        <w:t xml:space="preserve"> Požadujeme záručný servis servisnými technikmi v dostupnosti do 24 hodín od nahlásenia poruchy. V prípade doručovania </w:t>
      </w:r>
      <w:proofErr w:type="spellStart"/>
      <w:r w:rsidR="00887F47" w:rsidRPr="00070CFE">
        <w:rPr>
          <w:rFonts w:asciiTheme="minorHAnsi" w:eastAsiaTheme="minorHAnsi" w:hAnsiTheme="minorHAnsi" w:cs="Arial"/>
          <w:sz w:val="24"/>
          <w:lang w:eastAsia="en-US"/>
        </w:rPr>
        <w:t>vadného</w:t>
      </w:r>
      <w:proofErr w:type="spellEnd"/>
      <w:r w:rsidR="00887F47" w:rsidRPr="00070CFE">
        <w:rPr>
          <w:rFonts w:asciiTheme="minorHAnsi" w:eastAsiaTheme="minorHAnsi" w:hAnsiTheme="minorHAnsi" w:cs="Arial"/>
          <w:sz w:val="24"/>
          <w:lang w:eastAsia="en-US"/>
        </w:rPr>
        <w:t xml:space="preserve"> zariadenia do </w:t>
      </w:r>
      <w:r w:rsidR="00887F47" w:rsidRPr="00C21045">
        <w:rPr>
          <w:rFonts w:asciiTheme="minorHAnsi" w:eastAsiaTheme="minorHAnsi" w:hAnsiTheme="minorHAnsi" w:cs="Arial"/>
          <w:sz w:val="24"/>
          <w:lang w:eastAsia="en-US"/>
        </w:rPr>
        <w:t xml:space="preserve">servisu (len na základe dohody), dodávateľ znáša náklady na </w:t>
      </w:r>
      <w:r w:rsidR="00887F47" w:rsidRPr="00835AEF">
        <w:rPr>
          <w:rFonts w:asciiTheme="minorHAnsi" w:eastAsiaTheme="minorHAnsi" w:hAnsiTheme="minorHAnsi" w:cs="Arial"/>
          <w:sz w:val="24"/>
          <w:lang w:eastAsia="en-US"/>
        </w:rPr>
        <w:t>dopravu zariadenia do a zo servisu.</w:t>
      </w:r>
      <w:r w:rsidR="00276676" w:rsidRPr="00835AEF">
        <w:rPr>
          <w:rFonts w:asciiTheme="minorHAnsi" w:eastAsiaTheme="minorHAnsi" w:hAnsiTheme="minorHAnsi" w:cs="Arial"/>
          <w:sz w:val="24"/>
          <w:lang w:eastAsia="en-US"/>
        </w:rPr>
        <w:t xml:space="preserve"> </w:t>
      </w:r>
      <w:r w:rsidR="00276676" w:rsidRPr="00835AEF">
        <w:rPr>
          <w:rFonts w:asciiTheme="minorHAnsi" w:hAnsiTheme="minorHAnsi"/>
          <w:sz w:val="24"/>
        </w:rPr>
        <w:t>T</w:t>
      </w:r>
      <w:r w:rsidR="00C21045" w:rsidRPr="00835AEF">
        <w:rPr>
          <w:rFonts w:asciiTheme="minorHAnsi" w:hAnsiTheme="minorHAnsi"/>
          <w:sz w:val="24"/>
        </w:rPr>
        <w:t>ermín dodania to</w:t>
      </w:r>
      <w:r w:rsidR="00276676" w:rsidRPr="00835AEF">
        <w:rPr>
          <w:rFonts w:asciiTheme="minorHAnsi" w:hAnsiTheme="minorHAnsi"/>
          <w:sz w:val="24"/>
        </w:rPr>
        <w:t>var</w:t>
      </w:r>
      <w:r w:rsidR="00C21045" w:rsidRPr="00835AEF">
        <w:rPr>
          <w:rFonts w:asciiTheme="minorHAnsi" w:hAnsiTheme="minorHAnsi"/>
          <w:sz w:val="24"/>
        </w:rPr>
        <w:t>u</w:t>
      </w:r>
      <w:r w:rsidR="00276676" w:rsidRPr="00835AEF">
        <w:rPr>
          <w:rFonts w:asciiTheme="minorHAnsi" w:hAnsiTheme="minorHAnsi"/>
          <w:sz w:val="24"/>
        </w:rPr>
        <w:t xml:space="preserve"> najneskôr do 10 dní od doručenia objednávky</w:t>
      </w:r>
      <w:bookmarkStart w:id="0" w:name="_GoBack"/>
      <w:bookmarkEnd w:id="0"/>
      <w:r w:rsidR="00276676" w:rsidRPr="00835AEF">
        <w:rPr>
          <w:rFonts w:asciiTheme="minorHAnsi" w:hAnsiTheme="minorHAnsi"/>
          <w:sz w:val="24"/>
        </w:rPr>
        <w:t>.</w:t>
      </w:r>
      <w:r w:rsidR="00C21045" w:rsidRPr="00835AEF">
        <w:rPr>
          <w:rFonts w:asciiTheme="minorHAnsi" w:hAnsiTheme="minorHAnsi"/>
          <w:sz w:val="24"/>
        </w:rPr>
        <w:t xml:space="preserve"> S</w:t>
      </w:r>
      <w:r w:rsidR="00C21045" w:rsidRPr="00835AEF">
        <w:rPr>
          <w:rFonts w:asciiTheme="minorHAnsi" w:hAnsiTheme="minorHAnsi"/>
          <w:sz w:val="24"/>
        </w:rPr>
        <w:t>platnosť faktúry 30 dní odo dňa jej doručenia objednávateľovi. Preddavok neposkytujeme.</w:t>
      </w:r>
    </w:p>
    <w:p w:rsidR="00122F47" w:rsidRPr="00C21045" w:rsidRDefault="00122F47" w:rsidP="00887F47">
      <w:pPr>
        <w:pStyle w:val="Zkladntext"/>
        <w:rPr>
          <w:rFonts w:asciiTheme="minorHAnsi" w:hAnsiTheme="minorHAnsi" w:cs="Arial"/>
          <w:sz w:val="24"/>
          <w:szCs w:val="24"/>
          <w:lang w:val="sk-SK"/>
        </w:rPr>
      </w:pPr>
    </w:p>
    <w:p w:rsidR="00226D9D" w:rsidRPr="00070CFE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070CFE">
        <w:rPr>
          <w:rFonts w:asciiTheme="minorHAnsi" w:hAnsiTheme="minorHAnsi"/>
          <w:sz w:val="24"/>
          <w:szCs w:val="24"/>
          <w:lang w:val="sk-SK"/>
        </w:rPr>
        <w:t>Kontaktná osoba, telefón, e-mail a pod.:</w:t>
      </w:r>
      <w:r w:rsidR="00226D9D" w:rsidRPr="00070CFE">
        <w:rPr>
          <w:rFonts w:asciiTheme="minorHAnsi" w:hAnsiTheme="minorHAnsi"/>
          <w:sz w:val="24"/>
          <w:szCs w:val="24"/>
          <w:lang w:val="sk-SK"/>
        </w:rPr>
        <w:t xml:space="preserve"> </w:t>
      </w:r>
    </w:p>
    <w:p w:rsidR="00833BCA" w:rsidRPr="00070CFE" w:rsidRDefault="00226D9D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  <w:r w:rsidRPr="00070CFE">
        <w:rPr>
          <w:rFonts w:asciiTheme="minorHAnsi" w:hAnsiTheme="minorHAnsi"/>
          <w:sz w:val="24"/>
          <w:szCs w:val="24"/>
          <w:lang w:val="sk-SK"/>
        </w:rPr>
        <w:t>Mgr. Mi</w:t>
      </w:r>
      <w:r w:rsidR="001C4C7A" w:rsidRPr="00070CFE">
        <w:rPr>
          <w:rFonts w:asciiTheme="minorHAnsi" w:hAnsiTheme="minorHAnsi"/>
          <w:sz w:val="24"/>
          <w:szCs w:val="24"/>
          <w:lang w:val="sk-SK"/>
        </w:rPr>
        <w:t xml:space="preserve">roslav </w:t>
      </w:r>
      <w:proofErr w:type="spellStart"/>
      <w:r w:rsidR="001C4C7A" w:rsidRPr="00070CFE">
        <w:rPr>
          <w:rFonts w:asciiTheme="minorHAnsi" w:hAnsiTheme="minorHAnsi"/>
          <w:sz w:val="24"/>
          <w:szCs w:val="24"/>
          <w:lang w:val="sk-SK"/>
        </w:rPr>
        <w:t>Tvrdík</w:t>
      </w:r>
      <w:proofErr w:type="spellEnd"/>
      <w:r w:rsidR="001C4C7A" w:rsidRPr="00070CFE">
        <w:rPr>
          <w:rFonts w:asciiTheme="minorHAnsi" w:hAnsiTheme="minorHAnsi"/>
          <w:sz w:val="24"/>
          <w:szCs w:val="24"/>
          <w:lang w:val="sk-SK"/>
        </w:rPr>
        <w:t>, PhD. 037/6408 140</w:t>
      </w:r>
      <w:r w:rsidRPr="00070CFE">
        <w:rPr>
          <w:rFonts w:asciiTheme="minorHAnsi" w:hAnsiTheme="minorHAnsi"/>
          <w:sz w:val="24"/>
          <w:szCs w:val="24"/>
          <w:lang w:val="sk-SK"/>
        </w:rPr>
        <w:t xml:space="preserve">, </w:t>
      </w:r>
      <w:hyperlink r:id="rId9" w:history="1">
        <w:r w:rsidR="00870041" w:rsidRPr="00070CFE">
          <w:rPr>
            <w:rStyle w:val="Hypertextovprepojenie"/>
            <w:rFonts w:asciiTheme="minorHAnsi" w:hAnsiTheme="minorHAnsi"/>
            <w:sz w:val="24"/>
            <w:szCs w:val="24"/>
            <w:lang w:val="sk-SK"/>
          </w:rPr>
          <w:t>mtvrdik@ukf.sk</w:t>
        </w:r>
      </w:hyperlink>
      <w:r w:rsidRPr="00070CFE">
        <w:rPr>
          <w:rFonts w:asciiTheme="minorHAnsi" w:hAnsiTheme="minorHAnsi"/>
          <w:sz w:val="24"/>
          <w:szCs w:val="24"/>
          <w:lang w:val="sk-SK"/>
        </w:rPr>
        <w:t xml:space="preserve"> </w:t>
      </w:r>
    </w:p>
    <w:p w:rsidR="00833BCA" w:rsidRPr="00070CFE" w:rsidRDefault="00833BCA" w:rsidP="00833BCA">
      <w:pPr>
        <w:pStyle w:val="Zkladntext"/>
        <w:rPr>
          <w:rFonts w:asciiTheme="minorHAnsi" w:hAnsiTheme="minorHAnsi"/>
          <w:sz w:val="24"/>
          <w:szCs w:val="24"/>
          <w:lang w:val="sk-SK"/>
        </w:rPr>
      </w:pPr>
    </w:p>
    <w:p w:rsidR="00833BCA" w:rsidRPr="00070CFE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  <w:r w:rsidRPr="00070CFE">
        <w:rPr>
          <w:rFonts w:asciiTheme="minorHAnsi" w:hAnsiTheme="minorHAnsi"/>
          <w:sz w:val="24"/>
          <w:szCs w:val="24"/>
          <w:lang w:val="sk-SK"/>
        </w:rPr>
        <w:t xml:space="preserve">V Nitre dňa: </w:t>
      </w:r>
      <w:r w:rsidR="00E73CE0" w:rsidRPr="00070CFE">
        <w:rPr>
          <w:rFonts w:asciiTheme="minorHAnsi" w:hAnsiTheme="minorHAnsi"/>
          <w:sz w:val="24"/>
          <w:szCs w:val="24"/>
          <w:lang w:val="sk-SK"/>
        </w:rPr>
        <w:t>2</w:t>
      </w:r>
      <w:r w:rsidR="005A7AB1">
        <w:rPr>
          <w:rFonts w:asciiTheme="minorHAnsi" w:hAnsiTheme="minorHAnsi"/>
          <w:sz w:val="24"/>
          <w:szCs w:val="24"/>
          <w:lang w:val="sk-SK"/>
        </w:rPr>
        <w:t>7</w:t>
      </w:r>
      <w:r w:rsidR="00E73CE0" w:rsidRPr="00070CFE">
        <w:rPr>
          <w:rFonts w:asciiTheme="minorHAnsi" w:hAnsiTheme="minorHAnsi"/>
          <w:sz w:val="24"/>
          <w:szCs w:val="24"/>
          <w:lang w:val="sk-SK"/>
        </w:rPr>
        <w:t>.11</w:t>
      </w:r>
      <w:r w:rsidR="001C4C7A" w:rsidRPr="00070CFE">
        <w:rPr>
          <w:rFonts w:asciiTheme="minorHAnsi" w:hAnsiTheme="minorHAnsi"/>
          <w:sz w:val="24"/>
          <w:szCs w:val="24"/>
          <w:lang w:val="sk-SK"/>
        </w:rPr>
        <w:t>.2018</w:t>
      </w:r>
    </w:p>
    <w:p w:rsidR="00833BCA" w:rsidRPr="00070CFE" w:rsidRDefault="00833BCA" w:rsidP="00833BCA">
      <w:pPr>
        <w:pStyle w:val="Zkladntext"/>
        <w:ind w:left="1440"/>
        <w:jc w:val="left"/>
        <w:rPr>
          <w:rFonts w:asciiTheme="minorHAnsi" w:hAnsiTheme="minorHAnsi"/>
          <w:sz w:val="24"/>
          <w:szCs w:val="24"/>
          <w:lang w:val="sk-SK"/>
        </w:rPr>
      </w:pPr>
    </w:p>
    <w:p w:rsidR="00833BCA" w:rsidRPr="00070CFE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070CFE">
        <w:rPr>
          <w:rFonts w:asciiTheme="minorHAnsi" w:hAnsiTheme="minorHAnsi"/>
          <w:sz w:val="24"/>
          <w:szCs w:val="24"/>
          <w:lang w:val="sk-SK"/>
        </w:rPr>
        <w:t>________________</w:t>
      </w:r>
    </w:p>
    <w:p w:rsidR="00833BCA" w:rsidRPr="00946E71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070CFE">
        <w:rPr>
          <w:rFonts w:asciiTheme="minorHAnsi" w:hAnsiTheme="minorHAnsi"/>
          <w:i/>
          <w:lang w:val="sk-SK"/>
        </w:rPr>
        <w:t>1 nehodiace sa vyškrtnúť</w:t>
      </w:r>
    </w:p>
    <w:p w:rsidR="00833BCA" w:rsidRPr="00946E71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946E71">
        <w:rPr>
          <w:rFonts w:asciiTheme="minorHAnsi" w:hAnsiTheme="minorHAnsi"/>
          <w:i/>
          <w:lang w:val="sk-SK"/>
        </w:rPr>
        <w:t>2 v tvare deň, mesiac, rok</w:t>
      </w:r>
    </w:p>
    <w:p w:rsidR="00833BCA" w:rsidRPr="00946E71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946E71">
        <w:rPr>
          <w:rFonts w:asciiTheme="minorHAnsi" w:hAnsiTheme="minorHAnsi"/>
          <w:i/>
          <w:lang w:val="sk-SK"/>
        </w:rPr>
        <w:t>3 uviesť presnú hodinu</w:t>
      </w:r>
    </w:p>
    <w:p w:rsidR="00433BCF" w:rsidRPr="00946E71" w:rsidRDefault="005E3335" w:rsidP="00226D9D">
      <w:pPr>
        <w:pStyle w:val="Zkladntext"/>
        <w:jc w:val="left"/>
        <w:rPr>
          <w:rFonts w:asciiTheme="minorHAnsi" w:hAnsiTheme="minorHAnsi"/>
        </w:rPr>
      </w:pPr>
      <w:r w:rsidRPr="00946E71">
        <w:rPr>
          <w:rFonts w:asciiTheme="minorHAnsi" w:hAnsiTheme="minorHAnsi"/>
          <w:i/>
          <w:lang w:val="sk-SK"/>
        </w:rPr>
        <w:t xml:space="preserve">4 napr. najnižšia celková cena s DPH alebo iné, ak je potrebné (cena / lehota realizácie a pod.) </w:t>
      </w:r>
    </w:p>
    <w:sectPr w:rsidR="00433BCF" w:rsidRPr="00946E71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2F7B" w:rsidRDefault="00E42F7B" w:rsidP="005E3335">
      <w:r>
        <w:separator/>
      </w:r>
    </w:p>
  </w:endnote>
  <w:endnote w:type="continuationSeparator" w:id="0">
    <w:p w:rsidR="00E42F7B" w:rsidRDefault="00E42F7B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2F7B" w:rsidRDefault="00E42F7B" w:rsidP="005E3335">
      <w:r>
        <w:separator/>
      </w:r>
    </w:p>
  </w:footnote>
  <w:footnote w:type="continuationSeparator" w:id="0">
    <w:p w:rsidR="00E42F7B" w:rsidRDefault="00E42F7B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61364"/>
    <w:rsid w:val="00070CFE"/>
    <w:rsid w:val="00092B25"/>
    <w:rsid w:val="000C2EAD"/>
    <w:rsid w:val="00122F47"/>
    <w:rsid w:val="001866B3"/>
    <w:rsid w:val="001C4C7A"/>
    <w:rsid w:val="00213DDD"/>
    <w:rsid w:val="00226D9D"/>
    <w:rsid w:val="002679B6"/>
    <w:rsid w:val="00276676"/>
    <w:rsid w:val="00287E28"/>
    <w:rsid w:val="002F46BC"/>
    <w:rsid w:val="00311705"/>
    <w:rsid w:val="00321640"/>
    <w:rsid w:val="003A34B3"/>
    <w:rsid w:val="00486479"/>
    <w:rsid w:val="004F614E"/>
    <w:rsid w:val="005A7AB1"/>
    <w:rsid w:val="005E3335"/>
    <w:rsid w:val="0068787C"/>
    <w:rsid w:val="006D03BC"/>
    <w:rsid w:val="006F19D6"/>
    <w:rsid w:val="00705A24"/>
    <w:rsid w:val="00737EAA"/>
    <w:rsid w:val="00741BCC"/>
    <w:rsid w:val="00751BFD"/>
    <w:rsid w:val="00833BCA"/>
    <w:rsid w:val="00835AEF"/>
    <w:rsid w:val="00870041"/>
    <w:rsid w:val="008805CC"/>
    <w:rsid w:val="00887F47"/>
    <w:rsid w:val="009204ED"/>
    <w:rsid w:val="00927274"/>
    <w:rsid w:val="00932B80"/>
    <w:rsid w:val="00946E71"/>
    <w:rsid w:val="009571FB"/>
    <w:rsid w:val="00AC5378"/>
    <w:rsid w:val="00AE64A1"/>
    <w:rsid w:val="00B635E9"/>
    <w:rsid w:val="00B7374A"/>
    <w:rsid w:val="00B959EE"/>
    <w:rsid w:val="00BE425B"/>
    <w:rsid w:val="00BF04CE"/>
    <w:rsid w:val="00C05193"/>
    <w:rsid w:val="00C21045"/>
    <w:rsid w:val="00C21AF2"/>
    <w:rsid w:val="00C23728"/>
    <w:rsid w:val="00C334BB"/>
    <w:rsid w:val="00C94642"/>
    <w:rsid w:val="00DB18F9"/>
    <w:rsid w:val="00E42F7B"/>
    <w:rsid w:val="00E51961"/>
    <w:rsid w:val="00E73CE0"/>
    <w:rsid w:val="00EC538D"/>
    <w:rsid w:val="00F11FB3"/>
    <w:rsid w:val="00F679CB"/>
    <w:rsid w:val="00FA6259"/>
    <w:rsid w:val="00FD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1866B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1866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tvrdik@ukf.s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tvrdik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66FD9-6F68-48CB-87D0-5CF5119BC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rbedeova</cp:lastModifiedBy>
  <cp:revision>9</cp:revision>
  <dcterms:created xsi:type="dcterms:W3CDTF">2018-11-26T11:49:00Z</dcterms:created>
  <dcterms:modified xsi:type="dcterms:W3CDTF">2018-11-27T13:22:00Z</dcterms:modified>
</cp:coreProperties>
</file>