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F00" w:rsidRDefault="00670114" w:rsidP="00670114">
      <w:pPr>
        <w:spacing w:after="0"/>
        <w:jc w:val="right"/>
      </w:pPr>
      <w:r>
        <w:t xml:space="preserve">Príloha č. 1                                                    </w:t>
      </w:r>
    </w:p>
    <w:p w:rsidR="00670114" w:rsidRDefault="00366F00" w:rsidP="00366F00">
      <w:pPr>
        <w:spacing w:after="0"/>
      </w:pPr>
      <w:r w:rsidRPr="00366F00">
        <w:t xml:space="preserve">Stavba:   </w:t>
      </w:r>
      <w:r w:rsidR="00670114" w:rsidRPr="00670114">
        <w:t xml:space="preserve">Realizácia stavebného diela „Modernizácia riadiaceho a regulačného systému technológie                                kotolne ŠD UKF Nitra“  </w:t>
      </w:r>
    </w:p>
    <w:p w:rsidR="00670114" w:rsidRDefault="00670114" w:rsidP="00670114">
      <w:pPr>
        <w:spacing w:after="0"/>
      </w:pPr>
    </w:p>
    <w:p w:rsidR="00670114" w:rsidRPr="00366F00" w:rsidRDefault="00670114" w:rsidP="00670114">
      <w:pPr>
        <w:spacing w:after="0"/>
      </w:pPr>
      <w:r w:rsidRPr="00366F00">
        <w:t>V</w:t>
      </w:r>
      <w:r>
        <w:t>o</w:t>
      </w:r>
      <w:r w:rsidRPr="00366F00">
        <w:t> výkaze výmer (zadanie) sa v časti:</w:t>
      </w:r>
    </w:p>
    <w:p w:rsidR="00670114" w:rsidRDefault="00670114" w:rsidP="00366F00">
      <w:pPr>
        <w:spacing w:after="0"/>
      </w:pPr>
    </w:p>
    <w:p w:rsidR="00366F00" w:rsidRPr="00366F00" w:rsidRDefault="00366F00" w:rsidP="00366F00">
      <w:pPr>
        <w:spacing w:after="0"/>
      </w:pPr>
      <w:r w:rsidRPr="00366F00">
        <w:t>Objekt:   Plynoinštalácia</w:t>
      </w:r>
    </w:p>
    <w:p w:rsidR="00366F00" w:rsidRDefault="00366F00" w:rsidP="00366F00">
      <w:pPr>
        <w:spacing w:after="0"/>
      </w:pPr>
    </w:p>
    <w:p w:rsidR="00F55BC8" w:rsidRDefault="00366F00" w:rsidP="00366F00">
      <w:pPr>
        <w:spacing w:after="0"/>
      </w:pPr>
      <w:r>
        <w:t>položka č. 23 znie nasledovne:</w:t>
      </w:r>
    </w:p>
    <w:p w:rsidR="00366F00" w:rsidRDefault="00366F00" w:rsidP="00366F00">
      <w:pPr>
        <w:spacing w:after="0"/>
      </w:pPr>
    </w:p>
    <w:p w:rsidR="00F55BC8" w:rsidRDefault="00366F00" w:rsidP="00366F00">
      <w:pPr>
        <w:spacing w:after="0"/>
        <w:ind w:firstLine="708"/>
      </w:pPr>
      <w:r>
        <w:t xml:space="preserve">731 </w:t>
      </w:r>
      <w:r>
        <w:tab/>
      </w:r>
      <w:r w:rsidRPr="00366F00">
        <w:t xml:space="preserve">Ústredné kúrenie, kotolne   </w:t>
      </w:r>
    </w:p>
    <w:tbl>
      <w:tblPr>
        <w:tblStyle w:val="Mriekatabuky"/>
        <w:tblW w:w="10212" w:type="dxa"/>
        <w:tblLook w:val="04A0" w:firstRow="1" w:lastRow="0" w:firstColumn="1" w:lastColumn="0" w:noHBand="0" w:noVBand="1"/>
      </w:tblPr>
      <w:tblGrid>
        <w:gridCol w:w="421"/>
        <w:gridCol w:w="1416"/>
        <w:gridCol w:w="4112"/>
        <w:gridCol w:w="567"/>
        <w:gridCol w:w="1276"/>
        <w:gridCol w:w="1145"/>
        <w:gridCol w:w="1275"/>
      </w:tblGrid>
      <w:tr w:rsidR="00F55BC8" w:rsidRPr="00F55BC8" w:rsidTr="00F55BC8">
        <w:tc>
          <w:tcPr>
            <w:tcW w:w="421" w:type="dxa"/>
          </w:tcPr>
          <w:p w:rsidR="00F55BC8" w:rsidRPr="00F55BC8" w:rsidRDefault="00F55BC8" w:rsidP="00F55B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Č.</w:t>
            </w:r>
          </w:p>
        </w:tc>
        <w:tc>
          <w:tcPr>
            <w:tcW w:w="1416" w:type="dxa"/>
          </w:tcPr>
          <w:p w:rsidR="00F55BC8" w:rsidRPr="00F55BC8" w:rsidRDefault="00F55BC8" w:rsidP="00F55BC8">
            <w:pPr>
              <w:jc w:val="center"/>
              <w:rPr>
                <w:sz w:val="20"/>
                <w:szCs w:val="20"/>
              </w:rPr>
            </w:pPr>
            <w:r w:rsidRPr="00F55BC8">
              <w:rPr>
                <w:sz w:val="20"/>
                <w:szCs w:val="20"/>
              </w:rPr>
              <w:t>Kód položky</w:t>
            </w:r>
          </w:p>
        </w:tc>
        <w:tc>
          <w:tcPr>
            <w:tcW w:w="4112" w:type="dxa"/>
          </w:tcPr>
          <w:p w:rsidR="00F55BC8" w:rsidRPr="00F55BC8" w:rsidRDefault="00F55BC8" w:rsidP="00F55BC8">
            <w:pPr>
              <w:jc w:val="center"/>
              <w:rPr>
                <w:sz w:val="20"/>
                <w:szCs w:val="20"/>
              </w:rPr>
            </w:pPr>
            <w:r w:rsidRPr="00F55BC8">
              <w:rPr>
                <w:sz w:val="20"/>
                <w:szCs w:val="20"/>
              </w:rPr>
              <w:t>Popis</w:t>
            </w:r>
          </w:p>
        </w:tc>
        <w:tc>
          <w:tcPr>
            <w:tcW w:w="567" w:type="dxa"/>
          </w:tcPr>
          <w:p w:rsidR="00F55BC8" w:rsidRPr="00F55BC8" w:rsidRDefault="00F55BC8" w:rsidP="00F55B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MJ.</w:t>
            </w:r>
          </w:p>
        </w:tc>
        <w:tc>
          <w:tcPr>
            <w:tcW w:w="1276" w:type="dxa"/>
          </w:tcPr>
          <w:p w:rsidR="00F55BC8" w:rsidRPr="00F55BC8" w:rsidRDefault="00F55BC8" w:rsidP="00F55BC8">
            <w:pPr>
              <w:jc w:val="center"/>
              <w:rPr>
                <w:sz w:val="20"/>
                <w:szCs w:val="20"/>
              </w:rPr>
            </w:pPr>
            <w:r w:rsidRPr="00F55BC8">
              <w:rPr>
                <w:sz w:val="20"/>
                <w:szCs w:val="20"/>
              </w:rPr>
              <w:t>Množstvo celkom</w:t>
            </w:r>
          </w:p>
        </w:tc>
        <w:tc>
          <w:tcPr>
            <w:tcW w:w="1145" w:type="dxa"/>
          </w:tcPr>
          <w:p w:rsidR="00F55BC8" w:rsidRPr="00F55BC8" w:rsidRDefault="00F55BC8" w:rsidP="00F55BC8">
            <w:pPr>
              <w:jc w:val="center"/>
              <w:rPr>
                <w:sz w:val="20"/>
                <w:szCs w:val="20"/>
              </w:rPr>
            </w:pPr>
            <w:r w:rsidRPr="00F55BC8">
              <w:rPr>
                <w:sz w:val="20"/>
                <w:szCs w:val="20"/>
              </w:rPr>
              <w:t>Jednotková cena zadania</w:t>
            </w:r>
          </w:p>
        </w:tc>
        <w:tc>
          <w:tcPr>
            <w:tcW w:w="1275" w:type="dxa"/>
          </w:tcPr>
          <w:p w:rsidR="00F55BC8" w:rsidRPr="00F55BC8" w:rsidRDefault="00F55BC8" w:rsidP="00F55BC8">
            <w:pPr>
              <w:jc w:val="center"/>
              <w:rPr>
                <w:sz w:val="20"/>
                <w:szCs w:val="20"/>
              </w:rPr>
            </w:pPr>
            <w:r w:rsidRPr="00F55BC8">
              <w:rPr>
                <w:sz w:val="20"/>
                <w:szCs w:val="20"/>
              </w:rPr>
              <w:t>Celková cena zadania</w:t>
            </w:r>
          </w:p>
        </w:tc>
      </w:tr>
      <w:tr w:rsidR="00F55BC8" w:rsidRPr="00F55BC8" w:rsidTr="00F55BC8">
        <w:tc>
          <w:tcPr>
            <w:tcW w:w="421" w:type="dxa"/>
          </w:tcPr>
          <w:p w:rsidR="00F55BC8" w:rsidRPr="00F55BC8" w:rsidRDefault="00F55BC8" w:rsidP="00F55BC8">
            <w:pPr>
              <w:jc w:val="right"/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>23</w:t>
            </w:r>
          </w:p>
        </w:tc>
        <w:tc>
          <w:tcPr>
            <w:tcW w:w="1416" w:type="dxa"/>
          </w:tcPr>
          <w:p w:rsidR="00F55BC8" w:rsidRP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>7313604411</w:t>
            </w:r>
          </w:p>
        </w:tc>
        <w:tc>
          <w:tcPr>
            <w:tcW w:w="4112" w:type="dxa"/>
          </w:tcPr>
          <w:p w:rsidR="00F55BC8" w:rsidRP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Dodávka a montáž - dymovou IGC EAD DN 250   </w:t>
            </w:r>
          </w:p>
        </w:tc>
        <w:tc>
          <w:tcPr>
            <w:tcW w:w="567" w:type="dxa"/>
          </w:tcPr>
          <w:p w:rsidR="00F55BC8" w:rsidRP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proofErr w:type="spellStart"/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>súb</w:t>
            </w:r>
            <w:proofErr w:type="spellEnd"/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>.</w:t>
            </w:r>
          </w:p>
        </w:tc>
        <w:tc>
          <w:tcPr>
            <w:tcW w:w="1276" w:type="dxa"/>
          </w:tcPr>
          <w:p w:rsidR="00F55BC8" w:rsidRPr="00F55BC8" w:rsidRDefault="00F55BC8" w:rsidP="00F55BC8">
            <w:pPr>
              <w:jc w:val="right"/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>1,000</w:t>
            </w:r>
          </w:p>
        </w:tc>
        <w:tc>
          <w:tcPr>
            <w:tcW w:w="1145" w:type="dxa"/>
          </w:tcPr>
          <w:p w:rsidR="00F55BC8" w:rsidRPr="00F55BC8" w:rsidRDefault="00F55BC8" w:rsidP="00F55BC8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55BC8" w:rsidRPr="00F55BC8" w:rsidRDefault="00F55BC8" w:rsidP="00F55BC8">
            <w:pPr>
              <w:rPr>
                <w:sz w:val="20"/>
                <w:szCs w:val="20"/>
              </w:rPr>
            </w:pPr>
          </w:p>
        </w:tc>
      </w:tr>
      <w:tr w:rsidR="00F55BC8" w:rsidRPr="00F55BC8" w:rsidTr="00F55BC8">
        <w:tc>
          <w:tcPr>
            <w:tcW w:w="421" w:type="dxa"/>
          </w:tcPr>
          <w:p w:rsidR="00F55BC8" w:rsidRPr="00F55BC8" w:rsidRDefault="00F55BC8" w:rsidP="00F55BC8">
            <w:pPr>
              <w:jc w:val="right"/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1416" w:type="dxa"/>
          </w:tcPr>
          <w:p w:rsidR="00F55BC8" w:rsidRP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4112" w:type="dxa"/>
          </w:tcPr>
          <w:p w:rsid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prechodový diel AGS/EAD, DN250......1ks   </w:t>
            </w:r>
          </w:p>
          <w:p w:rsid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merací diel s troma vývodmi R1/2", DN250.........1ks   </w:t>
            </w:r>
          </w:p>
          <w:p w:rsid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koleno 15°, DN250........2ks   </w:t>
            </w:r>
          </w:p>
          <w:p w:rsid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>- kontrolný otvor kruhový, DN250</w:t>
            </w:r>
          </w:p>
          <w:p w:rsid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tesnenie profilové......8ks   </w:t>
            </w:r>
          </w:p>
          <w:p w:rsid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teleskopický posuvný diel L=320....1ks   </w:t>
            </w:r>
          </w:p>
          <w:p w:rsid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rúra 1,0m, DN250..........3ks   </w:t>
            </w:r>
          </w:p>
          <w:p w:rsidR="00F55BC8" w:rsidRP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F55BC8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prechodový diel EAD/AGS DN250/350.....1ks   </w:t>
            </w:r>
          </w:p>
        </w:tc>
        <w:tc>
          <w:tcPr>
            <w:tcW w:w="567" w:type="dxa"/>
          </w:tcPr>
          <w:p w:rsidR="00F55BC8" w:rsidRPr="00F55BC8" w:rsidRDefault="00F55BC8" w:rsidP="00F55BC8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:rsidR="00F55BC8" w:rsidRPr="00F55BC8" w:rsidRDefault="00F55BC8" w:rsidP="00F55BC8">
            <w:pPr>
              <w:jc w:val="right"/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1145" w:type="dxa"/>
          </w:tcPr>
          <w:p w:rsidR="00F55BC8" w:rsidRPr="00F55BC8" w:rsidRDefault="00F55BC8" w:rsidP="00F55BC8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55BC8" w:rsidRPr="00F55BC8" w:rsidRDefault="00F55BC8" w:rsidP="00F55BC8">
            <w:pPr>
              <w:rPr>
                <w:sz w:val="20"/>
                <w:szCs w:val="20"/>
              </w:rPr>
            </w:pPr>
          </w:p>
        </w:tc>
      </w:tr>
    </w:tbl>
    <w:p w:rsidR="00F55BC8" w:rsidRDefault="00F55BC8"/>
    <w:p w:rsidR="00670114" w:rsidRDefault="00670114" w:rsidP="00366F00">
      <w:pPr>
        <w:spacing w:after="0"/>
      </w:pPr>
      <w:r w:rsidRPr="00670114">
        <w:t>Vo výkaze výmer (zadanie) sa v časti:</w:t>
      </w:r>
    </w:p>
    <w:p w:rsidR="00642C3B" w:rsidRDefault="00642C3B" w:rsidP="00366F00">
      <w:pPr>
        <w:spacing w:after="0"/>
      </w:pPr>
    </w:p>
    <w:p w:rsidR="00642C3B" w:rsidRDefault="00642C3B" w:rsidP="00366F00">
      <w:pPr>
        <w:spacing w:after="0"/>
      </w:pPr>
      <w:r>
        <w:t>Objekt: Elektroinštalácia a MaR</w:t>
      </w:r>
      <w:bookmarkStart w:id="0" w:name="_GoBack"/>
      <w:bookmarkEnd w:id="0"/>
    </w:p>
    <w:p w:rsidR="00670114" w:rsidRDefault="00670114" w:rsidP="00366F00">
      <w:pPr>
        <w:spacing w:after="0"/>
      </w:pPr>
    </w:p>
    <w:p w:rsidR="00366F00" w:rsidRDefault="00366F00" w:rsidP="00366F00">
      <w:pPr>
        <w:spacing w:after="0"/>
      </w:pPr>
      <w:r>
        <w:t>dopĺňajú nové položky č. 125 a 126 ktoré sú nasledovné:</w:t>
      </w:r>
    </w:p>
    <w:p w:rsidR="001C0A1B" w:rsidRDefault="001C0A1B" w:rsidP="00366F00">
      <w:pPr>
        <w:spacing w:after="0"/>
      </w:pPr>
    </w:p>
    <w:tbl>
      <w:tblPr>
        <w:tblStyle w:val="Mriekatabuky"/>
        <w:tblW w:w="10343" w:type="dxa"/>
        <w:tblLook w:val="04A0" w:firstRow="1" w:lastRow="0" w:firstColumn="1" w:lastColumn="0" w:noHBand="0" w:noVBand="1"/>
      </w:tblPr>
      <w:tblGrid>
        <w:gridCol w:w="483"/>
        <w:gridCol w:w="1410"/>
        <w:gridCol w:w="4069"/>
        <w:gridCol w:w="566"/>
        <w:gridCol w:w="1271"/>
        <w:gridCol w:w="1145"/>
        <w:gridCol w:w="1399"/>
      </w:tblGrid>
      <w:tr w:rsidR="00366F00" w:rsidRPr="00F55BC8" w:rsidTr="001C0A1B">
        <w:tc>
          <w:tcPr>
            <w:tcW w:w="483" w:type="dxa"/>
          </w:tcPr>
          <w:p w:rsidR="00366F00" w:rsidRPr="00F55BC8" w:rsidRDefault="00366F00" w:rsidP="006C38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Č.</w:t>
            </w:r>
          </w:p>
        </w:tc>
        <w:tc>
          <w:tcPr>
            <w:tcW w:w="1410" w:type="dxa"/>
          </w:tcPr>
          <w:p w:rsidR="00366F00" w:rsidRPr="00F55BC8" w:rsidRDefault="00366F00" w:rsidP="006C381E">
            <w:pPr>
              <w:jc w:val="center"/>
              <w:rPr>
                <w:sz w:val="20"/>
                <w:szCs w:val="20"/>
              </w:rPr>
            </w:pPr>
            <w:r w:rsidRPr="00F55BC8">
              <w:rPr>
                <w:sz w:val="20"/>
                <w:szCs w:val="20"/>
              </w:rPr>
              <w:t>Kód položky</w:t>
            </w:r>
          </w:p>
        </w:tc>
        <w:tc>
          <w:tcPr>
            <w:tcW w:w="4069" w:type="dxa"/>
          </w:tcPr>
          <w:p w:rsidR="00366F00" w:rsidRPr="00F55BC8" w:rsidRDefault="00366F00" w:rsidP="006C381E">
            <w:pPr>
              <w:jc w:val="center"/>
              <w:rPr>
                <w:sz w:val="20"/>
                <w:szCs w:val="20"/>
              </w:rPr>
            </w:pPr>
            <w:r w:rsidRPr="00F55BC8">
              <w:rPr>
                <w:sz w:val="20"/>
                <w:szCs w:val="20"/>
              </w:rPr>
              <w:t>Popis</w:t>
            </w:r>
          </w:p>
        </w:tc>
        <w:tc>
          <w:tcPr>
            <w:tcW w:w="566" w:type="dxa"/>
          </w:tcPr>
          <w:p w:rsidR="00366F00" w:rsidRPr="00F55BC8" w:rsidRDefault="00366F00" w:rsidP="006C38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MJ.</w:t>
            </w:r>
          </w:p>
        </w:tc>
        <w:tc>
          <w:tcPr>
            <w:tcW w:w="1271" w:type="dxa"/>
          </w:tcPr>
          <w:p w:rsidR="00366F00" w:rsidRPr="00F55BC8" w:rsidRDefault="00366F00" w:rsidP="006C381E">
            <w:pPr>
              <w:jc w:val="center"/>
              <w:rPr>
                <w:sz w:val="20"/>
                <w:szCs w:val="20"/>
              </w:rPr>
            </w:pPr>
            <w:r w:rsidRPr="00F55BC8">
              <w:rPr>
                <w:sz w:val="20"/>
                <w:szCs w:val="20"/>
              </w:rPr>
              <w:t>Množstvo celkom</w:t>
            </w:r>
          </w:p>
        </w:tc>
        <w:tc>
          <w:tcPr>
            <w:tcW w:w="1145" w:type="dxa"/>
          </w:tcPr>
          <w:p w:rsidR="00366F00" w:rsidRPr="00F55BC8" w:rsidRDefault="00366F00" w:rsidP="006C381E">
            <w:pPr>
              <w:jc w:val="center"/>
              <w:rPr>
                <w:sz w:val="20"/>
                <w:szCs w:val="20"/>
              </w:rPr>
            </w:pPr>
            <w:r w:rsidRPr="00F55BC8">
              <w:rPr>
                <w:sz w:val="20"/>
                <w:szCs w:val="20"/>
              </w:rPr>
              <w:t>Jednotková cena zadania</w:t>
            </w:r>
          </w:p>
        </w:tc>
        <w:tc>
          <w:tcPr>
            <w:tcW w:w="1399" w:type="dxa"/>
          </w:tcPr>
          <w:p w:rsidR="00366F00" w:rsidRPr="00F55BC8" w:rsidRDefault="00366F00" w:rsidP="006C381E">
            <w:pPr>
              <w:jc w:val="center"/>
              <w:rPr>
                <w:sz w:val="20"/>
                <w:szCs w:val="20"/>
              </w:rPr>
            </w:pPr>
            <w:r w:rsidRPr="00F55BC8">
              <w:rPr>
                <w:sz w:val="20"/>
                <w:szCs w:val="20"/>
              </w:rPr>
              <w:t>Celková cena zadania</w:t>
            </w:r>
          </w:p>
        </w:tc>
      </w:tr>
      <w:tr w:rsidR="00366F00" w:rsidRPr="00F55BC8" w:rsidTr="001C0A1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6F00" w:rsidRDefault="00366F00" w:rsidP="00366F00">
            <w:pPr>
              <w:jc w:val="right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126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6F00" w:rsidRDefault="00366F00" w:rsidP="00366F00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3604301401</w:t>
            </w:r>
          </w:p>
        </w:tc>
        <w:tc>
          <w:tcPr>
            <w:tcW w:w="4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6F00" w:rsidRDefault="00366F00" w:rsidP="00366F00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 xml:space="preserve">Dodávka a montáž kotlovej regulácie na </w:t>
            </w:r>
            <w:proofErr w:type="spellStart"/>
            <w:r>
              <w:rPr>
                <w:rFonts w:ascii="Arial CE" w:hAnsi="Arial CE" w:cs="Arial CE"/>
                <w:sz w:val="16"/>
                <w:szCs w:val="16"/>
              </w:rPr>
              <w:t>jestv</w:t>
            </w:r>
            <w:proofErr w:type="spellEnd"/>
            <w:r>
              <w:rPr>
                <w:rFonts w:ascii="Arial CE" w:hAnsi="Arial CE" w:cs="Arial CE"/>
                <w:sz w:val="16"/>
                <w:szCs w:val="16"/>
              </w:rPr>
              <w:t xml:space="preserve">. kotloch   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6F00" w:rsidRDefault="00366F00" w:rsidP="00366F00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ks</w:t>
            </w: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6F00" w:rsidRDefault="00366F00" w:rsidP="00366F00">
            <w:pPr>
              <w:jc w:val="right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2,000</w:t>
            </w:r>
          </w:p>
        </w:tc>
        <w:tc>
          <w:tcPr>
            <w:tcW w:w="1145" w:type="dxa"/>
          </w:tcPr>
          <w:p w:rsidR="00366F00" w:rsidRPr="00F55BC8" w:rsidRDefault="00366F00" w:rsidP="00366F00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:rsidR="00366F00" w:rsidRPr="00F55BC8" w:rsidRDefault="00366F00" w:rsidP="00366F00">
            <w:pPr>
              <w:rPr>
                <w:sz w:val="20"/>
                <w:szCs w:val="20"/>
              </w:rPr>
            </w:pPr>
          </w:p>
        </w:tc>
      </w:tr>
      <w:tr w:rsidR="00366F00" w:rsidRPr="00F55BC8" w:rsidTr="001C0A1B">
        <w:tc>
          <w:tcPr>
            <w:tcW w:w="483" w:type="dxa"/>
          </w:tcPr>
          <w:p w:rsidR="00366F00" w:rsidRPr="00F55BC8" w:rsidRDefault="00366F00" w:rsidP="006C381E">
            <w:pPr>
              <w:jc w:val="right"/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1410" w:type="dxa"/>
          </w:tcPr>
          <w:p w:rsidR="00366F00" w:rsidRPr="00F55BC8" w:rsidRDefault="00366F00" w:rsidP="006C381E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4069" w:type="dxa"/>
          </w:tcPr>
          <w:p w:rsidR="001C0A1B" w:rsidRPr="001C0A1B" w:rsidRDefault="001C0A1B" w:rsidP="001C0A1B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základňa pre reguláciu E.........1ks   </w:t>
            </w:r>
          </w:p>
          <w:p w:rsidR="001C0A1B" w:rsidRPr="001C0A1B" w:rsidRDefault="001C0A1B" w:rsidP="001C0A1B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</w:t>
            </w:r>
            <w:proofErr w:type="spellStart"/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>Vitotronic</w:t>
            </w:r>
            <w:proofErr w:type="spellEnd"/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 100 CC1........1ks   </w:t>
            </w:r>
          </w:p>
          <w:p w:rsidR="001C0A1B" w:rsidRPr="001C0A1B" w:rsidRDefault="001C0A1B" w:rsidP="001C0A1B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</w:t>
            </w:r>
            <w:proofErr w:type="spellStart"/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>TU-sada</w:t>
            </w:r>
            <w:proofErr w:type="spellEnd"/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>Vitotronic</w:t>
            </w:r>
            <w:proofErr w:type="spellEnd"/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 100 CC1 CZ.....1ks   </w:t>
            </w:r>
          </w:p>
          <w:p w:rsidR="001C0A1B" w:rsidRPr="001C0A1B" w:rsidRDefault="001C0A1B" w:rsidP="001C0A1B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kódovací konektor 1001:02......1ks   </w:t>
            </w:r>
          </w:p>
          <w:p w:rsidR="001C0A1B" w:rsidRPr="001C0A1B" w:rsidRDefault="001C0A1B" w:rsidP="001C0A1B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ponorný snímač teploty NTC 10k l=5800......2ks   </w:t>
            </w:r>
          </w:p>
          <w:p w:rsidR="001C0A1B" w:rsidRPr="001C0A1B" w:rsidRDefault="001C0A1B" w:rsidP="001C0A1B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upevňovací plech regulácie TX3A/SX2A.......1ks   </w:t>
            </w:r>
          </w:p>
          <w:p w:rsidR="001C0A1B" w:rsidRPr="001C0A1B" w:rsidRDefault="001C0A1B" w:rsidP="001C0A1B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krytka kotlovej regulácie.........1ks   </w:t>
            </w:r>
          </w:p>
          <w:p w:rsidR="001C0A1B" w:rsidRPr="001C0A1B" w:rsidRDefault="001C0A1B" w:rsidP="001C0A1B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vedenie horáka č. 41/90 l=3470......1ks   </w:t>
            </w:r>
          </w:p>
          <w:p w:rsidR="00366F00" w:rsidRPr="00F55BC8" w:rsidRDefault="001C0A1B" w:rsidP="001C0A1B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  <w:r w:rsidRPr="001C0A1B"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  <w:t xml:space="preserve">- rozšírenie EA1......1ks   </w:t>
            </w:r>
          </w:p>
        </w:tc>
        <w:tc>
          <w:tcPr>
            <w:tcW w:w="566" w:type="dxa"/>
          </w:tcPr>
          <w:p w:rsidR="00366F00" w:rsidRPr="00F55BC8" w:rsidRDefault="00366F00" w:rsidP="006C381E">
            <w:pPr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1271" w:type="dxa"/>
          </w:tcPr>
          <w:p w:rsidR="00366F00" w:rsidRPr="00F55BC8" w:rsidRDefault="00366F00" w:rsidP="006C381E">
            <w:pPr>
              <w:jc w:val="right"/>
              <w:rPr>
                <w:rFonts w:ascii="Arial CE" w:eastAsia="Times New Roman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1145" w:type="dxa"/>
          </w:tcPr>
          <w:p w:rsidR="00366F00" w:rsidRPr="00F55BC8" w:rsidRDefault="00366F00" w:rsidP="006C381E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:rsidR="00366F00" w:rsidRPr="00F55BC8" w:rsidRDefault="00366F00" w:rsidP="006C381E">
            <w:pPr>
              <w:rPr>
                <w:sz w:val="20"/>
                <w:szCs w:val="20"/>
              </w:rPr>
            </w:pPr>
          </w:p>
        </w:tc>
      </w:tr>
      <w:tr w:rsidR="001C0A1B" w:rsidRPr="00F55BC8" w:rsidTr="001C0A1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0A1B" w:rsidRDefault="001C0A1B" w:rsidP="001C0A1B">
            <w:pPr>
              <w:jc w:val="right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127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0A1B" w:rsidRDefault="001C0A1B" w:rsidP="001C0A1B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3604301402</w:t>
            </w:r>
          </w:p>
        </w:tc>
        <w:tc>
          <w:tcPr>
            <w:tcW w:w="4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0A1B" w:rsidRDefault="001C0A1B" w:rsidP="001C0A1B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 xml:space="preserve">Nastavenie kotlovej regulácie na </w:t>
            </w:r>
            <w:proofErr w:type="spellStart"/>
            <w:r>
              <w:rPr>
                <w:rFonts w:ascii="Arial CE" w:hAnsi="Arial CE" w:cs="Arial CE"/>
                <w:sz w:val="16"/>
                <w:szCs w:val="16"/>
              </w:rPr>
              <w:t>jestv</w:t>
            </w:r>
            <w:proofErr w:type="spellEnd"/>
            <w:r>
              <w:rPr>
                <w:rFonts w:ascii="Arial CE" w:hAnsi="Arial CE" w:cs="Arial CE"/>
                <w:sz w:val="16"/>
                <w:szCs w:val="16"/>
              </w:rPr>
              <w:t xml:space="preserve">. kotloch   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0A1B" w:rsidRDefault="001C0A1B" w:rsidP="001C0A1B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ks</w:t>
            </w: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0A1B" w:rsidRDefault="001C0A1B" w:rsidP="001C0A1B">
            <w:pPr>
              <w:jc w:val="right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2,000</w:t>
            </w:r>
          </w:p>
        </w:tc>
        <w:tc>
          <w:tcPr>
            <w:tcW w:w="1145" w:type="dxa"/>
          </w:tcPr>
          <w:p w:rsidR="001C0A1B" w:rsidRPr="00F55BC8" w:rsidRDefault="001C0A1B" w:rsidP="001C0A1B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:rsidR="001C0A1B" w:rsidRPr="00F55BC8" w:rsidRDefault="001C0A1B" w:rsidP="001C0A1B">
            <w:pPr>
              <w:rPr>
                <w:sz w:val="20"/>
                <w:szCs w:val="20"/>
              </w:rPr>
            </w:pPr>
          </w:p>
        </w:tc>
      </w:tr>
    </w:tbl>
    <w:p w:rsidR="00366F00" w:rsidRDefault="00366F00" w:rsidP="00366F00">
      <w:pPr>
        <w:spacing w:after="0"/>
      </w:pPr>
    </w:p>
    <w:sectPr w:rsidR="00366F00" w:rsidSect="00F55B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FF8" w:rsidRDefault="00345FF8" w:rsidP="00670114">
      <w:pPr>
        <w:spacing w:after="0" w:line="240" w:lineRule="auto"/>
      </w:pPr>
      <w:r>
        <w:separator/>
      </w:r>
    </w:p>
  </w:endnote>
  <w:endnote w:type="continuationSeparator" w:id="0">
    <w:p w:rsidR="00345FF8" w:rsidRDefault="00345FF8" w:rsidP="00670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FF8" w:rsidRDefault="00345FF8" w:rsidP="00670114">
      <w:pPr>
        <w:spacing w:after="0" w:line="240" w:lineRule="auto"/>
      </w:pPr>
      <w:r>
        <w:separator/>
      </w:r>
    </w:p>
  </w:footnote>
  <w:footnote w:type="continuationSeparator" w:id="0">
    <w:p w:rsidR="00345FF8" w:rsidRDefault="00345FF8" w:rsidP="006701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BC8"/>
    <w:rsid w:val="00151973"/>
    <w:rsid w:val="001C0A1B"/>
    <w:rsid w:val="002008C8"/>
    <w:rsid w:val="00345FF8"/>
    <w:rsid w:val="00366F00"/>
    <w:rsid w:val="00642C3B"/>
    <w:rsid w:val="00670114"/>
    <w:rsid w:val="009F51D6"/>
    <w:rsid w:val="00B47D75"/>
    <w:rsid w:val="00F5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66F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55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70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70114"/>
  </w:style>
  <w:style w:type="paragraph" w:styleId="Pta">
    <w:name w:val="footer"/>
    <w:basedOn w:val="Normlny"/>
    <w:link w:val="PtaChar"/>
    <w:uiPriority w:val="99"/>
    <w:unhideWhenUsed/>
    <w:rsid w:val="00670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70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66F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55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70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70114"/>
  </w:style>
  <w:style w:type="paragraph" w:styleId="Pta">
    <w:name w:val="footer"/>
    <w:basedOn w:val="Normlny"/>
    <w:link w:val="PtaChar"/>
    <w:uiPriority w:val="99"/>
    <w:unhideWhenUsed/>
    <w:rsid w:val="00670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70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2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isebo</dc:creator>
  <cp:lastModifiedBy>ztomanova</cp:lastModifiedBy>
  <cp:revision>4</cp:revision>
  <dcterms:created xsi:type="dcterms:W3CDTF">2018-08-07T06:52:00Z</dcterms:created>
  <dcterms:modified xsi:type="dcterms:W3CDTF">2018-08-08T08:19:00Z</dcterms:modified>
</cp:coreProperties>
</file>