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Študentské domovy UKF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9B05DC" w:rsidRPr="009138A3">
        <w:rPr>
          <w:rFonts w:ascii="Times New Roman" w:hAnsi="Times New Roman"/>
          <w:b/>
          <w:sz w:val="24"/>
          <w:szCs w:val="24"/>
          <w:lang w:val="sk-SK"/>
        </w:rPr>
        <w:t>Dodávka televíznych služieb na 24 mesiacov vrátane dekódovacieho modulu pre 20 TV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dodávka televíznych služieb </w:t>
      </w:r>
      <w:r w:rsidR="00395A45">
        <w:rPr>
          <w:rFonts w:ascii="Times New Roman" w:hAnsi="Times New Roman"/>
          <w:sz w:val="24"/>
          <w:szCs w:val="24"/>
          <w:lang w:val="sk-SK"/>
        </w:rPr>
        <w:t>s programovou štruktúrou podľa prílohy č. 1 pre 20 televízorov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vr</w:t>
      </w:r>
      <w:r w:rsidR="003C790C">
        <w:rPr>
          <w:rFonts w:ascii="Times New Roman" w:hAnsi="Times New Roman"/>
          <w:sz w:val="24"/>
          <w:szCs w:val="24"/>
          <w:lang w:val="sk-SK"/>
        </w:rPr>
        <w:t>átane dekódovacieho modulu pre Š</w:t>
      </w:r>
      <w:r w:rsidR="009B05DC">
        <w:rPr>
          <w:rFonts w:ascii="Times New Roman" w:hAnsi="Times New Roman"/>
          <w:sz w:val="24"/>
          <w:szCs w:val="24"/>
          <w:lang w:val="sk-SK"/>
        </w:rPr>
        <w:t>tudentský domov UKF Nitra</w:t>
      </w:r>
      <w:r w:rsidR="003C790C">
        <w:rPr>
          <w:rFonts w:ascii="Times New Roman" w:hAnsi="Times New Roman"/>
          <w:sz w:val="24"/>
          <w:szCs w:val="24"/>
          <w:lang w:val="sk-SK"/>
        </w:rPr>
        <w:t>, Slančíkovej 1, Nitra</w:t>
      </w:r>
      <w:r w:rsidR="009138A3">
        <w:rPr>
          <w:rFonts w:ascii="Times New Roman" w:hAnsi="Times New Roman"/>
          <w:sz w:val="24"/>
          <w:szCs w:val="24"/>
          <w:lang w:val="sk-SK"/>
        </w:rPr>
        <w:t xml:space="preserve"> na 24 mesiacov</w:t>
      </w:r>
      <w:r w:rsidR="009B05DC">
        <w:rPr>
          <w:rFonts w:ascii="Times New Roman" w:hAnsi="Times New Roman"/>
          <w:sz w:val="24"/>
          <w:szCs w:val="24"/>
          <w:lang w:val="sk-SK"/>
        </w:rPr>
        <w:t>. Pripojenie služby optick</w:t>
      </w:r>
      <w:r w:rsidR="009138A3">
        <w:rPr>
          <w:rFonts w:ascii="Times New Roman" w:hAnsi="Times New Roman"/>
          <w:sz w:val="24"/>
          <w:szCs w:val="24"/>
          <w:lang w:val="sk-SK"/>
        </w:rPr>
        <w:t>ým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vedení</w:t>
      </w:r>
      <w:r w:rsidR="003C790C">
        <w:rPr>
          <w:rFonts w:ascii="Times New Roman" w:hAnsi="Times New Roman"/>
          <w:sz w:val="24"/>
          <w:szCs w:val="24"/>
          <w:lang w:val="sk-SK"/>
        </w:rPr>
        <w:t>m a zabezpečenie jeho</w:t>
      </w:r>
      <w:r w:rsidR="009B05DC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7D1579">
        <w:rPr>
          <w:rFonts w:ascii="Times New Roman" w:hAnsi="Times New Roman"/>
          <w:sz w:val="24"/>
          <w:szCs w:val="24"/>
          <w:lang w:val="sk-SK"/>
        </w:rPr>
        <w:t>pr</w:t>
      </w:r>
      <w:r w:rsidR="003C790C">
        <w:rPr>
          <w:rFonts w:ascii="Times New Roman" w:hAnsi="Times New Roman"/>
          <w:sz w:val="24"/>
          <w:szCs w:val="24"/>
          <w:lang w:val="sk-SK"/>
        </w:rPr>
        <w:t>epojenia</w:t>
      </w:r>
      <w:r w:rsidR="0018634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9B05DC">
        <w:rPr>
          <w:rFonts w:ascii="Times New Roman" w:hAnsi="Times New Roman"/>
          <w:sz w:val="24"/>
          <w:szCs w:val="24"/>
          <w:lang w:val="sk-SK"/>
        </w:rPr>
        <w:t>do štruktúrovanej kabeláže</w:t>
      </w:r>
      <w:r w:rsidR="00186348">
        <w:rPr>
          <w:rFonts w:ascii="Times New Roman" w:hAnsi="Times New Roman"/>
          <w:sz w:val="24"/>
          <w:szCs w:val="24"/>
          <w:lang w:val="sk-SK"/>
        </w:rPr>
        <w:t xml:space="preserve"> UKF.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/ </w:t>
      </w:r>
      <w:r w:rsidRPr="008A06B2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="003C790C">
        <w:rPr>
          <w:rFonts w:ascii="Times New Roman" w:hAnsi="Times New Roman"/>
          <w:b/>
          <w:sz w:val="24"/>
          <w:szCs w:val="24"/>
          <w:lang w:val="sk-SK"/>
        </w:rPr>
        <w:t xml:space="preserve"> 14.3.2018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="003C790C">
        <w:rPr>
          <w:rFonts w:ascii="Times New Roman" w:hAnsi="Times New Roman"/>
          <w:b/>
          <w:sz w:val="24"/>
          <w:szCs w:val="24"/>
          <w:lang w:val="sk-SK"/>
        </w:rPr>
        <w:t xml:space="preserve"> 15.00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9138A3">
        <w:rPr>
          <w:rFonts w:ascii="Times New Roman" w:hAnsi="Times New Roman"/>
          <w:sz w:val="24"/>
          <w:szCs w:val="24"/>
          <w:lang w:val="sk-SK"/>
        </w:rPr>
        <w:t xml:space="preserve"> mcabadaj@ukf.sk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3C790C" w:rsidRPr="003C790C">
        <w:rPr>
          <w:rFonts w:ascii="Times New Roman" w:hAnsi="Times New Roman"/>
          <w:sz w:val="24"/>
          <w:szCs w:val="24"/>
          <w:lang w:val="sk-SK"/>
        </w:rPr>
        <w:t>najnižšia celková cena s DPH</w:t>
      </w:r>
      <w:r w:rsidR="009138A3">
        <w:rPr>
          <w:rFonts w:ascii="Times New Roman" w:hAnsi="Times New Roman"/>
          <w:sz w:val="24"/>
          <w:szCs w:val="24"/>
          <w:lang w:val="sk-SK"/>
        </w:rPr>
        <w:t>.</w:t>
      </w:r>
      <w:r w:rsidR="007D1579">
        <w:rPr>
          <w:rFonts w:ascii="Times New Roman" w:hAnsi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8A06B2">
        <w:rPr>
          <w:rFonts w:ascii="Times New Roman" w:hAnsi="Times New Roman"/>
          <w:sz w:val="24"/>
          <w:szCs w:val="24"/>
          <w:lang w:val="sk-SK"/>
        </w:rPr>
        <w:t xml:space="preserve"> Mgr. Martin Cabadaj,0907102035, mcabadaj@ukf.sk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9138A3">
        <w:rPr>
          <w:rFonts w:ascii="Times New Roman" w:hAnsi="Times New Roman"/>
          <w:sz w:val="24"/>
          <w:szCs w:val="24"/>
          <w:lang w:val="sk-SK"/>
        </w:rPr>
        <w:t>7.3.2018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BC6F6E" w:rsidRPr="009138A3" w:rsidRDefault="008A06B2" w:rsidP="009138A3">
      <w:r>
        <w:br w:type="column"/>
      </w:r>
      <w:r>
        <w:lastRenderedPageBreak/>
        <w:t>Príloha č.1:</w:t>
      </w:r>
      <w:r w:rsidR="009138A3">
        <w:t xml:space="preserve"> </w:t>
      </w:r>
      <w:r w:rsidR="00395A45">
        <w:t>Minimálna požiadavka TV programov</w:t>
      </w:r>
    </w:p>
    <w:p w:rsidR="009138A3" w:rsidRDefault="009138A3" w:rsidP="00BC6F6E">
      <w:pPr>
        <w:rPr>
          <w:rFonts w:ascii="Calibri" w:eastAsiaTheme="minorHAnsi" w:hAnsi="Calibri" w:cs="Calibri"/>
          <w:sz w:val="20"/>
          <w:szCs w:val="16"/>
          <w:lang w:eastAsia="en-US"/>
        </w:rPr>
      </w:pPr>
    </w:p>
    <w:p w:rsidR="00395A45" w:rsidRPr="00321ED9" w:rsidRDefault="00395A45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Všetky slovenské verejnoprávne programy</w:t>
      </w:r>
    </w:p>
    <w:p w:rsidR="00B7613E" w:rsidRPr="00321ED9" w:rsidRDefault="00395A45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Slovenské komerčné programy (</w:t>
      </w:r>
      <w:r w:rsidRPr="00321ED9">
        <w:rPr>
          <w:rFonts w:ascii="Calibri" w:eastAsiaTheme="minorHAnsi" w:hAnsi="Calibri" w:cs="Calibri"/>
          <w:sz w:val="24"/>
          <w:lang w:eastAsia="en-US"/>
        </w:rPr>
        <w:t xml:space="preserve">JOJ, JOJ </w:t>
      </w:r>
      <w:proofErr w:type="spellStart"/>
      <w:r w:rsidRPr="00321ED9">
        <w:rPr>
          <w:rFonts w:ascii="Calibri" w:eastAsiaTheme="minorHAnsi" w:hAnsi="Calibri" w:cs="Calibri"/>
          <w:sz w:val="24"/>
          <w:lang w:eastAsia="en-US"/>
        </w:rPr>
        <w:t>Cinema</w:t>
      </w:r>
      <w:proofErr w:type="spellEnd"/>
      <w:r w:rsidRPr="00321ED9">
        <w:rPr>
          <w:rFonts w:ascii="Calibri" w:eastAsiaTheme="minorHAnsi" w:hAnsi="Calibri" w:cs="Calibri"/>
          <w:sz w:val="24"/>
          <w:lang w:eastAsia="en-US"/>
        </w:rPr>
        <w:t xml:space="preserve">, JOJ Plus, </w:t>
      </w:r>
      <w:proofErr w:type="spellStart"/>
      <w:r w:rsidRPr="00321ED9">
        <w:rPr>
          <w:rFonts w:ascii="Calibri" w:eastAsiaTheme="minorHAnsi" w:hAnsi="Calibri" w:cs="Calibri"/>
          <w:sz w:val="24"/>
          <w:lang w:eastAsia="en-US"/>
        </w:rPr>
        <w:t>Dajto</w:t>
      </w:r>
      <w:proofErr w:type="spellEnd"/>
      <w:r w:rsidRPr="00321ED9">
        <w:rPr>
          <w:rFonts w:ascii="Calibri" w:eastAsiaTheme="minorHAnsi" w:hAnsi="Calibri" w:cs="Calibri"/>
          <w:sz w:val="24"/>
          <w:lang w:eastAsia="en-US"/>
        </w:rPr>
        <w:t xml:space="preserve">, Markíza, Doma, </w:t>
      </w:r>
      <w:proofErr w:type="spellStart"/>
      <w:r w:rsidRPr="00321ED9">
        <w:rPr>
          <w:rFonts w:ascii="Calibri" w:eastAsiaTheme="minorHAnsi" w:hAnsi="Calibri" w:cs="Calibri"/>
          <w:sz w:val="24"/>
          <w:lang w:eastAsia="en-US"/>
        </w:rPr>
        <w:t>Wau</w:t>
      </w:r>
      <w:proofErr w:type="spellEnd"/>
      <w:r w:rsidRPr="00321ED9">
        <w:rPr>
          <w:rFonts w:ascii="Calibri" w:eastAsiaTheme="minorHAnsi" w:hAnsi="Calibri" w:cs="Calibri"/>
          <w:sz w:val="24"/>
          <w:lang w:eastAsia="en-US"/>
        </w:rPr>
        <w:t>,</w:t>
      </w:r>
      <w:r w:rsidRPr="00321ED9">
        <w:rPr>
          <w:rFonts w:ascii="Calibri" w:eastAsiaTheme="minorHAnsi" w:hAnsi="Calibri" w:cs="Calibri"/>
          <w:sz w:val="24"/>
          <w:lang w:eastAsia="en-US"/>
        </w:rPr>
        <w:t xml:space="preserve"> TA3)</w:t>
      </w:r>
      <w:r w:rsidR="00BC6F6E" w:rsidRPr="00321ED9">
        <w:rPr>
          <w:rFonts w:ascii="Calibri" w:eastAsiaTheme="minorHAnsi" w:hAnsi="Calibri" w:cs="Calibri"/>
          <w:sz w:val="24"/>
          <w:lang w:eastAsia="en-US"/>
        </w:rPr>
        <w:t>,</w:t>
      </w:r>
      <w:r w:rsidR="00043DA7" w:rsidRPr="00321ED9">
        <w:rPr>
          <w:rFonts w:ascii="Calibri" w:eastAsiaTheme="minorHAnsi" w:hAnsi="Calibri" w:cs="Calibri"/>
          <w:sz w:val="24"/>
          <w:lang w:eastAsia="en-US"/>
        </w:rPr>
        <w:t xml:space="preserve"> </w:t>
      </w:r>
      <w:bookmarkStart w:id="0" w:name="_GoBack"/>
      <w:bookmarkEnd w:id="0"/>
    </w:p>
    <w:p w:rsidR="00395A45" w:rsidRPr="00321ED9" w:rsidRDefault="00395A45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Všetky české verejnoprávne programy</w:t>
      </w:r>
    </w:p>
    <w:p w:rsidR="00395A45" w:rsidRPr="00321ED9" w:rsidRDefault="00321ED9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8 verejnoprávnych programov európskych krajín</w:t>
      </w:r>
    </w:p>
    <w:p w:rsidR="00321ED9" w:rsidRPr="00321ED9" w:rsidRDefault="00321ED9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5 ďalších športových programov</w:t>
      </w:r>
    </w:p>
    <w:p w:rsidR="00321ED9" w:rsidRPr="00321ED9" w:rsidRDefault="00321ED9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5 ďalších detských programov</w:t>
      </w:r>
    </w:p>
    <w:p w:rsidR="00321ED9" w:rsidRPr="00321ED9" w:rsidRDefault="00321ED9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5 ďalších náučných programov</w:t>
      </w:r>
    </w:p>
    <w:p w:rsidR="00321ED9" w:rsidRPr="00321ED9" w:rsidRDefault="00321ED9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5 ďalších filmových programov</w:t>
      </w:r>
    </w:p>
    <w:p w:rsidR="00321ED9" w:rsidRPr="00321ED9" w:rsidRDefault="00321ED9" w:rsidP="00395A45">
      <w:pPr>
        <w:pStyle w:val="Odsekzoznamu"/>
        <w:numPr>
          <w:ilvl w:val="0"/>
          <w:numId w:val="1"/>
        </w:numPr>
        <w:rPr>
          <w:rFonts w:ascii="Calibri" w:eastAsiaTheme="minorHAnsi" w:hAnsi="Calibri" w:cs="Calibri"/>
          <w:sz w:val="24"/>
          <w:lang w:eastAsia="en-US"/>
        </w:rPr>
      </w:pPr>
      <w:r w:rsidRPr="00321ED9">
        <w:rPr>
          <w:rFonts w:ascii="Calibri" w:eastAsiaTheme="minorHAnsi" w:hAnsi="Calibri" w:cs="Calibri"/>
          <w:sz w:val="24"/>
          <w:lang w:eastAsia="en-US"/>
        </w:rPr>
        <w:t>5 ďalších hudobných programov</w:t>
      </w:r>
    </w:p>
    <w:sectPr w:rsidR="00321ED9" w:rsidRPr="00321ED9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29E" w:rsidRDefault="008A129E" w:rsidP="005E3335">
      <w:r>
        <w:separator/>
      </w:r>
    </w:p>
  </w:endnote>
  <w:endnote w:type="continuationSeparator" w:id="0">
    <w:p w:rsidR="008A129E" w:rsidRDefault="008A129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29E" w:rsidRDefault="008A129E" w:rsidP="005E3335">
      <w:r>
        <w:separator/>
      </w:r>
    </w:p>
  </w:footnote>
  <w:footnote w:type="continuationSeparator" w:id="0">
    <w:p w:rsidR="008A129E" w:rsidRDefault="008A129E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32446"/>
    <w:multiLevelType w:val="hybridMultilevel"/>
    <w:tmpl w:val="1B665FFC"/>
    <w:lvl w:ilvl="0" w:tplc="02D87E7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43DA7"/>
    <w:rsid w:val="00092B25"/>
    <w:rsid w:val="000C2EAD"/>
    <w:rsid w:val="00186348"/>
    <w:rsid w:val="00311705"/>
    <w:rsid w:val="00321ED9"/>
    <w:rsid w:val="00395A45"/>
    <w:rsid w:val="003A34B3"/>
    <w:rsid w:val="003C790C"/>
    <w:rsid w:val="005E3335"/>
    <w:rsid w:val="0068787C"/>
    <w:rsid w:val="006D03BC"/>
    <w:rsid w:val="00751BFD"/>
    <w:rsid w:val="007B5BC1"/>
    <w:rsid w:val="007D1579"/>
    <w:rsid w:val="008031A8"/>
    <w:rsid w:val="00833BCA"/>
    <w:rsid w:val="008A06B2"/>
    <w:rsid w:val="008A129E"/>
    <w:rsid w:val="009138A3"/>
    <w:rsid w:val="009B05DC"/>
    <w:rsid w:val="00B7613E"/>
    <w:rsid w:val="00BC6F6E"/>
    <w:rsid w:val="00BF04CE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395A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395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2B927-BC55-4561-9EF4-FB964147A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PH</cp:lastModifiedBy>
  <cp:revision>2</cp:revision>
  <dcterms:created xsi:type="dcterms:W3CDTF">2018-03-07T11:28:00Z</dcterms:created>
  <dcterms:modified xsi:type="dcterms:W3CDTF">2018-03-07T11:28:00Z</dcterms:modified>
</cp:coreProperties>
</file>